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D72" w:rsidRPr="002B3D4A" w:rsidRDefault="00B31D72" w:rsidP="00B31D72">
      <w:pPr>
        <w:tabs>
          <w:tab w:val="left" w:pos="2880"/>
        </w:tabs>
        <w:rPr>
          <w:rFonts w:cs="Arial"/>
          <w:sz w:val="28"/>
          <w:szCs w:val="28"/>
        </w:rPr>
      </w:pPr>
      <w:r>
        <w:rPr>
          <w:rFonts w:cs="Arial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4420235</wp:posOffset>
            </wp:positionH>
            <wp:positionV relativeFrom="paragraph">
              <wp:posOffset>174625</wp:posOffset>
            </wp:positionV>
            <wp:extent cx="1323340" cy="901700"/>
            <wp:effectExtent l="19050" t="0" r="0" b="0"/>
            <wp:wrapTight wrapText="bothSides">
              <wp:wrapPolygon edited="0">
                <wp:start x="-311" y="0"/>
                <wp:lineTo x="-311" y="20992"/>
                <wp:lineTo x="21455" y="20992"/>
                <wp:lineTo x="21455" y="0"/>
                <wp:lineTo x="-311" y="0"/>
              </wp:wrapPolygon>
            </wp:wrapTight>
            <wp:docPr id="2" name="obrázek 2" descr="logoUCA(600dpi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UCA(600dpi)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340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31D72" w:rsidRPr="002B3D4A" w:rsidRDefault="00B31D72" w:rsidP="00B31D72">
      <w:pPr>
        <w:tabs>
          <w:tab w:val="left" w:pos="2880"/>
        </w:tabs>
        <w:rPr>
          <w:rFonts w:cs="Arial"/>
          <w:sz w:val="28"/>
          <w:szCs w:val="28"/>
        </w:rPr>
      </w:pPr>
    </w:p>
    <w:p w:rsidR="00B31D72" w:rsidRPr="002B3D4A" w:rsidRDefault="00B31D72" w:rsidP="00B31D72">
      <w:pPr>
        <w:tabs>
          <w:tab w:val="left" w:pos="2880"/>
        </w:tabs>
        <w:rPr>
          <w:rFonts w:cs="Arial"/>
          <w:sz w:val="28"/>
          <w:szCs w:val="28"/>
        </w:rPr>
      </w:pPr>
    </w:p>
    <w:p w:rsidR="00B31D72" w:rsidRPr="002B3D4A" w:rsidRDefault="00B31D72" w:rsidP="00B31D72">
      <w:pPr>
        <w:tabs>
          <w:tab w:val="left" w:pos="2880"/>
        </w:tabs>
        <w:rPr>
          <w:rFonts w:cs="Arial"/>
          <w:sz w:val="28"/>
          <w:szCs w:val="28"/>
        </w:rPr>
      </w:pPr>
    </w:p>
    <w:p w:rsidR="00B31D72" w:rsidRPr="002B3D4A" w:rsidRDefault="00B31D72" w:rsidP="00B31D72">
      <w:pPr>
        <w:tabs>
          <w:tab w:val="left" w:pos="2880"/>
        </w:tabs>
        <w:rPr>
          <w:rFonts w:cs="Arial"/>
          <w:sz w:val="28"/>
          <w:szCs w:val="28"/>
        </w:rPr>
      </w:pPr>
    </w:p>
    <w:p w:rsidR="00B31D72" w:rsidRPr="002B3D4A" w:rsidRDefault="00B31D72" w:rsidP="00B31D72">
      <w:pPr>
        <w:tabs>
          <w:tab w:val="left" w:pos="2880"/>
        </w:tabs>
        <w:rPr>
          <w:rFonts w:cs="Arial"/>
          <w:sz w:val="28"/>
          <w:szCs w:val="28"/>
        </w:rPr>
      </w:pPr>
    </w:p>
    <w:p w:rsidR="00B31D72" w:rsidRPr="002B3D4A" w:rsidRDefault="00B31D72" w:rsidP="00B31D72">
      <w:pPr>
        <w:tabs>
          <w:tab w:val="left" w:pos="2880"/>
        </w:tabs>
        <w:rPr>
          <w:rFonts w:cs="Arial"/>
          <w:sz w:val="28"/>
          <w:szCs w:val="28"/>
        </w:rPr>
      </w:pPr>
    </w:p>
    <w:p w:rsidR="00B31D72" w:rsidRDefault="00B31D72" w:rsidP="00B31D72">
      <w:pPr>
        <w:tabs>
          <w:tab w:val="left" w:pos="2880"/>
        </w:tabs>
        <w:rPr>
          <w:rFonts w:cs="Arial"/>
          <w:sz w:val="28"/>
          <w:szCs w:val="28"/>
        </w:rPr>
      </w:pPr>
    </w:p>
    <w:p w:rsidR="00B31D72" w:rsidRDefault="00B31D72" w:rsidP="00B31D72">
      <w:pPr>
        <w:tabs>
          <w:tab w:val="left" w:pos="2880"/>
        </w:tabs>
        <w:rPr>
          <w:rFonts w:cs="Arial"/>
          <w:sz w:val="28"/>
          <w:szCs w:val="28"/>
        </w:rPr>
      </w:pPr>
    </w:p>
    <w:p w:rsidR="00B31D72" w:rsidRPr="002B3D4A" w:rsidRDefault="00B31D72" w:rsidP="00B31D72">
      <w:pPr>
        <w:tabs>
          <w:tab w:val="left" w:pos="2880"/>
        </w:tabs>
        <w:rPr>
          <w:rFonts w:cs="Arial"/>
          <w:sz w:val="28"/>
          <w:szCs w:val="28"/>
        </w:rPr>
      </w:pPr>
    </w:p>
    <w:p w:rsidR="00B31D72" w:rsidRPr="002B3D4A" w:rsidRDefault="00B31D72" w:rsidP="00B31D72">
      <w:pPr>
        <w:tabs>
          <w:tab w:val="left" w:pos="2880"/>
        </w:tabs>
        <w:rPr>
          <w:rFonts w:cs="Arial"/>
          <w:sz w:val="28"/>
          <w:szCs w:val="28"/>
        </w:rPr>
      </w:pPr>
    </w:p>
    <w:p w:rsidR="00B31D72" w:rsidRDefault="00B31D72" w:rsidP="00B31D72">
      <w:pPr>
        <w:tabs>
          <w:tab w:val="left" w:pos="2880"/>
        </w:tabs>
        <w:rPr>
          <w:rFonts w:cs="Arial"/>
          <w:sz w:val="28"/>
          <w:szCs w:val="28"/>
        </w:rPr>
      </w:pPr>
    </w:p>
    <w:p w:rsidR="00B31D72" w:rsidRDefault="00B31D72" w:rsidP="00B31D72">
      <w:pPr>
        <w:tabs>
          <w:tab w:val="left" w:pos="2880"/>
        </w:tabs>
        <w:rPr>
          <w:rFonts w:cs="Arial"/>
          <w:sz w:val="28"/>
          <w:szCs w:val="28"/>
        </w:rPr>
      </w:pPr>
    </w:p>
    <w:p w:rsidR="00B31D72" w:rsidRPr="002B3D4A" w:rsidRDefault="00B31D72" w:rsidP="00B31D72">
      <w:pPr>
        <w:tabs>
          <w:tab w:val="left" w:pos="2880"/>
        </w:tabs>
        <w:rPr>
          <w:rFonts w:cs="Arial"/>
          <w:sz w:val="28"/>
          <w:szCs w:val="28"/>
        </w:rPr>
      </w:pPr>
    </w:p>
    <w:p w:rsidR="00B31D72" w:rsidRPr="002B3D4A" w:rsidRDefault="00B31D72" w:rsidP="00B31D72">
      <w:pPr>
        <w:tabs>
          <w:tab w:val="left" w:pos="2880"/>
        </w:tabs>
        <w:rPr>
          <w:rFonts w:cs="Arial"/>
          <w:sz w:val="28"/>
          <w:szCs w:val="28"/>
        </w:rPr>
      </w:pPr>
    </w:p>
    <w:p w:rsidR="0073783D" w:rsidRPr="0073783D" w:rsidRDefault="0073783D" w:rsidP="0073783D">
      <w:pPr>
        <w:pStyle w:val="nadpis"/>
        <w:jc w:val="right"/>
        <w:rPr>
          <w:b/>
          <w:i w:val="0"/>
        </w:rPr>
      </w:pPr>
      <w:r w:rsidRPr="0073783D">
        <w:rPr>
          <w:b/>
          <w:i w:val="0"/>
        </w:rPr>
        <w:t>D.1 ARCHITEKTONICKO STAVEBNÍ ČÁST</w:t>
      </w:r>
    </w:p>
    <w:p w:rsidR="0073783D" w:rsidRDefault="0073783D" w:rsidP="00B31D72">
      <w:pPr>
        <w:pStyle w:val="nadpis"/>
        <w:jc w:val="right"/>
        <w:rPr>
          <w:b/>
          <w:i w:val="0"/>
          <w:u w:val="single"/>
        </w:rPr>
      </w:pPr>
    </w:p>
    <w:p w:rsidR="00B31D72" w:rsidRDefault="00B31D72" w:rsidP="00B31D72">
      <w:pPr>
        <w:pStyle w:val="nadpis"/>
        <w:jc w:val="right"/>
        <w:rPr>
          <w:b/>
          <w:i w:val="0"/>
          <w:u w:val="single"/>
        </w:rPr>
      </w:pPr>
      <w:r>
        <w:rPr>
          <w:b/>
          <w:i w:val="0"/>
          <w:u w:val="single"/>
        </w:rPr>
        <w:t>D.1.01 - TECHNICKÁ ZPRÁVA</w:t>
      </w:r>
    </w:p>
    <w:p w:rsidR="00B31D72" w:rsidRPr="002B3D4A" w:rsidRDefault="00B31D72" w:rsidP="00B31D72">
      <w:pPr>
        <w:pStyle w:val="nadpis"/>
        <w:jc w:val="right"/>
        <w:rPr>
          <w:i w:val="0"/>
        </w:rPr>
      </w:pPr>
    </w:p>
    <w:p w:rsidR="00B7712F" w:rsidRPr="00B63AD7" w:rsidRDefault="00B7712F" w:rsidP="00B7712F">
      <w:pPr>
        <w:pStyle w:val="nadpis"/>
        <w:jc w:val="right"/>
        <w:rPr>
          <w:i w:val="0"/>
        </w:rPr>
      </w:pPr>
      <w:r>
        <w:rPr>
          <w:i w:val="0"/>
        </w:rPr>
        <w:t>1.1.1.2.21  BA 39 – OBJ.Q – VELKOKAPACITNÍ POSLUCHÁRNY</w:t>
      </w:r>
    </w:p>
    <w:p w:rsidR="00B31D72" w:rsidRPr="002B3D4A" w:rsidRDefault="00B31D72" w:rsidP="00B31D72">
      <w:pPr>
        <w:pStyle w:val="nadpis"/>
        <w:jc w:val="right"/>
        <w:rPr>
          <w:i w:val="0"/>
        </w:rPr>
      </w:pPr>
    </w:p>
    <w:p w:rsidR="00B31D72" w:rsidRPr="002B3D4A" w:rsidRDefault="00B31D72" w:rsidP="00B31D72">
      <w:pPr>
        <w:pStyle w:val="nadpis"/>
        <w:jc w:val="right"/>
        <w:rPr>
          <w:i w:val="0"/>
        </w:rPr>
      </w:pPr>
      <w:r w:rsidRPr="002B3D4A">
        <w:rPr>
          <w:i w:val="0"/>
        </w:rPr>
        <w:t xml:space="preserve">Dokumentace pro </w:t>
      </w:r>
      <w:r>
        <w:rPr>
          <w:i w:val="0"/>
        </w:rPr>
        <w:t>provádění stavby</w:t>
      </w:r>
    </w:p>
    <w:p w:rsidR="00B31D72" w:rsidRPr="002B3D4A" w:rsidRDefault="00B31D72" w:rsidP="00B31D72">
      <w:pPr>
        <w:pStyle w:val="nadpis"/>
        <w:jc w:val="right"/>
        <w:rPr>
          <w:i w:val="0"/>
        </w:rPr>
      </w:pPr>
      <w:r>
        <w:rPr>
          <w:i w:val="0"/>
        </w:rPr>
        <w:t>01/2016</w:t>
      </w:r>
    </w:p>
    <w:p w:rsidR="00B31D72" w:rsidRPr="002B3D4A" w:rsidRDefault="00B31D72" w:rsidP="00B31D72">
      <w:pPr>
        <w:pStyle w:val="nadpis"/>
        <w:jc w:val="right"/>
        <w:rPr>
          <w:i w:val="0"/>
        </w:rPr>
      </w:pPr>
    </w:p>
    <w:p w:rsidR="00B31D72" w:rsidRPr="00B31D72" w:rsidRDefault="00B31D72" w:rsidP="00B31D72">
      <w:pPr>
        <w:pStyle w:val="nadpis"/>
        <w:jc w:val="right"/>
        <w:rPr>
          <w:i w:val="0"/>
        </w:rPr>
      </w:pPr>
      <w:r w:rsidRPr="00B31D72">
        <w:rPr>
          <w:i w:val="0"/>
        </w:rPr>
        <w:t>Mendelova univerzita v Brně - pavilon Q</w:t>
      </w:r>
    </w:p>
    <w:p w:rsidR="00B31D72" w:rsidRPr="00B31D72" w:rsidRDefault="00B31D72" w:rsidP="00B31D72">
      <w:pPr>
        <w:pStyle w:val="nadpis"/>
        <w:jc w:val="right"/>
        <w:rPr>
          <w:i w:val="0"/>
        </w:rPr>
      </w:pPr>
      <w:r w:rsidRPr="00B31D72">
        <w:rPr>
          <w:i w:val="0"/>
        </w:rPr>
        <w:t>Zemědělská 1665/1, 613 00 Brno</w:t>
      </w:r>
    </w:p>
    <w:p w:rsidR="00B31D72" w:rsidRPr="00B31D72" w:rsidRDefault="00B31D72" w:rsidP="00B31D72">
      <w:pPr>
        <w:pStyle w:val="nadpis"/>
        <w:jc w:val="right"/>
        <w:rPr>
          <w:i w:val="0"/>
        </w:rPr>
      </w:pPr>
    </w:p>
    <w:p w:rsidR="00B31D72" w:rsidRPr="00B31D72" w:rsidRDefault="00B31D72" w:rsidP="00B31D72">
      <w:pPr>
        <w:pStyle w:val="nadpis"/>
        <w:jc w:val="right"/>
        <w:rPr>
          <w:i w:val="0"/>
        </w:rPr>
      </w:pPr>
      <w:r w:rsidRPr="00B31D72">
        <w:rPr>
          <w:i w:val="0"/>
        </w:rPr>
        <w:t>k.ú. Černá Pole (610771); p.č. 10/25</w:t>
      </w:r>
    </w:p>
    <w:p w:rsidR="00B31D72" w:rsidRPr="002B3D4A" w:rsidRDefault="00B31D72" w:rsidP="00B31D72">
      <w:pPr>
        <w:jc w:val="right"/>
      </w:pPr>
    </w:p>
    <w:p w:rsidR="00B31D72" w:rsidRPr="00E147A6" w:rsidRDefault="00B31D72" w:rsidP="00E147A6">
      <w:pPr>
        <w:pStyle w:val="nadpis"/>
        <w:jc w:val="right"/>
        <w:rPr>
          <w:i w:val="0"/>
        </w:rPr>
      </w:pPr>
      <w:r w:rsidRPr="00E147A6">
        <w:rPr>
          <w:i w:val="0"/>
        </w:rPr>
        <w:t>INVESTOR:</w:t>
      </w:r>
    </w:p>
    <w:p w:rsidR="00B31D72" w:rsidRPr="00B31D72" w:rsidRDefault="00B31D72" w:rsidP="00B31D72">
      <w:pPr>
        <w:pStyle w:val="nadpis"/>
        <w:jc w:val="right"/>
        <w:rPr>
          <w:i w:val="0"/>
        </w:rPr>
      </w:pPr>
      <w:r w:rsidRPr="00B31D72">
        <w:rPr>
          <w:i w:val="0"/>
        </w:rPr>
        <w:t>Mendelova univerzita v Brně</w:t>
      </w:r>
    </w:p>
    <w:p w:rsidR="00B31D72" w:rsidRDefault="00B31D72" w:rsidP="00B31D72">
      <w:pPr>
        <w:pStyle w:val="nadpis"/>
        <w:jc w:val="right"/>
        <w:rPr>
          <w:i w:val="0"/>
        </w:rPr>
      </w:pPr>
      <w:r w:rsidRPr="00B31D72">
        <w:rPr>
          <w:i w:val="0"/>
        </w:rPr>
        <w:t>Zemědělská 1665/1, 613 00 Brno</w:t>
      </w:r>
    </w:p>
    <w:p w:rsidR="00E147A6" w:rsidRPr="00B31D72" w:rsidRDefault="00E147A6" w:rsidP="00B31D72">
      <w:pPr>
        <w:pStyle w:val="nadpis"/>
        <w:jc w:val="right"/>
        <w:rPr>
          <w:i w:val="0"/>
        </w:rPr>
      </w:pPr>
    </w:p>
    <w:p w:rsidR="00370D9D" w:rsidRDefault="00370D9D" w:rsidP="006C28F6">
      <w:pPr>
        <w:spacing w:after="0" w:line="240" w:lineRule="auto"/>
        <w:jc w:val="both"/>
        <w:rPr>
          <w:rFonts w:ascii="Arial Narrow" w:hAnsi="Arial Narrow"/>
          <w:b/>
        </w:rPr>
      </w:pPr>
    </w:p>
    <w:p w:rsidR="00370D9D" w:rsidRDefault="00370D9D" w:rsidP="006C28F6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lastRenderedPageBreak/>
        <w:t>1. Zadání</w:t>
      </w:r>
    </w:p>
    <w:p w:rsidR="00370D9D" w:rsidRDefault="00370D9D" w:rsidP="006C28F6">
      <w:pPr>
        <w:spacing w:after="0" w:line="240" w:lineRule="auto"/>
        <w:jc w:val="both"/>
        <w:rPr>
          <w:rFonts w:ascii="Arial Narrow" w:hAnsi="Arial Narrow"/>
          <w:b/>
        </w:rPr>
      </w:pPr>
    </w:p>
    <w:p w:rsidR="001A7EC0" w:rsidRPr="001A7EC0" w:rsidRDefault="001A7EC0" w:rsidP="006C28F6">
      <w:pPr>
        <w:spacing w:after="0" w:line="240" w:lineRule="auto"/>
        <w:jc w:val="both"/>
        <w:rPr>
          <w:rFonts w:ascii="Arial Narrow" w:hAnsi="Arial Narrow"/>
        </w:rPr>
      </w:pPr>
      <w:r w:rsidRPr="001A7EC0">
        <w:rPr>
          <w:rFonts w:ascii="Arial Narrow" w:hAnsi="Arial Narrow"/>
        </w:rPr>
        <w:t xml:space="preserve">Požadavkem investora je </w:t>
      </w:r>
      <w:r w:rsidR="003378B7">
        <w:rPr>
          <w:rFonts w:ascii="Arial Narrow" w:hAnsi="Arial Narrow"/>
        </w:rPr>
        <w:t>rekonstrukce</w:t>
      </w:r>
      <w:r w:rsidRPr="001A7EC0">
        <w:rPr>
          <w:rFonts w:ascii="Arial Narrow" w:hAnsi="Arial Narrow"/>
        </w:rPr>
        <w:t xml:space="preserve"> interiéru </w:t>
      </w:r>
      <w:r>
        <w:rPr>
          <w:rFonts w:ascii="Arial Narrow" w:hAnsi="Arial Narrow"/>
        </w:rPr>
        <w:t xml:space="preserve">hlavních poslucháren Q1 - Q3 pavilonu Q Mendelovy univerzity v Brně. Po </w:t>
      </w:r>
      <w:r w:rsidR="003378B7">
        <w:rPr>
          <w:rFonts w:ascii="Arial Narrow" w:hAnsi="Arial Narrow"/>
        </w:rPr>
        <w:t>dvanácti</w:t>
      </w:r>
      <w:r>
        <w:rPr>
          <w:rFonts w:ascii="Arial Narrow" w:hAnsi="Arial Narrow"/>
        </w:rPr>
        <w:t xml:space="preserve"> letech užívání došlo k </w:t>
      </w:r>
      <w:r w:rsidR="00DE55AD">
        <w:rPr>
          <w:rFonts w:ascii="Arial Narrow" w:hAnsi="Arial Narrow"/>
        </w:rPr>
        <w:t>po</w:t>
      </w:r>
      <w:r>
        <w:rPr>
          <w:rFonts w:ascii="Arial Narrow" w:hAnsi="Arial Narrow"/>
        </w:rPr>
        <w:t xml:space="preserve">ničení </w:t>
      </w:r>
      <w:r w:rsidR="00DE55AD">
        <w:rPr>
          <w:rFonts w:ascii="Arial Narrow" w:hAnsi="Arial Narrow"/>
        </w:rPr>
        <w:t>koberce</w:t>
      </w:r>
      <w:r>
        <w:rPr>
          <w:rFonts w:ascii="Arial Narrow" w:hAnsi="Arial Narrow"/>
        </w:rPr>
        <w:t xml:space="preserve">, opotřebení nábytku a prvků stínění a technologickému zastarání AV techniky. Investor požaduje výměnu podlahové krytiny, obnovu zvýšeného podia v posluchárnách Q2 a Q3, </w:t>
      </w:r>
      <w:r w:rsidR="00DF458A">
        <w:rPr>
          <w:rFonts w:ascii="Arial Narrow" w:hAnsi="Arial Narrow"/>
        </w:rPr>
        <w:t xml:space="preserve">odhlučnění poslucháren ve společných příčkách, zrušení zásuvek v podlaze a jejich přesun do lavic, obnovu stínění stropních světlíků, výměnu poškozeného nábytku, zapravení trhlin a výmalba místností a </w:t>
      </w:r>
      <w:r w:rsidR="00DE55AD">
        <w:rPr>
          <w:rFonts w:ascii="Arial Narrow" w:hAnsi="Arial Narrow"/>
        </w:rPr>
        <w:t>přípravu rozvodů pro prvky AV techniky, které se budou řešit v samostatném projekt</w:t>
      </w:r>
      <w:r w:rsidR="003378B7">
        <w:rPr>
          <w:rFonts w:ascii="Arial Narrow" w:hAnsi="Arial Narrow"/>
        </w:rPr>
        <w:t>u</w:t>
      </w:r>
      <w:r w:rsidR="00DE55AD">
        <w:rPr>
          <w:rFonts w:ascii="Arial Narrow" w:hAnsi="Arial Narrow"/>
        </w:rPr>
        <w:t xml:space="preserve"> v další etapě.</w:t>
      </w:r>
    </w:p>
    <w:p w:rsidR="001A7EC0" w:rsidRDefault="001A7EC0" w:rsidP="006C28F6">
      <w:pPr>
        <w:spacing w:after="0" w:line="240" w:lineRule="auto"/>
        <w:jc w:val="both"/>
        <w:rPr>
          <w:rFonts w:ascii="Arial Narrow" w:hAnsi="Arial Narrow"/>
          <w:b/>
        </w:rPr>
      </w:pPr>
    </w:p>
    <w:p w:rsidR="00CF5F18" w:rsidRPr="006C28F6" w:rsidRDefault="00370D9D" w:rsidP="006C28F6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2. </w:t>
      </w:r>
      <w:r w:rsidR="00CF5F18" w:rsidRPr="006C28F6">
        <w:rPr>
          <w:rFonts w:ascii="Arial Narrow" w:hAnsi="Arial Narrow"/>
          <w:b/>
        </w:rPr>
        <w:t>Architektonické řešení</w:t>
      </w:r>
    </w:p>
    <w:p w:rsidR="00CF5F18" w:rsidRDefault="00CF5F18" w:rsidP="006C28F6">
      <w:pPr>
        <w:spacing w:after="0" w:line="240" w:lineRule="auto"/>
        <w:jc w:val="both"/>
        <w:rPr>
          <w:rFonts w:ascii="Arial Narrow" w:hAnsi="Arial Narrow"/>
        </w:rPr>
      </w:pPr>
    </w:p>
    <w:p w:rsidR="00CF5F18" w:rsidRDefault="00CF5F18" w:rsidP="006C28F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Předmětem akce je obnova interiéru poslucháren Q1, Q2, Q3. </w:t>
      </w:r>
      <w:r w:rsidR="00F473E6">
        <w:rPr>
          <w:rFonts w:ascii="Arial Narrow" w:hAnsi="Arial Narrow"/>
        </w:rPr>
        <w:t xml:space="preserve">Jedná se o prostory </w:t>
      </w:r>
      <w:r w:rsidR="003378B7">
        <w:rPr>
          <w:rFonts w:ascii="Arial Narrow" w:hAnsi="Arial Narrow"/>
        </w:rPr>
        <w:t xml:space="preserve">tří </w:t>
      </w:r>
      <w:r w:rsidR="00F473E6">
        <w:rPr>
          <w:rFonts w:ascii="Arial Narrow" w:hAnsi="Arial Narrow"/>
        </w:rPr>
        <w:t>poslucháren objektu Q, který byl uveden do provozu v roce 2004. Hlavní posluchárna Q1 je pro cca 300 studentů a v zadní části má zázemí pro</w:t>
      </w:r>
      <w:r w:rsidR="00E17E67">
        <w:rPr>
          <w:rFonts w:ascii="Arial Narrow" w:hAnsi="Arial Narrow"/>
        </w:rPr>
        <w:t xml:space="preserve"> tlumočníky. Další posluchárny Q2 a Q</w:t>
      </w:r>
      <w:r w:rsidR="00F473E6">
        <w:rPr>
          <w:rFonts w:ascii="Arial Narrow" w:hAnsi="Arial Narrow"/>
        </w:rPr>
        <w:t xml:space="preserve">3 mají poloviční velikost a jsou určeny pro cca 150 studentů. Tyto posluchárny mají v přední části malé kabinety (zázemí </w:t>
      </w:r>
      <w:r w:rsidR="000E5CD7">
        <w:rPr>
          <w:rFonts w:ascii="Arial Narrow" w:hAnsi="Arial Narrow"/>
        </w:rPr>
        <w:t xml:space="preserve">AV centra). Z důvodu zmenšení prostoru zázemím jsou zde posunuty katedry a zrušen první stupeň lavic zapuštěním do zvýšené podlahy. Posluchárny navazují na základní železobetonovou konstrukci objektu a v prostoru stupňů se zvedají na ocelové </w:t>
      </w:r>
      <w:r w:rsidR="003378B7">
        <w:rPr>
          <w:rFonts w:ascii="Arial Narrow" w:hAnsi="Arial Narrow"/>
        </w:rPr>
        <w:t>konzole</w:t>
      </w:r>
      <w:r w:rsidR="000E5CD7">
        <w:rPr>
          <w:rFonts w:ascii="Arial Narrow" w:hAnsi="Arial Narrow"/>
        </w:rPr>
        <w:t xml:space="preserve"> nad terén. Tato </w:t>
      </w:r>
      <w:r w:rsidR="003378B7">
        <w:rPr>
          <w:rFonts w:ascii="Arial Narrow" w:hAnsi="Arial Narrow"/>
        </w:rPr>
        <w:t>konzola</w:t>
      </w:r>
      <w:r w:rsidR="000E5CD7">
        <w:rPr>
          <w:rFonts w:ascii="Arial Narrow" w:hAnsi="Arial Narrow"/>
        </w:rPr>
        <w:t xml:space="preserve"> plynule přechází ve střechu vynášenou z</w:t>
      </w:r>
      <w:r w:rsidR="00E17E67">
        <w:rPr>
          <w:rFonts w:ascii="Arial Narrow" w:hAnsi="Arial Narrow"/>
        </w:rPr>
        <w:t>a</w:t>
      </w:r>
      <w:r w:rsidR="000E5CD7">
        <w:rPr>
          <w:rFonts w:ascii="Arial Narrow" w:hAnsi="Arial Narrow"/>
        </w:rPr>
        <w:t xml:space="preserve">hnutými příhradovými vazníky. Konstrukce střechy je provedena ze systémových plechových kazet se zateplením minerální vatou. </w:t>
      </w:r>
    </w:p>
    <w:p w:rsidR="000E5CD7" w:rsidRDefault="000E5CD7" w:rsidP="006C28F6">
      <w:pPr>
        <w:spacing w:after="0" w:line="240" w:lineRule="auto"/>
        <w:jc w:val="both"/>
        <w:rPr>
          <w:rFonts w:ascii="Arial Narrow" w:hAnsi="Arial Narrow"/>
        </w:rPr>
      </w:pPr>
    </w:p>
    <w:p w:rsidR="000E5CD7" w:rsidRPr="006C28F6" w:rsidRDefault="00370D9D" w:rsidP="006C28F6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3. </w:t>
      </w:r>
      <w:r w:rsidR="000E5CD7" w:rsidRPr="006C28F6">
        <w:rPr>
          <w:rFonts w:ascii="Arial Narrow" w:hAnsi="Arial Narrow"/>
          <w:b/>
        </w:rPr>
        <w:t>Výtvarné řešení</w:t>
      </w:r>
    </w:p>
    <w:p w:rsidR="000E5CD7" w:rsidRDefault="000E5CD7" w:rsidP="006C28F6">
      <w:pPr>
        <w:spacing w:after="0" w:line="240" w:lineRule="auto"/>
        <w:jc w:val="both"/>
        <w:rPr>
          <w:rFonts w:ascii="Arial Narrow" w:hAnsi="Arial Narrow"/>
        </w:rPr>
      </w:pPr>
    </w:p>
    <w:p w:rsidR="000E5CD7" w:rsidRDefault="000E5CD7" w:rsidP="006C28F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Celý prostor poslucháren je proveden technicky a účelově s přiznanými konstrukcemi</w:t>
      </w:r>
      <w:r w:rsidR="00ED537D">
        <w:rPr>
          <w:rFonts w:ascii="Arial Narrow" w:hAnsi="Arial Narrow"/>
        </w:rPr>
        <w:t>.</w:t>
      </w:r>
      <w:r>
        <w:rPr>
          <w:rFonts w:ascii="Arial Narrow" w:hAnsi="Arial Narrow"/>
        </w:rPr>
        <w:t xml:space="preserve"> </w:t>
      </w:r>
      <w:r w:rsidR="00ED537D">
        <w:rPr>
          <w:rFonts w:ascii="Arial Narrow" w:hAnsi="Arial Narrow"/>
        </w:rPr>
        <w:t xml:space="preserve"> Vše je pojato</w:t>
      </w:r>
      <w:r>
        <w:rPr>
          <w:rFonts w:ascii="Arial Narrow" w:hAnsi="Arial Narrow"/>
        </w:rPr>
        <w:t xml:space="preserve"> v</w:t>
      </w:r>
      <w:r w:rsidR="00ED537D">
        <w:rPr>
          <w:rFonts w:ascii="Arial Narrow" w:hAnsi="Arial Narrow"/>
        </w:rPr>
        <w:t> decentně:</w:t>
      </w:r>
      <w:r>
        <w:rPr>
          <w:rFonts w:ascii="Arial Narrow" w:hAnsi="Arial Narrow"/>
        </w:rPr>
        <w:t xml:space="preserve"> stříbrn</w:t>
      </w:r>
      <w:r w:rsidR="00ED537D">
        <w:rPr>
          <w:rFonts w:ascii="Arial Narrow" w:hAnsi="Arial Narrow"/>
        </w:rPr>
        <w:t>é barvy</w:t>
      </w:r>
      <w:r>
        <w:rPr>
          <w:rFonts w:ascii="Arial Narrow" w:hAnsi="Arial Narrow"/>
        </w:rPr>
        <w:t xml:space="preserve"> </w:t>
      </w:r>
      <w:r w:rsidR="00ED537D">
        <w:rPr>
          <w:rFonts w:ascii="Arial Narrow" w:hAnsi="Arial Narrow"/>
        </w:rPr>
        <w:t xml:space="preserve">na </w:t>
      </w:r>
      <w:r>
        <w:rPr>
          <w:rFonts w:ascii="Arial Narrow" w:hAnsi="Arial Narrow"/>
        </w:rPr>
        <w:t xml:space="preserve">ocelových </w:t>
      </w:r>
      <w:r w:rsidR="00ED537D">
        <w:rPr>
          <w:rFonts w:ascii="Arial Narrow" w:hAnsi="Arial Narrow"/>
        </w:rPr>
        <w:t>prvcích</w:t>
      </w:r>
      <w:r>
        <w:rPr>
          <w:rFonts w:ascii="Arial Narrow" w:hAnsi="Arial Narrow"/>
        </w:rPr>
        <w:t>, bíl</w:t>
      </w:r>
      <w:r w:rsidR="00ED537D">
        <w:rPr>
          <w:rFonts w:ascii="Arial Narrow" w:hAnsi="Arial Narrow"/>
        </w:rPr>
        <w:t>é</w:t>
      </w:r>
      <w:r>
        <w:rPr>
          <w:rFonts w:ascii="Arial Narrow" w:hAnsi="Arial Narrow"/>
        </w:rPr>
        <w:t xml:space="preserve"> stěn</w:t>
      </w:r>
      <w:r w:rsidR="00ED537D">
        <w:rPr>
          <w:rFonts w:ascii="Arial Narrow" w:hAnsi="Arial Narrow"/>
        </w:rPr>
        <w:t>y,</w:t>
      </w:r>
      <w:r>
        <w:rPr>
          <w:rFonts w:ascii="Arial Narrow" w:hAnsi="Arial Narrow"/>
        </w:rPr>
        <w:t xml:space="preserve"> přírodní dřev</w:t>
      </w:r>
      <w:r w:rsidR="00ED537D">
        <w:rPr>
          <w:rFonts w:ascii="Arial Narrow" w:hAnsi="Arial Narrow"/>
        </w:rPr>
        <w:t>o</w:t>
      </w:r>
      <w:r>
        <w:rPr>
          <w:rFonts w:ascii="Arial Narrow" w:hAnsi="Arial Narrow"/>
        </w:rPr>
        <w:t xml:space="preserve"> na obkladech, katedrách</w:t>
      </w:r>
      <w:r w:rsidR="00ED537D">
        <w:rPr>
          <w:rFonts w:ascii="Arial Narrow" w:hAnsi="Arial Narrow"/>
        </w:rPr>
        <w:t>,</w:t>
      </w:r>
      <w:r>
        <w:rPr>
          <w:rFonts w:ascii="Arial Narrow" w:hAnsi="Arial Narrow"/>
        </w:rPr>
        <w:t xml:space="preserve"> lavicích a sedácích</w:t>
      </w:r>
      <w:r w:rsidR="00ED537D">
        <w:rPr>
          <w:rFonts w:ascii="Arial Narrow" w:hAnsi="Arial Narrow"/>
        </w:rPr>
        <w:t xml:space="preserve"> a matný grafit na nosných částech lavic</w:t>
      </w:r>
      <w:r>
        <w:rPr>
          <w:rFonts w:ascii="Arial Narrow" w:hAnsi="Arial Narrow"/>
        </w:rPr>
        <w:t xml:space="preserve">. Podlaha je opatřena betonově šedým kobercem. Veškeré navržené úpravy </w:t>
      </w:r>
      <w:r w:rsidR="00ED537D">
        <w:rPr>
          <w:rFonts w:ascii="Arial Narrow" w:hAnsi="Arial Narrow"/>
        </w:rPr>
        <w:t xml:space="preserve">se snaží </w:t>
      </w:r>
      <w:r>
        <w:rPr>
          <w:rFonts w:ascii="Arial Narrow" w:hAnsi="Arial Narrow"/>
        </w:rPr>
        <w:t>respekt</w:t>
      </w:r>
      <w:r w:rsidR="00ED537D">
        <w:rPr>
          <w:rFonts w:ascii="Arial Narrow" w:hAnsi="Arial Narrow"/>
        </w:rPr>
        <w:t xml:space="preserve">ovat </w:t>
      </w:r>
      <w:r>
        <w:rPr>
          <w:rFonts w:ascii="Arial Narrow" w:hAnsi="Arial Narrow"/>
        </w:rPr>
        <w:t xml:space="preserve">stávající provedení a jsou </w:t>
      </w:r>
      <w:r w:rsidR="00ED537D">
        <w:rPr>
          <w:rFonts w:ascii="Arial Narrow" w:hAnsi="Arial Narrow"/>
        </w:rPr>
        <w:t>konzultovány</w:t>
      </w:r>
      <w:r w:rsidR="00E17E67">
        <w:rPr>
          <w:rFonts w:ascii="Arial Narrow" w:hAnsi="Arial Narrow"/>
        </w:rPr>
        <w:t xml:space="preserve"> s autorem objektu i interiéru I</w:t>
      </w:r>
      <w:r>
        <w:rPr>
          <w:rFonts w:ascii="Arial Narrow" w:hAnsi="Arial Narrow"/>
        </w:rPr>
        <w:t>ng. arch. Janem Chlupem.</w:t>
      </w:r>
    </w:p>
    <w:p w:rsidR="000E5CD7" w:rsidRDefault="000E5CD7" w:rsidP="006C28F6">
      <w:pPr>
        <w:spacing w:after="0" w:line="240" w:lineRule="auto"/>
        <w:jc w:val="both"/>
        <w:rPr>
          <w:rFonts w:ascii="Arial Narrow" w:hAnsi="Arial Narrow"/>
        </w:rPr>
      </w:pPr>
    </w:p>
    <w:p w:rsidR="000E5CD7" w:rsidRPr="006C28F6" w:rsidRDefault="00370D9D" w:rsidP="006C28F6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4. </w:t>
      </w:r>
      <w:r w:rsidR="000E5CD7" w:rsidRPr="006C28F6">
        <w:rPr>
          <w:rFonts w:ascii="Arial Narrow" w:hAnsi="Arial Narrow"/>
          <w:b/>
        </w:rPr>
        <w:t>Materiálové řešení</w:t>
      </w:r>
    </w:p>
    <w:p w:rsidR="000E5CD7" w:rsidRDefault="000E5CD7" w:rsidP="006C28F6">
      <w:pPr>
        <w:spacing w:after="0" w:line="240" w:lineRule="auto"/>
        <w:jc w:val="both"/>
        <w:rPr>
          <w:rFonts w:ascii="Arial Narrow" w:hAnsi="Arial Narrow"/>
        </w:rPr>
      </w:pPr>
    </w:p>
    <w:p w:rsidR="000E5CD7" w:rsidRDefault="000E5CD7" w:rsidP="006C28F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Nově navržené úpravy </w:t>
      </w:r>
      <w:r w:rsidR="00093132">
        <w:rPr>
          <w:rFonts w:ascii="Arial Narrow" w:hAnsi="Arial Narrow"/>
        </w:rPr>
        <w:t>ctí</w:t>
      </w:r>
      <w:r>
        <w:rPr>
          <w:rFonts w:ascii="Arial Narrow" w:hAnsi="Arial Narrow"/>
        </w:rPr>
        <w:t xml:space="preserve"> a přirozeně doplňují stávající materiálové řešení. Posluchárny jsou ve vstupní rovné části provedeny v železobetonovém skeletu. </w:t>
      </w:r>
      <w:r w:rsidR="00A709FA">
        <w:rPr>
          <w:rFonts w:ascii="Arial Narrow" w:hAnsi="Arial Narrow"/>
        </w:rPr>
        <w:t>Konstrukce zvyšujících se stupňů je ocelová. Na hlavních nosných ocelových prvcích jsou vytvořeny plechové vany vylité betonovou směsí, které tvoří konstrukci stupňů s lavicemi pro studenty. Konstrukce plynule zaobleným tvarem přechází do stropní konstrukce vynášené příhradovými nosníky. Strop je tvořen plechovými kazetami s minerální vatou. Celá konstrukce je z exteriéru zakryta plechovými kazetami, které jsou v části zadních oken perforované. Vstupní stěny jsou sádrokartonové a vyzdívky mezi posluchárnami jsou z pórobeton</w:t>
      </w:r>
      <w:r w:rsidR="002713DB">
        <w:rPr>
          <w:rFonts w:ascii="Arial Narrow" w:hAnsi="Arial Narrow"/>
        </w:rPr>
        <w:t>o</w:t>
      </w:r>
      <w:r w:rsidR="00A709FA">
        <w:rPr>
          <w:rFonts w:ascii="Arial Narrow" w:hAnsi="Arial Narrow"/>
        </w:rPr>
        <w:t xml:space="preserve">vých tvárnic. </w:t>
      </w:r>
    </w:p>
    <w:p w:rsidR="00CF5F18" w:rsidRDefault="00CF5F18" w:rsidP="006C28F6">
      <w:pPr>
        <w:spacing w:after="0" w:line="240" w:lineRule="auto"/>
        <w:jc w:val="both"/>
        <w:rPr>
          <w:rFonts w:ascii="Arial Narrow" w:hAnsi="Arial Narrow"/>
        </w:rPr>
      </w:pPr>
    </w:p>
    <w:p w:rsidR="00CF5F18" w:rsidRPr="00370D9D" w:rsidRDefault="00370D9D" w:rsidP="006C28F6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5. </w:t>
      </w:r>
      <w:r w:rsidRPr="00370D9D">
        <w:rPr>
          <w:rFonts w:ascii="Arial Narrow" w:hAnsi="Arial Narrow"/>
          <w:b/>
        </w:rPr>
        <w:t>Dispoziční řešení</w:t>
      </w:r>
    </w:p>
    <w:p w:rsidR="00370D9D" w:rsidRDefault="00370D9D" w:rsidP="006C28F6">
      <w:pPr>
        <w:spacing w:after="0" w:line="240" w:lineRule="auto"/>
        <w:jc w:val="both"/>
        <w:rPr>
          <w:rFonts w:ascii="Arial Narrow" w:hAnsi="Arial Narrow"/>
        </w:rPr>
      </w:pPr>
    </w:p>
    <w:p w:rsidR="00370D9D" w:rsidRDefault="00370D9D" w:rsidP="006C28F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Všechny posluchárny jsou přímo přístupné z hlavního nástupního podlaží objektu z jeho společného foyer. Posluchárna Q1 je největší a je určena pro cca 300 studentů, posluchárny Q2 a Q3 jsou poloviční, každá pro cca 150 studentů. Navrhovanými stavebními úpravami se stávající dispoziční řešení nemění.</w:t>
      </w:r>
    </w:p>
    <w:p w:rsidR="00370D9D" w:rsidRDefault="00370D9D" w:rsidP="006C28F6">
      <w:pPr>
        <w:spacing w:after="0" w:line="240" w:lineRule="auto"/>
        <w:jc w:val="both"/>
        <w:rPr>
          <w:rFonts w:ascii="Arial Narrow" w:hAnsi="Arial Narrow"/>
        </w:rPr>
      </w:pPr>
    </w:p>
    <w:p w:rsidR="00370D9D" w:rsidRPr="00370D9D" w:rsidRDefault="00370D9D" w:rsidP="006C28F6">
      <w:pPr>
        <w:spacing w:after="0" w:line="240" w:lineRule="auto"/>
        <w:jc w:val="both"/>
        <w:rPr>
          <w:rFonts w:ascii="Arial Narrow" w:hAnsi="Arial Narrow"/>
          <w:b/>
        </w:rPr>
      </w:pPr>
      <w:r w:rsidRPr="00370D9D">
        <w:rPr>
          <w:rFonts w:ascii="Arial Narrow" w:hAnsi="Arial Narrow"/>
          <w:b/>
        </w:rPr>
        <w:t>6. Provozní řešení</w:t>
      </w:r>
    </w:p>
    <w:p w:rsidR="00370D9D" w:rsidRDefault="00370D9D" w:rsidP="006C28F6">
      <w:pPr>
        <w:spacing w:after="0" w:line="240" w:lineRule="auto"/>
        <w:jc w:val="both"/>
        <w:rPr>
          <w:rFonts w:ascii="Arial Narrow" w:hAnsi="Arial Narrow"/>
        </w:rPr>
      </w:pPr>
    </w:p>
    <w:p w:rsidR="00370D9D" w:rsidRDefault="00370D9D" w:rsidP="006C28F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Navrhovanými stavebními úpravami se stávající provozní řešení nemění.</w:t>
      </w:r>
    </w:p>
    <w:p w:rsidR="00370D9D" w:rsidRDefault="00370D9D" w:rsidP="006C28F6">
      <w:pPr>
        <w:spacing w:after="0" w:line="240" w:lineRule="auto"/>
        <w:jc w:val="both"/>
        <w:rPr>
          <w:rFonts w:ascii="Arial Narrow" w:hAnsi="Arial Narrow"/>
        </w:rPr>
      </w:pPr>
    </w:p>
    <w:p w:rsidR="00370D9D" w:rsidRPr="00370D9D" w:rsidRDefault="00370D9D" w:rsidP="006C28F6">
      <w:pPr>
        <w:spacing w:after="0" w:line="240" w:lineRule="auto"/>
        <w:jc w:val="both"/>
        <w:rPr>
          <w:rFonts w:ascii="Arial Narrow" w:hAnsi="Arial Narrow"/>
          <w:b/>
        </w:rPr>
      </w:pPr>
      <w:r w:rsidRPr="00370D9D">
        <w:rPr>
          <w:rFonts w:ascii="Arial Narrow" w:hAnsi="Arial Narrow"/>
          <w:b/>
        </w:rPr>
        <w:t>7. Bezbariérové užívání stavby</w:t>
      </w:r>
    </w:p>
    <w:p w:rsidR="00370D9D" w:rsidRDefault="00370D9D" w:rsidP="006C28F6">
      <w:pPr>
        <w:spacing w:after="0" w:line="240" w:lineRule="auto"/>
        <w:jc w:val="both"/>
        <w:rPr>
          <w:rFonts w:ascii="Arial Narrow" w:hAnsi="Arial Narrow"/>
        </w:rPr>
      </w:pPr>
    </w:p>
    <w:p w:rsidR="00370D9D" w:rsidRDefault="00370D9D" w:rsidP="006C28F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Vstupy do všech poslucháren jsou bezbariérové a v prvních řadách každé posluchárny jsou místa pro vozíčkáře. Toto řešení zůstává beze</w:t>
      </w:r>
      <w:r w:rsidR="008E4DAB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změny. P</w:t>
      </w:r>
      <w:r w:rsidRPr="00370D9D">
        <w:rPr>
          <w:rFonts w:ascii="Arial Narrow" w:hAnsi="Arial Narrow"/>
        </w:rPr>
        <w:t>rostory jsou řešeny v souladu s vyhláškou číslo 398/2009Sb. o obecných technických požadavcích zabezpečujících bezbariérové užívání staveb.</w:t>
      </w:r>
    </w:p>
    <w:p w:rsidR="00DE55AD" w:rsidRDefault="00DE55AD" w:rsidP="006C28F6">
      <w:pPr>
        <w:spacing w:after="0" w:line="240" w:lineRule="auto"/>
        <w:jc w:val="both"/>
        <w:rPr>
          <w:rFonts w:ascii="Arial Narrow" w:hAnsi="Arial Narrow"/>
        </w:rPr>
      </w:pPr>
    </w:p>
    <w:p w:rsidR="00370D9D" w:rsidRDefault="00370D9D" w:rsidP="006C28F6">
      <w:pPr>
        <w:spacing w:after="0" w:line="240" w:lineRule="auto"/>
        <w:jc w:val="both"/>
        <w:rPr>
          <w:rFonts w:ascii="Arial Narrow" w:hAnsi="Arial Narrow"/>
        </w:rPr>
      </w:pPr>
    </w:p>
    <w:p w:rsidR="00CF5F18" w:rsidRPr="00370D9D" w:rsidRDefault="00370D9D" w:rsidP="006C28F6">
      <w:pPr>
        <w:spacing w:after="0" w:line="240" w:lineRule="auto"/>
        <w:jc w:val="both"/>
        <w:rPr>
          <w:rFonts w:ascii="Arial Narrow" w:hAnsi="Arial Narrow"/>
          <w:b/>
        </w:rPr>
      </w:pPr>
      <w:r w:rsidRPr="00370D9D">
        <w:rPr>
          <w:rFonts w:ascii="Arial Narrow" w:hAnsi="Arial Narrow"/>
          <w:b/>
        </w:rPr>
        <w:t>8. Konstrukční a stavebně technické řešení</w:t>
      </w:r>
    </w:p>
    <w:p w:rsidR="00370D9D" w:rsidRDefault="00370D9D" w:rsidP="006C28F6">
      <w:pPr>
        <w:spacing w:after="0" w:line="240" w:lineRule="auto"/>
        <w:jc w:val="both"/>
        <w:rPr>
          <w:rFonts w:ascii="Arial Narrow" w:hAnsi="Arial Narrow"/>
        </w:rPr>
      </w:pPr>
    </w:p>
    <w:p w:rsidR="00370D9D" w:rsidRDefault="00370D9D" w:rsidP="006C28F6">
      <w:pPr>
        <w:spacing w:after="0" w:line="240" w:lineRule="auto"/>
        <w:jc w:val="both"/>
        <w:rPr>
          <w:rFonts w:ascii="Arial Narrow" w:hAnsi="Arial Narrow"/>
        </w:rPr>
      </w:pPr>
    </w:p>
    <w:p w:rsidR="00E2168E" w:rsidRPr="006C28F6" w:rsidRDefault="00370D9D" w:rsidP="006C28F6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8.1 </w:t>
      </w:r>
      <w:r w:rsidR="00226D22" w:rsidRPr="006C28F6">
        <w:rPr>
          <w:rFonts w:ascii="Arial Narrow" w:hAnsi="Arial Narrow"/>
          <w:b/>
        </w:rPr>
        <w:t>Bourací a přípravné práce</w:t>
      </w:r>
    </w:p>
    <w:p w:rsidR="00226D22" w:rsidRPr="00226D22" w:rsidRDefault="00226D22" w:rsidP="006C28F6">
      <w:pPr>
        <w:spacing w:after="0" w:line="240" w:lineRule="auto"/>
        <w:jc w:val="both"/>
        <w:rPr>
          <w:rFonts w:ascii="Arial Narrow" w:hAnsi="Arial Narrow"/>
        </w:rPr>
      </w:pPr>
    </w:p>
    <w:p w:rsidR="00226D22" w:rsidRDefault="00226D22" w:rsidP="006C28F6">
      <w:pPr>
        <w:spacing w:after="0" w:line="240" w:lineRule="auto"/>
        <w:jc w:val="both"/>
        <w:rPr>
          <w:rFonts w:ascii="Arial Narrow" w:hAnsi="Arial Narrow"/>
        </w:rPr>
      </w:pPr>
      <w:r w:rsidRPr="00226D22">
        <w:rPr>
          <w:rFonts w:ascii="Arial Narrow" w:hAnsi="Arial Narrow"/>
        </w:rPr>
        <w:t>Před započetím prací dojde k</w:t>
      </w:r>
      <w:r w:rsidR="000A3B6B">
        <w:rPr>
          <w:rFonts w:ascii="Arial Narrow" w:hAnsi="Arial Narrow"/>
        </w:rPr>
        <w:t xml:space="preserve"> demontáži AV techniky a nábytku</w:t>
      </w:r>
      <w:r>
        <w:rPr>
          <w:rFonts w:ascii="Arial Narrow" w:hAnsi="Arial Narrow"/>
        </w:rPr>
        <w:t>, kter</w:t>
      </w:r>
      <w:r w:rsidR="000A3B6B">
        <w:rPr>
          <w:rFonts w:ascii="Arial Narrow" w:hAnsi="Arial Narrow"/>
        </w:rPr>
        <w:t>ý</w:t>
      </w:r>
      <w:r>
        <w:rPr>
          <w:rFonts w:ascii="Arial Narrow" w:hAnsi="Arial Narrow"/>
        </w:rPr>
        <w:t xml:space="preserve"> bude uskladněn během stavby v prostorách objektu Q. Všechny prvky mobiliáře a techniky, které nebudou demontovány a odneseny budo</w:t>
      </w:r>
      <w:r w:rsidR="00666F42">
        <w:rPr>
          <w:rFonts w:ascii="Arial Narrow" w:hAnsi="Arial Narrow"/>
        </w:rPr>
        <w:t>u pečlivě chráněny proti prachu, barvě, mechanickému poškození a dalším vlivům způsobených stavebními úpravami.</w:t>
      </w:r>
    </w:p>
    <w:p w:rsidR="00226D22" w:rsidRPr="00226D22" w:rsidRDefault="00226D22" w:rsidP="006C28F6">
      <w:pPr>
        <w:spacing w:after="0" w:line="240" w:lineRule="auto"/>
        <w:jc w:val="both"/>
        <w:rPr>
          <w:rFonts w:ascii="Arial Narrow" w:hAnsi="Arial Narrow"/>
        </w:rPr>
      </w:pPr>
    </w:p>
    <w:p w:rsidR="00226D22" w:rsidRPr="00226D22" w:rsidRDefault="00226D22" w:rsidP="006C28F6">
      <w:pPr>
        <w:spacing w:after="0" w:line="240" w:lineRule="auto"/>
        <w:jc w:val="both"/>
        <w:rPr>
          <w:rFonts w:ascii="Arial Narrow" w:hAnsi="Arial Narrow"/>
        </w:rPr>
      </w:pPr>
      <w:r w:rsidRPr="00226D22">
        <w:rPr>
          <w:rFonts w:ascii="Arial Narrow" w:hAnsi="Arial Narrow"/>
        </w:rPr>
        <w:t xml:space="preserve">Při provádění bouracích prací stávajících konstrukcí bude brán zvýšený ohled na průběh a výskyt stávajících rozvodů, které se v tomto prostoru </w:t>
      </w:r>
      <w:r w:rsidR="0021129E">
        <w:rPr>
          <w:rFonts w:ascii="Arial Narrow" w:hAnsi="Arial Narrow"/>
        </w:rPr>
        <w:t>vyskytují</w:t>
      </w:r>
      <w:r w:rsidRPr="00226D22">
        <w:rPr>
          <w:rFonts w:ascii="Arial Narrow" w:hAnsi="Arial Narrow"/>
        </w:rPr>
        <w:t xml:space="preserve">. Přesná poloha prostupů bude upřesněna na stavbě dle provedených sond a z nich vyplývajícího skutečného stavu. V případě nesouladu skutečného stavu </w:t>
      </w:r>
      <w:r w:rsidR="000A3B6B">
        <w:rPr>
          <w:rFonts w:ascii="Arial Narrow" w:hAnsi="Arial Narrow"/>
        </w:rPr>
        <w:t>s</w:t>
      </w:r>
      <w:r w:rsidRPr="00226D22">
        <w:rPr>
          <w:rFonts w:ascii="Arial Narrow" w:hAnsi="Arial Narrow"/>
        </w:rPr>
        <w:t> projektovou dokumentací je zhotovitel povinen na tento nesoulad upozornit generálního projektanta, který navrhne příslušná opatření.</w:t>
      </w:r>
    </w:p>
    <w:p w:rsidR="00226D22" w:rsidRPr="00226D22" w:rsidRDefault="00226D22" w:rsidP="006C28F6">
      <w:pPr>
        <w:spacing w:after="0" w:line="240" w:lineRule="auto"/>
        <w:jc w:val="both"/>
        <w:rPr>
          <w:rFonts w:ascii="Arial Narrow" w:hAnsi="Arial Narrow"/>
        </w:rPr>
      </w:pPr>
      <w:r w:rsidRPr="00226D22">
        <w:rPr>
          <w:rFonts w:ascii="Arial Narrow" w:hAnsi="Arial Narrow"/>
        </w:rPr>
        <w:t xml:space="preserve">Při demolicích a demontážích bude použito ruční nářadí (palice, krumpáče, lopaty, sekery, kolečka) a drobná mechanizace (sbíjecí kladiva, motorová řetězová pila, rozbrušovačka, autogenní souprava, atd.). </w:t>
      </w:r>
    </w:p>
    <w:p w:rsidR="00226D22" w:rsidRPr="00226D22" w:rsidRDefault="00226D22" w:rsidP="006C28F6">
      <w:pPr>
        <w:spacing w:after="0" w:line="240" w:lineRule="auto"/>
        <w:jc w:val="both"/>
        <w:rPr>
          <w:rFonts w:ascii="Arial Narrow" w:hAnsi="Arial Narrow"/>
        </w:rPr>
      </w:pPr>
    </w:p>
    <w:p w:rsidR="00226D22" w:rsidRPr="006C28F6" w:rsidRDefault="00226D22" w:rsidP="006C28F6">
      <w:pPr>
        <w:spacing w:after="0" w:line="240" w:lineRule="auto"/>
        <w:jc w:val="both"/>
        <w:rPr>
          <w:rFonts w:ascii="Arial Narrow" w:hAnsi="Arial Narrow"/>
          <w:i/>
        </w:rPr>
      </w:pPr>
      <w:r w:rsidRPr="006C28F6">
        <w:rPr>
          <w:rFonts w:ascii="Arial Narrow" w:hAnsi="Arial Narrow"/>
          <w:i/>
        </w:rPr>
        <w:t>Demontáž AV techniky</w:t>
      </w:r>
      <w:r w:rsidR="00112D61" w:rsidRPr="006C28F6">
        <w:rPr>
          <w:rFonts w:ascii="Arial Narrow" w:hAnsi="Arial Narrow"/>
          <w:i/>
        </w:rPr>
        <w:t xml:space="preserve"> a prvků elektro</w:t>
      </w:r>
      <w:r w:rsidR="00784222" w:rsidRPr="006C28F6">
        <w:rPr>
          <w:rFonts w:ascii="Arial Narrow" w:hAnsi="Arial Narrow"/>
          <w:i/>
        </w:rPr>
        <w:t>:</w:t>
      </w:r>
    </w:p>
    <w:p w:rsidR="00226D22" w:rsidRDefault="00226D22" w:rsidP="006C28F6">
      <w:pPr>
        <w:spacing w:after="0" w:line="240" w:lineRule="auto"/>
        <w:jc w:val="both"/>
        <w:rPr>
          <w:rFonts w:ascii="Arial Narrow" w:hAnsi="Arial Narrow"/>
        </w:rPr>
      </w:pPr>
      <w:r w:rsidRPr="00226D22">
        <w:rPr>
          <w:rFonts w:ascii="Arial Narrow" w:hAnsi="Arial Narrow"/>
        </w:rPr>
        <w:t>Specializovaná firma demontuje prvky AV techniky (proj</w:t>
      </w:r>
      <w:r w:rsidR="000A3B6B">
        <w:rPr>
          <w:rFonts w:ascii="Arial Narrow" w:hAnsi="Arial Narrow"/>
        </w:rPr>
        <w:t>ektory, kamery, reproduktory, a</w:t>
      </w:r>
      <w:r w:rsidRPr="00226D22">
        <w:rPr>
          <w:rFonts w:ascii="Arial Narrow" w:hAnsi="Arial Narrow"/>
        </w:rPr>
        <w:t>pod.) vče</w:t>
      </w:r>
      <w:r w:rsidR="000D4C25">
        <w:rPr>
          <w:rFonts w:ascii="Arial Narrow" w:hAnsi="Arial Narrow"/>
        </w:rPr>
        <w:t xml:space="preserve">tně veškerého vybavení kateder. </w:t>
      </w:r>
    </w:p>
    <w:p w:rsidR="00112D61" w:rsidRDefault="00481EC5" w:rsidP="006C28F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Ze stěn, ke kterým bude kotvena akustická předstěna, je nutné demontovat prvky silno a slaboproudu (zásuvky, vypínače, čidla, repro, úprava lišt světel, apod.).</w:t>
      </w:r>
    </w:p>
    <w:p w:rsidR="00D7320C" w:rsidRDefault="00D7320C" w:rsidP="006C28F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Budou demontovány a zlikvidovány stávající prvky stínění stropních světlíků. Přívody elektro budou zachovány pro nové stínění. </w:t>
      </w:r>
    </w:p>
    <w:p w:rsidR="00784222" w:rsidRDefault="00784222" w:rsidP="006C28F6">
      <w:pPr>
        <w:spacing w:after="0" w:line="240" w:lineRule="auto"/>
        <w:jc w:val="both"/>
        <w:rPr>
          <w:rFonts w:ascii="Arial Narrow" w:hAnsi="Arial Narrow"/>
        </w:rPr>
      </w:pPr>
    </w:p>
    <w:p w:rsidR="00784222" w:rsidRPr="006C28F6" w:rsidRDefault="00784222" w:rsidP="006C28F6">
      <w:pPr>
        <w:spacing w:after="0" w:line="240" w:lineRule="auto"/>
        <w:jc w:val="both"/>
        <w:rPr>
          <w:rFonts w:ascii="Arial Narrow" w:hAnsi="Arial Narrow"/>
          <w:i/>
        </w:rPr>
      </w:pPr>
      <w:r w:rsidRPr="006C28F6">
        <w:rPr>
          <w:rFonts w:ascii="Arial Narrow" w:hAnsi="Arial Narrow"/>
          <w:i/>
        </w:rPr>
        <w:t>Demontáž nábytku:</w:t>
      </w:r>
    </w:p>
    <w:p w:rsidR="00112D61" w:rsidRPr="002C2AFA" w:rsidRDefault="00112D61" w:rsidP="006C28F6">
      <w:pPr>
        <w:spacing w:after="0" w:line="240" w:lineRule="auto"/>
        <w:jc w:val="both"/>
        <w:rPr>
          <w:rFonts w:ascii="Arial Narrow" w:hAnsi="Arial Narrow"/>
          <w:i/>
        </w:rPr>
      </w:pPr>
      <w:r w:rsidRPr="002C2AFA">
        <w:rPr>
          <w:rFonts w:ascii="Arial Narrow" w:hAnsi="Arial Narrow"/>
          <w:i/>
        </w:rPr>
        <w:t>Lavice</w:t>
      </w:r>
    </w:p>
    <w:p w:rsidR="00784222" w:rsidRDefault="00784222" w:rsidP="006C28F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Bude provedena demontáž lavicového systému ve všech posluchárnách. </w:t>
      </w:r>
      <w:r w:rsidR="007901AB">
        <w:rPr>
          <w:rFonts w:ascii="Arial Narrow" w:hAnsi="Arial Narrow"/>
        </w:rPr>
        <w:t xml:space="preserve">Jedná se o lavicový systém Lamm Q 3000. </w:t>
      </w:r>
      <w:r>
        <w:rPr>
          <w:rFonts w:ascii="Arial Narrow" w:hAnsi="Arial Narrow"/>
        </w:rPr>
        <w:t>Lavice jsou sešroubovány do sebe a</w:t>
      </w:r>
      <w:r w:rsidR="000A3B6B">
        <w:rPr>
          <w:rFonts w:ascii="Arial Narrow" w:hAnsi="Arial Narrow"/>
        </w:rPr>
        <w:t xml:space="preserve"> kotveny do betonového podkladu </w:t>
      </w:r>
      <w:r>
        <w:rPr>
          <w:rFonts w:ascii="Arial Narrow" w:hAnsi="Arial Narrow"/>
        </w:rPr>
        <w:t xml:space="preserve">kotvami. </w:t>
      </w:r>
      <w:r w:rsidR="000A3B6B">
        <w:rPr>
          <w:rFonts w:ascii="Arial Narrow" w:hAnsi="Arial Narrow"/>
        </w:rPr>
        <w:t xml:space="preserve">Tloušťka betonového podkladu je 60mm. </w:t>
      </w:r>
      <w:r>
        <w:rPr>
          <w:rFonts w:ascii="Arial Narrow" w:hAnsi="Arial Narrow"/>
        </w:rPr>
        <w:t>Během let provozu, byly některé kotvy opraveny a měněny za chemické. Stupně v aulách jsou různě vysoké a z toho důvodu jsou výškově upraveny i lavice. Lavice jsou výškově rozděleny na čtyři typy a první řadu, která je atypi</w:t>
      </w:r>
      <w:r w:rsidR="00EB5783">
        <w:rPr>
          <w:rFonts w:ascii="Arial Narrow" w:hAnsi="Arial Narrow"/>
        </w:rPr>
        <w:t>cká. Dodavatel si před demontáží</w:t>
      </w:r>
      <w:r>
        <w:rPr>
          <w:rFonts w:ascii="Arial Narrow" w:hAnsi="Arial Narrow"/>
        </w:rPr>
        <w:t xml:space="preserve"> musí označ</w:t>
      </w:r>
      <w:r w:rsidR="00EB5783">
        <w:rPr>
          <w:rFonts w:ascii="Arial Narrow" w:hAnsi="Arial Narrow"/>
        </w:rPr>
        <w:t xml:space="preserve">it pozice lavic tak, aby je zpětně </w:t>
      </w:r>
      <w:r>
        <w:rPr>
          <w:rFonts w:ascii="Arial Narrow" w:hAnsi="Arial Narrow"/>
        </w:rPr>
        <w:t xml:space="preserve">namontoval na stejné místo. </w:t>
      </w:r>
      <w:r w:rsidR="002C2AFA">
        <w:rPr>
          <w:rFonts w:ascii="Arial Narrow" w:hAnsi="Arial Narrow"/>
        </w:rPr>
        <w:t xml:space="preserve">Lavice budou </w:t>
      </w:r>
      <w:r w:rsidR="007C594F">
        <w:rPr>
          <w:rFonts w:ascii="Arial Narrow" w:hAnsi="Arial Narrow"/>
        </w:rPr>
        <w:t>uskladněny</w:t>
      </w:r>
      <w:r w:rsidR="002C2AFA">
        <w:rPr>
          <w:rFonts w:ascii="Arial Narrow" w:hAnsi="Arial Narrow"/>
        </w:rPr>
        <w:t xml:space="preserve"> </w:t>
      </w:r>
      <w:r w:rsidR="00FA7878">
        <w:rPr>
          <w:rFonts w:ascii="Arial Narrow" w:hAnsi="Arial Narrow"/>
        </w:rPr>
        <w:t>v prostorách objektu Q, nebo areálu univerzity</w:t>
      </w:r>
      <w:bookmarkStart w:id="0" w:name="_GoBack"/>
      <w:bookmarkEnd w:id="0"/>
      <w:r w:rsidR="002C2AFA">
        <w:rPr>
          <w:rFonts w:ascii="Arial Narrow" w:hAnsi="Arial Narrow"/>
        </w:rPr>
        <w:t>. Dodavatel zajistí pečlivou ochranu všech prvků lavicového systému, aby nedošlo k jeho poškození během skladování a také ochranu před odcizením.</w:t>
      </w:r>
    </w:p>
    <w:p w:rsidR="006C28F6" w:rsidRDefault="006C28F6" w:rsidP="006C28F6">
      <w:pPr>
        <w:spacing w:after="0" w:line="240" w:lineRule="auto"/>
        <w:jc w:val="both"/>
        <w:rPr>
          <w:rFonts w:ascii="Arial Narrow" w:hAnsi="Arial Narrow"/>
        </w:rPr>
      </w:pPr>
    </w:p>
    <w:p w:rsidR="00112D61" w:rsidRPr="006C28F6" w:rsidRDefault="00112D61" w:rsidP="006C28F6">
      <w:pPr>
        <w:spacing w:after="0" w:line="240" w:lineRule="auto"/>
        <w:jc w:val="both"/>
        <w:rPr>
          <w:rFonts w:ascii="Arial Narrow" w:hAnsi="Arial Narrow"/>
          <w:i/>
        </w:rPr>
      </w:pPr>
      <w:r w:rsidRPr="006C28F6">
        <w:rPr>
          <w:rFonts w:ascii="Arial Narrow" w:hAnsi="Arial Narrow"/>
          <w:i/>
        </w:rPr>
        <w:t>Katedry</w:t>
      </w:r>
    </w:p>
    <w:p w:rsidR="00112D61" w:rsidRDefault="002C2AFA" w:rsidP="006C28F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Z d</w:t>
      </w:r>
      <w:r w:rsidR="007901AB">
        <w:rPr>
          <w:rFonts w:ascii="Arial Narrow" w:hAnsi="Arial Narrow"/>
        </w:rPr>
        <w:t>ůvodu opravy podlahy je nutné katedry demontovat a odnést mimo prostory poslucháren. Toto bude provedeno s maximální pečlivostí, aby nedošlo k jejich poškození. Nejprve dojde k demontáži veškerého AV a IT vybavení specializovanou firmou a odpojení od silnoproudu.</w:t>
      </w:r>
      <w:r w:rsidR="00112D61">
        <w:rPr>
          <w:rFonts w:ascii="Arial Narrow" w:hAnsi="Arial Narrow"/>
        </w:rPr>
        <w:t xml:space="preserve"> Katedry se skládají z 5 částí (Q1) respektive ze 3</w:t>
      </w:r>
      <w:r w:rsidR="005B4861">
        <w:rPr>
          <w:rFonts w:ascii="Arial Narrow" w:hAnsi="Arial Narrow"/>
        </w:rPr>
        <w:t xml:space="preserve"> částí</w:t>
      </w:r>
      <w:r w:rsidR="00112D61">
        <w:rPr>
          <w:rFonts w:ascii="Arial Narrow" w:hAnsi="Arial Narrow"/>
        </w:rPr>
        <w:t xml:space="preserve"> (Q2, Q3). Prostřední část s pohyblivým krytem je </w:t>
      </w:r>
      <w:r w:rsidR="007901AB">
        <w:rPr>
          <w:rFonts w:ascii="Arial Narrow" w:hAnsi="Arial Narrow"/>
        </w:rPr>
        <w:t>kotvena do bočních korpusů</w:t>
      </w:r>
      <w:r w:rsidR="00112D61">
        <w:rPr>
          <w:rFonts w:ascii="Arial Narrow" w:hAnsi="Arial Narrow"/>
        </w:rPr>
        <w:t xml:space="preserve">. </w:t>
      </w:r>
      <w:r w:rsidR="007901AB">
        <w:rPr>
          <w:rFonts w:ascii="Arial Narrow" w:hAnsi="Arial Narrow"/>
        </w:rPr>
        <w:t xml:space="preserve">U velké katedry budou krajní části </w:t>
      </w:r>
      <w:r>
        <w:rPr>
          <w:rFonts w:ascii="Arial Narrow" w:hAnsi="Arial Narrow"/>
        </w:rPr>
        <w:t>demontovány a zbytek odnesen jako jeden kus.</w:t>
      </w:r>
    </w:p>
    <w:p w:rsidR="006C28F6" w:rsidRDefault="006C28F6" w:rsidP="006C28F6">
      <w:pPr>
        <w:spacing w:after="0" w:line="240" w:lineRule="auto"/>
        <w:jc w:val="both"/>
        <w:rPr>
          <w:rFonts w:ascii="Arial Narrow" w:hAnsi="Arial Narrow"/>
        </w:rPr>
      </w:pPr>
    </w:p>
    <w:p w:rsidR="00112D61" w:rsidRPr="006C28F6" w:rsidRDefault="00112D61" w:rsidP="006C28F6">
      <w:pPr>
        <w:spacing w:after="0" w:line="240" w:lineRule="auto"/>
        <w:jc w:val="both"/>
        <w:rPr>
          <w:rFonts w:ascii="Arial Narrow" w:hAnsi="Arial Narrow"/>
          <w:i/>
        </w:rPr>
      </w:pPr>
      <w:r w:rsidRPr="006C28F6">
        <w:rPr>
          <w:rFonts w:ascii="Arial Narrow" w:hAnsi="Arial Narrow"/>
          <w:i/>
        </w:rPr>
        <w:t>Překladatelské kabiny Q1</w:t>
      </w:r>
    </w:p>
    <w:p w:rsidR="00112D61" w:rsidRDefault="00112D61" w:rsidP="006C28F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Kabiny budou demontovány na menší části a opatrně odneseny na uskladnění během výstavby.</w:t>
      </w:r>
    </w:p>
    <w:p w:rsidR="006C28F6" w:rsidRDefault="006C28F6" w:rsidP="006C28F6">
      <w:pPr>
        <w:spacing w:after="0" w:line="240" w:lineRule="auto"/>
        <w:jc w:val="both"/>
        <w:rPr>
          <w:rFonts w:ascii="Arial Narrow" w:hAnsi="Arial Narrow"/>
        </w:rPr>
      </w:pPr>
    </w:p>
    <w:p w:rsidR="00112D61" w:rsidRPr="006C28F6" w:rsidRDefault="00112D61" w:rsidP="006C28F6">
      <w:pPr>
        <w:spacing w:after="0" w:line="240" w:lineRule="auto"/>
        <w:jc w:val="both"/>
        <w:rPr>
          <w:rFonts w:ascii="Arial Narrow" w:hAnsi="Arial Narrow"/>
          <w:i/>
        </w:rPr>
      </w:pPr>
      <w:r w:rsidRPr="006C28F6">
        <w:rPr>
          <w:rFonts w:ascii="Arial Narrow" w:hAnsi="Arial Narrow"/>
          <w:i/>
        </w:rPr>
        <w:t>Dřevěné obklady za katedrami</w:t>
      </w:r>
    </w:p>
    <w:p w:rsidR="00112D61" w:rsidRDefault="002C2AFA" w:rsidP="006C28F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Dřevěné obklady včetně pláten budou pečlivě ochráněny proti poškození.</w:t>
      </w:r>
    </w:p>
    <w:p w:rsidR="00481EC5" w:rsidRDefault="00481EC5" w:rsidP="006C28F6">
      <w:pPr>
        <w:spacing w:after="0" w:line="240" w:lineRule="auto"/>
        <w:jc w:val="both"/>
        <w:rPr>
          <w:rFonts w:ascii="Arial Narrow" w:hAnsi="Arial Narrow"/>
        </w:rPr>
      </w:pPr>
    </w:p>
    <w:p w:rsidR="002C2AFA" w:rsidRPr="006C28F6" w:rsidRDefault="002C2AFA" w:rsidP="002C2AFA">
      <w:pPr>
        <w:spacing w:after="0" w:line="240" w:lineRule="auto"/>
        <w:jc w:val="both"/>
        <w:rPr>
          <w:rFonts w:ascii="Arial Narrow" w:hAnsi="Arial Narrow"/>
          <w:i/>
        </w:rPr>
      </w:pPr>
      <w:r>
        <w:rPr>
          <w:rFonts w:ascii="Arial Narrow" w:hAnsi="Arial Narrow"/>
          <w:i/>
        </w:rPr>
        <w:t>Posuvné tabule</w:t>
      </w:r>
    </w:p>
    <w:p w:rsidR="002C2AFA" w:rsidRDefault="002C2AFA" w:rsidP="002C2AFA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Z důvodu opravy podlahy je nutné demontovat tabule stojící na zemi. Tabule budou demontovány a uskladněny pro zpětnou montáž po dokončení stavby.</w:t>
      </w:r>
    </w:p>
    <w:p w:rsidR="002C2AFA" w:rsidRDefault="002C2AFA" w:rsidP="006C28F6">
      <w:pPr>
        <w:spacing w:after="0" w:line="240" w:lineRule="auto"/>
        <w:jc w:val="both"/>
        <w:rPr>
          <w:rFonts w:ascii="Arial Narrow" w:hAnsi="Arial Narrow"/>
          <w:i/>
        </w:rPr>
      </w:pPr>
    </w:p>
    <w:p w:rsidR="00481EC5" w:rsidRPr="006C28F6" w:rsidRDefault="00481EC5" w:rsidP="006C28F6">
      <w:pPr>
        <w:spacing w:after="0" w:line="240" w:lineRule="auto"/>
        <w:jc w:val="both"/>
        <w:rPr>
          <w:rFonts w:ascii="Arial Narrow" w:hAnsi="Arial Narrow"/>
          <w:i/>
        </w:rPr>
      </w:pPr>
      <w:r w:rsidRPr="006C28F6">
        <w:rPr>
          <w:rFonts w:ascii="Arial Narrow" w:hAnsi="Arial Narrow"/>
          <w:i/>
        </w:rPr>
        <w:lastRenderedPageBreak/>
        <w:t>Drážky v podlaze</w:t>
      </w:r>
    </w:p>
    <w:p w:rsidR="00481EC5" w:rsidRDefault="00481EC5" w:rsidP="006C28F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V prostorách poslucháren jsou dvě skladby podlah. Rovná část se nachází na železobetonovém skeletu objektu, kde je na 50mm XPS </w:t>
      </w:r>
      <w:r w:rsidR="00AB7546">
        <w:rPr>
          <w:rFonts w:ascii="Arial Narrow" w:hAnsi="Arial Narrow"/>
        </w:rPr>
        <w:t>položena betonová mazanina s kari sítí (90mm) a na vyrovnávací stěrku koberec s lepidlem. Stupně jsou zkonstruovány z ocelové konstrukce. Ocelový plech (tl. 8mm) tvoří vany jednotlivých stupňů, které jsou vylity betonem (60mm) na kterém je stěrka a koberec s lepidlem.</w:t>
      </w:r>
    </w:p>
    <w:p w:rsidR="00AB7546" w:rsidRDefault="00AB7546" w:rsidP="006C28F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Drážky v podlaze budou frézovány v rámci konstrukce stupňů </w:t>
      </w:r>
      <w:r w:rsidR="005B4861">
        <w:rPr>
          <w:rFonts w:ascii="Arial Narrow" w:hAnsi="Arial Narrow"/>
        </w:rPr>
        <w:t>od zdi k</w:t>
      </w:r>
      <w:r>
        <w:rPr>
          <w:rFonts w:ascii="Arial Narrow" w:hAnsi="Arial Narrow"/>
        </w:rPr>
        <w:t xml:space="preserve"> první noze lavice, dále přes uličku k prostřední řadě a </w:t>
      </w:r>
      <w:r w:rsidR="002C2AFA">
        <w:rPr>
          <w:rFonts w:ascii="Arial Narrow" w:hAnsi="Arial Narrow"/>
        </w:rPr>
        <w:t>od druhé zdi k první noze lavice</w:t>
      </w:r>
      <w:r>
        <w:rPr>
          <w:rFonts w:ascii="Arial Narrow" w:hAnsi="Arial Narrow"/>
        </w:rPr>
        <w:t xml:space="preserve"> (Q1). V posluchárnách Q2 a Q3 jsou drážky vedeny od zdi k první noze lavicového systému. </w:t>
      </w:r>
      <w:r w:rsidR="00E07039">
        <w:rPr>
          <w:rFonts w:ascii="Arial Narrow" w:hAnsi="Arial Narrow"/>
        </w:rPr>
        <w:t>V posluchárně Q1 bud</w:t>
      </w:r>
      <w:r w:rsidR="007C594F">
        <w:rPr>
          <w:rFonts w:ascii="Arial Narrow" w:hAnsi="Arial Narrow"/>
        </w:rPr>
        <w:t>o</w:t>
      </w:r>
      <w:r w:rsidR="00E07039">
        <w:rPr>
          <w:rFonts w:ascii="Arial Narrow" w:hAnsi="Arial Narrow"/>
        </w:rPr>
        <w:t>u ještě provedeny drážky od zadní stěny do prostoru překladatelských kabin.</w:t>
      </w:r>
    </w:p>
    <w:p w:rsidR="00AB7546" w:rsidRDefault="00AB7546" w:rsidP="006C28F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V rámci požadavku na budoucí </w:t>
      </w:r>
      <w:r w:rsidR="007C594F">
        <w:rPr>
          <w:rFonts w:ascii="Arial Narrow" w:hAnsi="Arial Narrow"/>
        </w:rPr>
        <w:t xml:space="preserve">datové </w:t>
      </w:r>
      <w:r>
        <w:rPr>
          <w:rFonts w:ascii="Arial Narrow" w:hAnsi="Arial Narrow"/>
        </w:rPr>
        <w:t>propojení kateder mezi sebou dojde k položení sestavy trubek mezi jednotlivé katedry</w:t>
      </w:r>
      <w:r w:rsidR="00913150">
        <w:rPr>
          <w:rFonts w:ascii="Arial Narrow" w:hAnsi="Arial Narrow"/>
        </w:rPr>
        <w:t>. V prostorách Q1 budou vedeny v drážce v podlaze. V místnostech</w:t>
      </w:r>
      <w:r w:rsidR="007C594F">
        <w:rPr>
          <w:rFonts w:ascii="Arial Narrow" w:hAnsi="Arial Narrow"/>
        </w:rPr>
        <w:t xml:space="preserve"> Q2 a Q3 bude zvýšená podlaha, proto</w:t>
      </w:r>
      <w:r w:rsidR="00913150">
        <w:rPr>
          <w:rFonts w:ascii="Arial Narrow" w:hAnsi="Arial Narrow"/>
        </w:rPr>
        <w:t xml:space="preserve"> nebude nutné trubky drážkovat do stávající betonové podlahy. </w:t>
      </w:r>
      <w:r w:rsidR="00D7320C">
        <w:rPr>
          <w:rFonts w:ascii="Arial Narrow" w:hAnsi="Arial Narrow"/>
        </w:rPr>
        <w:t xml:space="preserve"> </w:t>
      </w:r>
    </w:p>
    <w:p w:rsidR="00D7320C" w:rsidRDefault="00D7320C" w:rsidP="006C28F6">
      <w:pPr>
        <w:spacing w:after="0" w:line="240" w:lineRule="auto"/>
        <w:jc w:val="both"/>
        <w:rPr>
          <w:rFonts w:ascii="Arial Narrow" w:hAnsi="Arial Narrow"/>
        </w:rPr>
      </w:pPr>
    </w:p>
    <w:p w:rsidR="00A077BB" w:rsidRPr="006C28F6" w:rsidRDefault="00A077BB" w:rsidP="006C28F6">
      <w:pPr>
        <w:spacing w:after="0" w:line="240" w:lineRule="auto"/>
        <w:jc w:val="both"/>
        <w:rPr>
          <w:rFonts w:ascii="Arial Narrow" w:hAnsi="Arial Narrow"/>
          <w:i/>
        </w:rPr>
      </w:pPr>
      <w:r w:rsidRPr="006C28F6">
        <w:rPr>
          <w:rFonts w:ascii="Arial Narrow" w:hAnsi="Arial Narrow"/>
          <w:i/>
        </w:rPr>
        <w:t>Úprava podlahy</w:t>
      </w:r>
    </w:p>
    <w:p w:rsidR="00A077BB" w:rsidRDefault="00A077BB" w:rsidP="006C28F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Po odkrytí podlahy na čistý beton je nutné zapravit otvory po vybouraných podlahových krabicích</w:t>
      </w:r>
      <w:r w:rsidR="003333CB">
        <w:rPr>
          <w:rFonts w:ascii="Arial Narrow" w:hAnsi="Arial Narrow"/>
        </w:rPr>
        <w:t xml:space="preserve"> silnoproudu</w:t>
      </w:r>
      <w:r>
        <w:rPr>
          <w:rFonts w:ascii="Arial Narrow" w:hAnsi="Arial Narrow"/>
        </w:rPr>
        <w:t>. Při demontáži lavicového systému se předpokládá</w:t>
      </w:r>
      <w:r w:rsidR="003333CB">
        <w:rPr>
          <w:rFonts w:ascii="Arial Narrow" w:hAnsi="Arial Narrow"/>
        </w:rPr>
        <w:t>,</w:t>
      </w:r>
      <w:r>
        <w:rPr>
          <w:rFonts w:ascii="Arial Narrow" w:hAnsi="Arial Narrow"/>
        </w:rPr>
        <w:t xml:space="preserve"> že část kotev při demontáži poškodí podkladní beton. Z tohoto důvodu</w:t>
      </w:r>
      <w:r w:rsidR="00341691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poškozená místa je nutno očistit odbourat v prostoru kotvení cca 30x30x6 cm a nově vybetonovat betonem s vyšší pevností (C2</w:t>
      </w:r>
      <w:r w:rsidR="0021129E">
        <w:rPr>
          <w:rFonts w:ascii="Arial Narrow" w:hAnsi="Arial Narrow"/>
        </w:rPr>
        <w:t>0</w:t>
      </w:r>
      <w:r>
        <w:rPr>
          <w:rFonts w:ascii="Arial Narrow" w:hAnsi="Arial Narrow"/>
        </w:rPr>
        <w:t>/2</w:t>
      </w:r>
      <w:r w:rsidR="0021129E">
        <w:rPr>
          <w:rFonts w:ascii="Arial Narrow" w:hAnsi="Arial Narrow"/>
        </w:rPr>
        <w:t>5</w:t>
      </w:r>
      <w:r>
        <w:rPr>
          <w:rFonts w:ascii="Arial Narrow" w:hAnsi="Arial Narrow"/>
        </w:rPr>
        <w:t xml:space="preserve">). Dále bude podlaha v celé ploše zbroušena o </w:t>
      </w:r>
      <w:r w:rsidR="001B4AED">
        <w:rPr>
          <w:rFonts w:ascii="Arial Narrow" w:hAnsi="Arial Narrow"/>
        </w:rPr>
        <w:t>3</w:t>
      </w:r>
      <w:r>
        <w:rPr>
          <w:rFonts w:ascii="Arial Narrow" w:hAnsi="Arial Narrow"/>
        </w:rPr>
        <w:t xml:space="preserve">mm pro pokládku nové </w:t>
      </w:r>
      <w:r w:rsidR="0021129E">
        <w:rPr>
          <w:rFonts w:ascii="Arial Narrow" w:hAnsi="Arial Narrow"/>
        </w:rPr>
        <w:t>samo</w:t>
      </w:r>
      <w:r>
        <w:rPr>
          <w:rFonts w:ascii="Arial Narrow" w:hAnsi="Arial Narrow"/>
        </w:rPr>
        <w:t>nivelační stěrky.</w:t>
      </w:r>
    </w:p>
    <w:p w:rsidR="00F473E6" w:rsidRDefault="00F473E6" w:rsidP="006C28F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V</w:t>
      </w:r>
      <w:r w:rsidR="003333CB">
        <w:rPr>
          <w:rFonts w:ascii="Arial Narrow" w:hAnsi="Arial Narrow"/>
        </w:rPr>
        <w:t> </w:t>
      </w:r>
      <w:r>
        <w:rPr>
          <w:rFonts w:ascii="Arial Narrow" w:hAnsi="Arial Narrow"/>
        </w:rPr>
        <w:t>posluchárnách</w:t>
      </w:r>
      <w:r w:rsidR="003333CB">
        <w:rPr>
          <w:rFonts w:ascii="Arial Narrow" w:hAnsi="Arial Narrow"/>
        </w:rPr>
        <w:t xml:space="preserve"> Q2 </w:t>
      </w:r>
      <w:r w:rsidR="001B4AED">
        <w:rPr>
          <w:rFonts w:ascii="Arial Narrow" w:hAnsi="Arial Narrow"/>
        </w:rPr>
        <w:t>a</w:t>
      </w:r>
      <w:r w:rsidR="003333CB">
        <w:rPr>
          <w:rFonts w:ascii="Arial Narrow" w:hAnsi="Arial Narrow"/>
        </w:rPr>
        <w:t xml:space="preserve"> Q3</w:t>
      </w:r>
      <w:r>
        <w:rPr>
          <w:rFonts w:ascii="Arial Narrow" w:hAnsi="Arial Narrow"/>
        </w:rPr>
        <w:t xml:space="preserve"> je ve vstupu a prostoru katedry provedena zvýšená podlaha z dřevěné konstrukce nosných trámů 100/100 překrytých OSB deskami v tl. 25mm. Tato konstrukce bude kompletně demontována a zlikvidována a nahrazena novou.</w:t>
      </w:r>
    </w:p>
    <w:p w:rsidR="00A077BB" w:rsidRDefault="00A077BB" w:rsidP="006C28F6">
      <w:pPr>
        <w:spacing w:after="0" w:line="240" w:lineRule="auto"/>
        <w:jc w:val="both"/>
        <w:rPr>
          <w:rFonts w:ascii="Arial Narrow" w:hAnsi="Arial Narrow"/>
        </w:rPr>
      </w:pPr>
    </w:p>
    <w:p w:rsidR="00A077BB" w:rsidRPr="006C28F6" w:rsidRDefault="00A077BB" w:rsidP="006C28F6">
      <w:pPr>
        <w:spacing w:after="0" w:line="240" w:lineRule="auto"/>
        <w:jc w:val="both"/>
        <w:rPr>
          <w:rFonts w:ascii="Arial Narrow" w:hAnsi="Arial Narrow"/>
          <w:i/>
        </w:rPr>
      </w:pPr>
      <w:r w:rsidRPr="006C28F6">
        <w:rPr>
          <w:rFonts w:ascii="Arial Narrow" w:hAnsi="Arial Narrow"/>
          <w:i/>
        </w:rPr>
        <w:t>Demontáž části rozvodů VZT</w:t>
      </w:r>
    </w:p>
    <w:p w:rsidR="00A077BB" w:rsidRDefault="00A077BB" w:rsidP="006C28F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Z důvodu montáže akustické SDK předstěny je nutné demontovat část rozvodů VZT</w:t>
      </w:r>
      <w:r w:rsidR="00CE35A8">
        <w:rPr>
          <w:rFonts w:ascii="Arial Narrow" w:hAnsi="Arial Narrow"/>
        </w:rPr>
        <w:t xml:space="preserve"> u řešené stěny. </w:t>
      </w:r>
      <w:r w:rsidR="003333CB">
        <w:rPr>
          <w:rFonts w:ascii="Arial Narrow" w:hAnsi="Arial Narrow"/>
        </w:rPr>
        <w:t>Před demontáží</w:t>
      </w:r>
      <w:r w:rsidR="00C715B3">
        <w:rPr>
          <w:rFonts w:ascii="Arial Narrow" w:hAnsi="Arial Narrow"/>
        </w:rPr>
        <w:t xml:space="preserve"> je </w:t>
      </w:r>
      <w:r w:rsidR="0021129E">
        <w:rPr>
          <w:rFonts w:ascii="Arial Narrow" w:hAnsi="Arial Narrow"/>
        </w:rPr>
        <w:t>nutné zajistit vypnutí systému VZT.</w:t>
      </w:r>
      <w:r>
        <w:rPr>
          <w:rFonts w:ascii="Arial Narrow" w:hAnsi="Arial Narrow"/>
        </w:rPr>
        <w:t xml:space="preserve"> </w:t>
      </w:r>
      <w:r w:rsidR="003A3B2B">
        <w:rPr>
          <w:rFonts w:ascii="Arial Narrow" w:hAnsi="Arial Narrow"/>
        </w:rPr>
        <w:t xml:space="preserve"> Po dokončení stavby bude VZT namontována zpět.</w:t>
      </w:r>
    </w:p>
    <w:p w:rsidR="00A077BB" w:rsidRDefault="00A077BB" w:rsidP="006C28F6">
      <w:pPr>
        <w:spacing w:after="0" w:line="240" w:lineRule="auto"/>
        <w:jc w:val="both"/>
        <w:rPr>
          <w:rFonts w:ascii="Arial Narrow" w:hAnsi="Arial Narrow"/>
        </w:rPr>
      </w:pPr>
    </w:p>
    <w:p w:rsidR="00370D9D" w:rsidRDefault="00370D9D" w:rsidP="006C28F6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8.2 Základové konstrukce</w:t>
      </w:r>
    </w:p>
    <w:p w:rsidR="004D5EA3" w:rsidRDefault="004D5EA3" w:rsidP="006C28F6">
      <w:pPr>
        <w:spacing w:after="0" w:line="240" w:lineRule="auto"/>
        <w:jc w:val="both"/>
        <w:rPr>
          <w:rFonts w:ascii="Arial Narrow" w:hAnsi="Arial Narrow"/>
          <w:b/>
        </w:rPr>
      </w:pPr>
    </w:p>
    <w:p w:rsidR="004D5EA3" w:rsidRPr="004D5EA3" w:rsidRDefault="0021129E" w:rsidP="006C28F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bez úprav</w:t>
      </w:r>
    </w:p>
    <w:p w:rsidR="00370D9D" w:rsidRDefault="00370D9D" w:rsidP="006C28F6">
      <w:pPr>
        <w:spacing w:after="0" w:line="240" w:lineRule="auto"/>
        <w:jc w:val="both"/>
        <w:rPr>
          <w:rFonts w:ascii="Arial Narrow" w:hAnsi="Arial Narrow"/>
          <w:b/>
        </w:rPr>
      </w:pPr>
    </w:p>
    <w:p w:rsidR="00370D9D" w:rsidRDefault="00370D9D" w:rsidP="006C28F6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8.3 Svislé nosné konstrukce</w:t>
      </w:r>
    </w:p>
    <w:p w:rsidR="00370D9D" w:rsidRDefault="00370D9D" w:rsidP="006C28F6">
      <w:pPr>
        <w:spacing w:after="0" w:line="240" w:lineRule="auto"/>
        <w:jc w:val="both"/>
        <w:rPr>
          <w:rFonts w:ascii="Arial Narrow" w:hAnsi="Arial Narrow"/>
          <w:b/>
        </w:rPr>
      </w:pPr>
    </w:p>
    <w:p w:rsidR="004D5EA3" w:rsidRDefault="0021129E" w:rsidP="006C28F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bez úprav</w:t>
      </w:r>
    </w:p>
    <w:p w:rsidR="004D5EA3" w:rsidRDefault="004D5EA3" w:rsidP="006C28F6">
      <w:pPr>
        <w:spacing w:after="0" w:line="240" w:lineRule="auto"/>
        <w:jc w:val="both"/>
        <w:rPr>
          <w:rFonts w:ascii="Arial Narrow" w:hAnsi="Arial Narrow"/>
          <w:b/>
        </w:rPr>
      </w:pPr>
    </w:p>
    <w:p w:rsidR="00370D9D" w:rsidRDefault="00370D9D" w:rsidP="006C28F6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8.4 Vodorovné nosné konstrukce</w:t>
      </w:r>
    </w:p>
    <w:p w:rsidR="00370D9D" w:rsidRDefault="00370D9D" w:rsidP="006C28F6">
      <w:pPr>
        <w:spacing w:after="0" w:line="240" w:lineRule="auto"/>
        <w:jc w:val="both"/>
        <w:rPr>
          <w:rFonts w:ascii="Arial Narrow" w:hAnsi="Arial Narrow"/>
          <w:b/>
        </w:rPr>
      </w:pPr>
    </w:p>
    <w:p w:rsidR="004D5EA3" w:rsidRDefault="0021129E" w:rsidP="006C28F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Bude prováděno kotvení lavicového systému.</w:t>
      </w:r>
    </w:p>
    <w:p w:rsidR="004D5EA3" w:rsidRDefault="004D5EA3" w:rsidP="006C28F6">
      <w:pPr>
        <w:spacing w:after="0" w:line="240" w:lineRule="auto"/>
        <w:jc w:val="both"/>
        <w:rPr>
          <w:rFonts w:ascii="Arial Narrow" w:hAnsi="Arial Narrow"/>
          <w:b/>
        </w:rPr>
      </w:pPr>
    </w:p>
    <w:p w:rsidR="00370D9D" w:rsidRDefault="00370D9D" w:rsidP="006C28F6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8.5 Vertikální konstrukce (schodiště a výtahy)</w:t>
      </w:r>
    </w:p>
    <w:p w:rsidR="00370D9D" w:rsidRDefault="00370D9D" w:rsidP="006C28F6">
      <w:pPr>
        <w:spacing w:after="0" w:line="240" w:lineRule="auto"/>
        <w:jc w:val="both"/>
        <w:rPr>
          <w:rFonts w:ascii="Arial Narrow" w:hAnsi="Arial Narrow"/>
          <w:b/>
        </w:rPr>
      </w:pPr>
    </w:p>
    <w:p w:rsidR="004D5EA3" w:rsidRDefault="0021129E" w:rsidP="006C28F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bez úprav</w:t>
      </w:r>
    </w:p>
    <w:p w:rsidR="004D5EA3" w:rsidRDefault="004D5EA3" w:rsidP="006C28F6">
      <w:pPr>
        <w:spacing w:after="0" w:line="240" w:lineRule="auto"/>
        <w:jc w:val="both"/>
        <w:rPr>
          <w:rFonts w:ascii="Arial Narrow" w:hAnsi="Arial Narrow"/>
          <w:b/>
        </w:rPr>
      </w:pPr>
    </w:p>
    <w:p w:rsidR="00370D9D" w:rsidRDefault="00370D9D" w:rsidP="006C28F6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8.6 Obvodové nosné konstrukce</w:t>
      </w:r>
    </w:p>
    <w:p w:rsidR="00370D9D" w:rsidRDefault="00370D9D" w:rsidP="006C28F6">
      <w:pPr>
        <w:spacing w:after="0" w:line="240" w:lineRule="auto"/>
        <w:jc w:val="both"/>
        <w:rPr>
          <w:rFonts w:ascii="Arial Narrow" w:hAnsi="Arial Narrow"/>
          <w:b/>
        </w:rPr>
      </w:pPr>
    </w:p>
    <w:p w:rsidR="004D5EA3" w:rsidRDefault="0021129E" w:rsidP="006C28F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bez úprav</w:t>
      </w:r>
    </w:p>
    <w:p w:rsidR="00EC71B5" w:rsidRDefault="00EC71B5" w:rsidP="006C28F6">
      <w:pPr>
        <w:spacing w:after="0" w:line="240" w:lineRule="auto"/>
        <w:jc w:val="both"/>
        <w:rPr>
          <w:rFonts w:ascii="Arial Narrow" w:hAnsi="Arial Narrow"/>
        </w:rPr>
      </w:pPr>
    </w:p>
    <w:p w:rsidR="004D5EA3" w:rsidRDefault="004D5EA3" w:rsidP="006C28F6">
      <w:pPr>
        <w:spacing w:after="0" w:line="240" w:lineRule="auto"/>
        <w:jc w:val="both"/>
        <w:rPr>
          <w:rFonts w:ascii="Arial Narrow" w:hAnsi="Arial Narrow"/>
          <w:b/>
        </w:rPr>
      </w:pPr>
    </w:p>
    <w:p w:rsidR="00370D9D" w:rsidRDefault="00370D9D" w:rsidP="006C28F6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8.7 Střešní konstrukce</w:t>
      </w:r>
    </w:p>
    <w:p w:rsidR="00370D9D" w:rsidRDefault="00370D9D" w:rsidP="006C28F6">
      <w:pPr>
        <w:spacing w:after="0" w:line="240" w:lineRule="auto"/>
        <w:jc w:val="both"/>
        <w:rPr>
          <w:rFonts w:ascii="Arial Narrow" w:hAnsi="Arial Narrow"/>
          <w:b/>
        </w:rPr>
      </w:pPr>
    </w:p>
    <w:p w:rsidR="004D5EA3" w:rsidRDefault="0021129E" w:rsidP="006C28F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bez úprav</w:t>
      </w:r>
    </w:p>
    <w:p w:rsidR="004D5EA3" w:rsidRDefault="004D5EA3" w:rsidP="006C28F6">
      <w:pPr>
        <w:spacing w:after="0" w:line="240" w:lineRule="auto"/>
        <w:jc w:val="both"/>
        <w:rPr>
          <w:rFonts w:ascii="Arial Narrow" w:hAnsi="Arial Narrow"/>
          <w:b/>
        </w:rPr>
      </w:pPr>
    </w:p>
    <w:p w:rsidR="00BF4369" w:rsidRDefault="00BF4369" w:rsidP="006C28F6">
      <w:pPr>
        <w:spacing w:after="0" w:line="240" w:lineRule="auto"/>
        <w:jc w:val="both"/>
        <w:rPr>
          <w:rFonts w:ascii="Arial Narrow" w:hAnsi="Arial Narrow"/>
          <w:b/>
        </w:rPr>
      </w:pPr>
    </w:p>
    <w:p w:rsidR="00BF4369" w:rsidRDefault="00BF4369" w:rsidP="006C28F6">
      <w:pPr>
        <w:spacing w:after="0" w:line="240" w:lineRule="auto"/>
        <w:jc w:val="both"/>
        <w:rPr>
          <w:rFonts w:ascii="Arial Narrow" w:hAnsi="Arial Narrow"/>
          <w:b/>
        </w:rPr>
      </w:pPr>
    </w:p>
    <w:p w:rsidR="00A077BB" w:rsidRPr="006C28F6" w:rsidRDefault="004D5EA3" w:rsidP="006C28F6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lastRenderedPageBreak/>
        <w:t xml:space="preserve">8.8 </w:t>
      </w:r>
      <w:r w:rsidR="00A077BB" w:rsidRPr="006C28F6">
        <w:rPr>
          <w:rFonts w:ascii="Arial Narrow" w:hAnsi="Arial Narrow"/>
          <w:b/>
        </w:rPr>
        <w:t>Vnitřní nenosné konstrukce</w:t>
      </w:r>
    </w:p>
    <w:p w:rsidR="00A077BB" w:rsidRDefault="00A077BB" w:rsidP="006C28F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Na základě akustického měření bylo ověřeno, že zvuková neprůzvučnost stěn mezi posluchárnami je nedostatečná. Z tohoto důvodu jsou navrženy spřažené akustické předstěny v aulách Q2 a Q3. Nej</w:t>
      </w:r>
      <w:r w:rsidR="00CE35A8">
        <w:rPr>
          <w:rFonts w:ascii="Arial Narrow" w:hAnsi="Arial Narrow"/>
        </w:rPr>
        <w:t xml:space="preserve">prve je nutné polepit </w:t>
      </w:r>
      <w:r w:rsidR="00F132FD">
        <w:rPr>
          <w:rFonts w:ascii="Arial Narrow" w:hAnsi="Arial Narrow"/>
        </w:rPr>
        <w:t xml:space="preserve">ocelový nosník stropní konstrukce </w:t>
      </w:r>
      <w:r w:rsidR="00341691">
        <w:rPr>
          <w:rFonts w:ascii="Arial Narrow" w:hAnsi="Arial Narrow"/>
        </w:rPr>
        <w:t xml:space="preserve">a část stropu v šířce předstěny </w:t>
      </w:r>
      <w:r w:rsidR="00F132FD">
        <w:rPr>
          <w:rFonts w:ascii="Arial Narrow" w:hAnsi="Arial Narrow"/>
        </w:rPr>
        <w:t>akustickou folii</w:t>
      </w:r>
      <w:r w:rsidR="00815A41">
        <w:rPr>
          <w:rFonts w:ascii="Arial Narrow" w:hAnsi="Arial Narrow"/>
        </w:rPr>
        <w:t xml:space="preserve"> tl 4mm</w:t>
      </w:r>
      <w:r w:rsidR="00F132FD">
        <w:rPr>
          <w:rFonts w:ascii="Arial Narrow" w:hAnsi="Arial Narrow"/>
        </w:rPr>
        <w:t xml:space="preserve">. Dále bude zhotovena </w:t>
      </w:r>
      <w:r w:rsidR="00E14398">
        <w:rPr>
          <w:rFonts w:ascii="Arial Narrow" w:hAnsi="Arial Narrow"/>
        </w:rPr>
        <w:t xml:space="preserve">systémová </w:t>
      </w:r>
      <w:r w:rsidR="00F132FD">
        <w:rPr>
          <w:rFonts w:ascii="Arial Narrow" w:hAnsi="Arial Narrow"/>
        </w:rPr>
        <w:t xml:space="preserve">spřažená SDK konstrukce tl. 90mm </w:t>
      </w:r>
      <w:r w:rsidR="00E14398">
        <w:rPr>
          <w:rFonts w:ascii="Arial Narrow" w:hAnsi="Arial Narrow"/>
        </w:rPr>
        <w:t>na ocelové tenkostěnné konstrukci</w:t>
      </w:r>
      <w:r w:rsidR="00A36F17">
        <w:rPr>
          <w:rFonts w:ascii="Arial Narrow" w:hAnsi="Arial Narrow"/>
        </w:rPr>
        <w:t xml:space="preserve"> (á</w:t>
      </w:r>
      <w:r w:rsidR="004E7540">
        <w:rPr>
          <w:rFonts w:ascii="Arial Narrow" w:hAnsi="Arial Narrow"/>
        </w:rPr>
        <w:t xml:space="preserve"> </w:t>
      </w:r>
      <w:r w:rsidR="00A36F17">
        <w:rPr>
          <w:rFonts w:ascii="Arial Narrow" w:hAnsi="Arial Narrow"/>
        </w:rPr>
        <w:t>625mm)</w:t>
      </w:r>
      <w:r w:rsidR="00E14398">
        <w:rPr>
          <w:rFonts w:ascii="Arial Narrow" w:hAnsi="Arial Narrow"/>
        </w:rPr>
        <w:t xml:space="preserve"> </w:t>
      </w:r>
      <w:r w:rsidR="00F161FC">
        <w:rPr>
          <w:rFonts w:ascii="Arial Narrow" w:hAnsi="Arial Narrow"/>
        </w:rPr>
        <w:t>a stavěcích třmenech</w:t>
      </w:r>
      <w:r w:rsidR="00A36F17">
        <w:rPr>
          <w:rFonts w:ascii="Arial Narrow" w:hAnsi="Arial Narrow"/>
        </w:rPr>
        <w:t xml:space="preserve"> (á</w:t>
      </w:r>
      <w:r w:rsidR="004E7540">
        <w:rPr>
          <w:rFonts w:ascii="Arial Narrow" w:hAnsi="Arial Narrow"/>
        </w:rPr>
        <w:t xml:space="preserve"> </w:t>
      </w:r>
      <w:r w:rsidR="00A36F17">
        <w:rPr>
          <w:rFonts w:ascii="Arial Narrow" w:hAnsi="Arial Narrow"/>
        </w:rPr>
        <w:t>1250mm)</w:t>
      </w:r>
      <w:r w:rsidR="00F161FC">
        <w:rPr>
          <w:rFonts w:ascii="Arial Narrow" w:hAnsi="Arial Narrow"/>
        </w:rPr>
        <w:t xml:space="preserve"> </w:t>
      </w:r>
      <w:r w:rsidR="00F132FD">
        <w:rPr>
          <w:rFonts w:ascii="Arial Narrow" w:hAnsi="Arial Narrow"/>
        </w:rPr>
        <w:t xml:space="preserve">s dvouvrstvým opláštěním </w:t>
      </w:r>
      <w:r w:rsidR="00DE0DCD">
        <w:rPr>
          <w:rFonts w:ascii="Arial Narrow" w:hAnsi="Arial Narrow"/>
        </w:rPr>
        <w:t xml:space="preserve">modrými </w:t>
      </w:r>
      <w:r w:rsidR="00F132FD">
        <w:rPr>
          <w:rFonts w:ascii="Arial Narrow" w:hAnsi="Arial Narrow"/>
        </w:rPr>
        <w:t xml:space="preserve">akustickými deskami </w:t>
      </w:r>
      <w:r w:rsidR="00F161FC">
        <w:rPr>
          <w:rFonts w:ascii="Arial Narrow" w:hAnsi="Arial Narrow"/>
        </w:rPr>
        <w:t xml:space="preserve">(2x12,5mm) </w:t>
      </w:r>
      <w:r w:rsidR="00F132FD">
        <w:rPr>
          <w:rFonts w:ascii="Arial Narrow" w:hAnsi="Arial Narrow"/>
        </w:rPr>
        <w:t>a vyplněna min</w:t>
      </w:r>
      <w:r w:rsidR="00E14398">
        <w:rPr>
          <w:rFonts w:ascii="Arial Narrow" w:hAnsi="Arial Narrow"/>
        </w:rPr>
        <w:t>e</w:t>
      </w:r>
      <w:r w:rsidR="00F132FD">
        <w:rPr>
          <w:rFonts w:ascii="Arial Narrow" w:hAnsi="Arial Narrow"/>
        </w:rPr>
        <w:t>rální vatou s objemovou hmotností min</w:t>
      </w:r>
      <w:r w:rsidR="00801A6F">
        <w:rPr>
          <w:rFonts w:ascii="Arial Narrow" w:hAnsi="Arial Narrow"/>
        </w:rPr>
        <w:t>i</w:t>
      </w:r>
      <w:r w:rsidR="00F132FD">
        <w:rPr>
          <w:rFonts w:ascii="Arial Narrow" w:hAnsi="Arial Narrow"/>
        </w:rPr>
        <w:t>málně 45kg/m3.</w:t>
      </w:r>
      <w:r w:rsidR="004E7540">
        <w:rPr>
          <w:rFonts w:ascii="Arial Narrow" w:hAnsi="Arial Narrow"/>
        </w:rPr>
        <w:t xml:space="preserve"> v tl. 60mm.</w:t>
      </w:r>
      <w:r w:rsidR="00F132FD">
        <w:rPr>
          <w:rFonts w:ascii="Arial Narrow" w:hAnsi="Arial Narrow"/>
        </w:rPr>
        <w:t xml:space="preserve"> Kotvení spřažené stěny musí být prováděno přes distanční pryžové podložky</w:t>
      </w:r>
      <w:r w:rsidR="007B6922">
        <w:rPr>
          <w:rFonts w:ascii="Arial Narrow" w:hAnsi="Arial Narrow"/>
        </w:rPr>
        <w:t xml:space="preserve"> (nap</w:t>
      </w:r>
      <w:r w:rsidR="00503FB2">
        <w:rPr>
          <w:rFonts w:ascii="Arial Narrow" w:hAnsi="Arial Narrow"/>
        </w:rPr>
        <w:t>ojovací těsnění)</w:t>
      </w:r>
      <w:r w:rsidR="00F132FD">
        <w:rPr>
          <w:rFonts w:ascii="Arial Narrow" w:hAnsi="Arial Narrow"/>
        </w:rPr>
        <w:t>. Je nutné dodržet systémové detaily kotvení u stávajících konstrukcí.</w:t>
      </w:r>
    </w:p>
    <w:p w:rsidR="00815A41" w:rsidRDefault="00815A41" w:rsidP="006C28F6">
      <w:pPr>
        <w:spacing w:after="0" w:line="240" w:lineRule="auto"/>
        <w:jc w:val="both"/>
        <w:rPr>
          <w:rFonts w:ascii="Arial Narrow" w:hAnsi="Arial Narrow"/>
        </w:rPr>
      </w:pPr>
    </w:p>
    <w:p w:rsidR="00815A41" w:rsidRDefault="00815A41" w:rsidP="006C28F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Specifikace akustické folie:</w:t>
      </w:r>
    </w:p>
    <w:p w:rsidR="00815A41" w:rsidRDefault="00815A41" w:rsidP="006C28F6">
      <w:pPr>
        <w:spacing w:after="0" w:line="240" w:lineRule="auto"/>
        <w:jc w:val="both"/>
        <w:rPr>
          <w:rFonts w:ascii="Arial Narrow" w:hAnsi="Arial Narrow"/>
        </w:rPr>
      </w:pPr>
    </w:p>
    <w:p w:rsidR="00815A41" w:rsidRPr="00F161FC" w:rsidRDefault="00815A41" w:rsidP="006C28F6">
      <w:pPr>
        <w:spacing w:after="0" w:line="240" w:lineRule="auto"/>
        <w:jc w:val="both"/>
        <w:rPr>
          <w:rFonts w:ascii="Arial Narrow" w:hAnsi="Arial Narrow"/>
          <w:i/>
        </w:rPr>
      </w:pPr>
      <w:r w:rsidRPr="00F161FC">
        <w:rPr>
          <w:rFonts w:ascii="Arial Narrow" w:hAnsi="Arial Narrow"/>
          <w:i/>
        </w:rPr>
        <w:t>Neasfaltická, hygienicky a ekologicky nezávadná hmota, vyrobená na bázi chlorovaného polyetylenu</w:t>
      </w:r>
      <w:r w:rsidRPr="00F161FC">
        <w:rPr>
          <w:rFonts w:ascii="Arial Narrow" w:hAnsi="Arial Narrow"/>
          <w:i/>
        </w:rPr>
        <w:br/>
        <w:t>s minerálním plnivem, aromatickým olejem a dalšími aditivy. Vzhledem k její vysoké neprůzvučnosti</w:t>
      </w:r>
      <w:r w:rsidRPr="00F161FC">
        <w:rPr>
          <w:rFonts w:ascii="Arial Narrow" w:hAnsi="Arial Narrow"/>
          <w:i/>
        </w:rPr>
        <w:br/>
        <w:t>a p</w:t>
      </w:r>
      <w:r w:rsidR="0074677A">
        <w:rPr>
          <w:rFonts w:ascii="Arial Narrow" w:hAnsi="Arial Narrow"/>
          <w:i/>
        </w:rPr>
        <w:t>ři kombinaci s vhodnými pohltivý</w:t>
      </w:r>
      <w:r w:rsidRPr="00F161FC">
        <w:rPr>
          <w:rFonts w:ascii="Arial Narrow" w:hAnsi="Arial Narrow"/>
          <w:i/>
        </w:rPr>
        <w:t>mi materiály je možné dosáhnout podstatného snížení hlučnosti,</w:t>
      </w:r>
      <w:r w:rsidRPr="00F161FC">
        <w:rPr>
          <w:rFonts w:ascii="Arial Narrow" w:hAnsi="Arial Narrow"/>
          <w:i/>
        </w:rPr>
        <w:br/>
        <w:t>Vysoká plasticita této hmoty umožňuje nejen překrytí tvarově velmi složitých ploch, ale i snížení rezonancí a</w:t>
      </w:r>
      <w:r w:rsidRPr="00F161FC">
        <w:rPr>
          <w:rFonts w:ascii="Arial Narrow" w:hAnsi="Arial Narrow"/>
          <w:i/>
        </w:rPr>
        <w:br/>
        <w:t>vibrací tenkých plechů, přičemž tato schopnost se významně nemění ani v závislosti na čase ani na nízkých</w:t>
      </w:r>
      <w:r w:rsidRPr="00F161FC">
        <w:rPr>
          <w:rFonts w:ascii="Arial Narrow" w:hAnsi="Arial Narrow"/>
          <w:i/>
        </w:rPr>
        <w:br/>
        <w:t>teplotách.</w:t>
      </w:r>
    </w:p>
    <w:p w:rsidR="00C715B3" w:rsidRDefault="00C715B3" w:rsidP="00815A41">
      <w:pPr>
        <w:spacing w:after="0" w:line="240" w:lineRule="auto"/>
        <w:jc w:val="both"/>
        <w:rPr>
          <w:rFonts w:ascii="Arial Narrow" w:hAnsi="Arial Narrow"/>
          <w:i/>
        </w:rPr>
      </w:pPr>
    </w:p>
    <w:p w:rsidR="00815A41" w:rsidRPr="00F161FC" w:rsidRDefault="00815A41" w:rsidP="00815A41">
      <w:pPr>
        <w:spacing w:after="0" w:line="240" w:lineRule="auto"/>
        <w:jc w:val="both"/>
        <w:rPr>
          <w:rFonts w:ascii="Arial Narrow" w:hAnsi="Arial Narrow"/>
          <w:i/>
        </w:rPr>
      </w:pPr>
      <w:r w:rsidRPr="00F161FC">
        <w:rPr>
          <w:rFonts w:ascii="Arial Narrow" w:hAnsi="Arial Narrow"/>
          <w:i/>
        </w:rPr>
        <w:t>technické parametry</w:t>
      </w:r>
    </w:p>
    <w:p w:rsidR="00815A41" w:rsidRPr="00F161FC" w:rsidRDefault="00815A41" w:rsidP="00815A41">
      <w:pPr>
        <w:spacing w:after="0" w:line="240" w:lineRule="auto"/>
        <w:jc w:val="both"/>
        <w:rPr>
          <w:rFonts w:ascii="Arial Narrow" w:hAnsi="Arial Narrow"/>
          <w:i/>
        </w:rPr>
      </w:pPr>
    </w:p>
    <w:p w:rsidR="00815A41" w:rsidRPr="00F161FC" w:rsidRDefault="00815A41" w:rsidP="00815A41">
      <w:pPr>
        <w:spacing w:after="0" w:line="240" w:lineRule="auto"/>
        <w:jc w:val="both"/>
        <w:rPr>
          <w:rFonts w:ascii="Arial Narrow" w:hAnsi="Arial Narrow"/>
          <w:i/>
        </w:rPr>
      </w:pPr>
      <w:r w:rsidRPr="00F161FC">
        <w:rPr>
          <w:rFonts w:ascii="Arial Narrow" w:hAnsi="Arial Narrow"/>
          <w:i/>
        </w:rPr>
        <w:t>rozměry</w:t>
      </w:r>
    </w:p>
    <w:p w:rsidR="00815A41" w:rsidRPr="00F161FC" w:rsidRDefault="00815A41" w:rsidP="00815A41">
      <w:pPr>
        <w:spacing w:after="0" w:line="240" w:lineRule="auto"/>
        <w:jc w:val="both"/>
        <w:rPr>
          <w:rFonts w:ascii="Arial Narrow" w:hAnsi="Arial Narrow"/>
          <w:i/>
        </w:rPr>
      </w:pPr>
      <w:r w:rsidRPr="00F161FC">
        <w:rPr>
          <w:rFonts w:ascii="Arial Narrow" w:hAnsi="Arial Narrow"/>
          <w:i/>
        </w:rPr>
        <w:t>1000x2000 mm, tl. 2 mm, 3 mm, případně 4 mm</w:t>
      </w:r>
    </w:p>
    <w:p w:rsidR="00815A41" w:rsidRPr="00F161FC" w:rsidRDefault="00815A41" w:rsidP="00815A41">
      <w:pPr>
        <w:spacing w:after="0" w:line="240" w:lineRule="auto"/>
        <w:jc w:val="both"/>
        <w:rPr>
          <w:rFonts w:ascii="Arial Narrow" w:hAnsi="Arial Narrow"/>
          <w:i/>
        </w:rPr>
      </w:pPr>
      <w:r w:rsidRPr="00F161FC">
        <w:rPr>
          <w:rFonts w:ascii="Arial Narrow" w:hAnsi="Arial Narrow"/>
          <w:i/>
        </w:rPr>
        <w:t xml:space="preserve"> </w:t>
      </w:r>
    </w:p>
    <w:p w:rsidR="00815A41" w:rsidRPr="00F161FC" w:rsidRDefault="00815A41" w:rsidP="00815A41">
      <w:pPr>
        <w:spacing w:after="0" w:line="240" w:lineRule="auto"/>
        <w:jc w:val="both"/>
        <w:rPr>
          <w:rFonts w:ascii="Arial Narrow" w:hAnsi="Arial Narrow"/>
          <w:i/>
        </w:rPr>
      </w:pPr>
      <w:r w:rsidRPr="00F161FC">
        <w:rPr>
          <w:rFonts w:ascii="Arial Narrow" w:hAnsi="Arial Narrow"/>
          <w:i/>
        </w:rPr>
        <w:t>měrná hmotnost</w:t>
      </w:r>
    </w:p>
    <w:p w:rsidR="00815A41" w:rsidRPr="00F161FC" w:rsidRDefault="00815A41" w:rsidP="00815A41">
      <w:pPr>
        <w:spacing w:after="0" w:line="240" w:lineRule="auto"/>
        <w:jc w:val="both"/>
        <w:rPr>
          <w:rFonts w:ascii="Arial Narrow" w:hAnsi="Arial Narrow"/>
          <w:i/>
        </w:rPr>
      </w:pPr>
      <w:r w:rsidRPr="00F161FC">
        <w:rPr>
          <w:rFonts w:ascii="Arial Narrow" w:hAnsi="Arial Narrow"/>
          <w:i/>
        </w:rPr>
        <w:t>1850 kg/m3</w:t>
      </w:r>
    </w:p>
    <w:p w:rsidR="00815A41" w:rsidRPr="00F161FC" w:rsidRDefault="00815A41" w:rsidP="00815A41">
      <w:pPr>
        <w:spacing w:after="0" w:line="240" w:lineRule="auto"/>
        <w:jc w:val="both"/>
        <w:rPr>
          <w:rFonts w:ascii="Arial Narrow" w:hAnsi="Arial Narrow"/>
          <w:i/>
        </w:rPr>
      </w:pPr>
      <w:r w:rsidRPr="00F161FC">
        <w:rPr>
          <w:rFonts w:ascii="Arial Narrow" w:hAnsi="Arial Narrow"/>
          <w:i/>
        </w:rPr>
        <w:t xml:space="preserve"> </w:t>
      </w:r>
    </w:p>
    <w:p w:rsidR="00815A41" w:rsidRPr="00F161FC" w:rsidRDefault="00815A41" w:rsidP="00815A41">
      <w:pPr>
        <w:spacing w:after="0" w:line="240" w:lineRule="auto"/>
        <w:jc w:val="both"/>
        <w:rPr>
          <w:rFonts w:ascii="Arial Narrow" w:hAnsi="Arial Narrow"/>
          <w:i/>
        </w:rPr>
      </w:pPr>
      <w:r w:rsidRPr="00F161FC">
        <w:rPr>
          <w:rFonts w:ascii="Arial Narrow" w:hAnsi="Arial Narrow"/>
          <w:i/>
        </w:rPr>
        <w:t>plošná hmotnost</w:t>
      </w:r>
    </w:p>
    <w:p w:rsidR="00815A41" w:rsidRPr="00F161FC" w:rsidRDefault="00815A41" w:rsidP="00815A41">
      <w:pPr>
        <w:spacing w:after="0" w:line="240" w:lineRule="auto"/>
        <w:jc w:val="both"/>
        <w:rPr>
          <w:rFonts w:ascii="Arial Narrow" w:hAnsi="Arial Narrow"/>
          <w:i/>
        </w:rPr>
      </w:pPr>
      <w:r w:rsidRPr="00F161FC">
        <w:rPr>
          <w:rFonts w:ascii="Arial Narrow" w:hAnsi="Arial Narrow"/>
          <w:i/>
        </w:rPr>
        <w:t>3,5 - 8 kg/m2 dle tloušťky fólie</w:t>
      </w:r>
    </w:p>
    <w:p w:rsidR="00815A41" w:rsidRPr="00F161FC" w:rsidRDefault="00815A41" w:rsidP="00815A41">
      <w:pPr>
        <w:spacing w:after="0" w:line="240" w:lineRule="auto"/>
        <w:jc w:val="both"/>
        <w:rPr>
          <w:rFonts w:ascii="Arial Narrow" w:hAnsi="Arial Narrow"/>
          <w:i/>
        </w:rPr>
      </w:pPr>
      <w:r w:rsidRPr="00F161FC">
        <w:rPr>
          <w:rFonts w:ascii="Arial Narrow" w:hAnsi="Arial Narrow"/>
          <w:i/>
        </w:rPr>
        <w:t xml:space="preserve"> </w:t>
      </w:r>
    </w:p>
    <w:p w:rsidR="00815A41" w:rsidRPr="00F161FC" w:rsidRDefault="00815A41" w:rsidP="00815A41">
      <w:pPr>
        <w:spacing w:after="0" w:line="240" w:lineRule="auto"/>
        <w:jc w:val="both"/>
        <w:rPr>
          <w:rFonts w:ascii="Arial Narrow" w:hAnsi="Arial Narrow"/>
          <w:i/>
        </w:rPr>
      </w:pPr>
      <w:r w:rsidRPr="00F161FC">
        <w:rPr>
          <w:rFonts w:ascii="Arial Narrow" w:hAnsi="Arial Narrow"/>
          <w:i/>
        </w:rPr>
        <w:t>barva</w:t>
      </w:r>
    </w:p>
    <w:p w:rsidR="00815A41" w:rsidRPr="00F161FC" w:rsidRDefault="00815A41" w:rsidP="00815A41">
      <w:pPr>
        <w:spacing w:after="0" w:line="240" w:lineRule="auto"/>
        <w:jc w:val="both"/>
        <w:rPr>
          <w:rFonts w:ascii="Arial Narrow" w:hAnsi="Arial Narrow"/>
          <w:i/>
        </w:rPr>
      </w:pPr>
      <w:r w:rsidRPr="00F161FC">
        <w:rPr>
          <w:rFonts w:ascii="Arial Narrow" w:hAnsi="Arial Narrow"/>
          <w:i/>
        </w:rPr>
        <w:t>žlutohnědá až zelenohnědá</w:t>
      </w:r>
    </w:p>
    <w:p w:rsidR="00815A41" w:rsidRPr="00F161FC" w:rsidRDefault="00815A41" w:rsidP="00815A41">
      <w:pPr>
        <w:spacing w:after="0" w:line="240" w:lineRule="auto"/>
        <w:jc w:val="both"/>
        <w:rPr>
          <w:rFonts w:ascii="Arial Narrow" w:hAnsi="Arial Narrow"/>
          <w:i/>
        </w:rPr>
      </w:pPr>
      <w:r w:rsidRPr="00F161FC">
        <w:rPr>
          <w:rFonts w:ascii="Arial Narrow" w:hAnsi="Arial Narrow"/>
          <w:i/>
        </w:rPr>
        <w:t xml:space="preserve"> </w:t>
      </w:r>
    </w:p>
    <w:p w:rsidR="00815A41" w:rsidRPr="00F161FC" w:rsidRDefault="00815A41" w:rsidP="00815A41">
      <w:pPr>
        <w:spacing w:after="0" w:line="240" w:lineRule="auto"/>
        <w:jc w:val="both"/>
        <w:rPr>
          <w:rFonts w:ascii="Arial Narrow" w:hAnsi="Arial Narrow"/>
          <w:i/>
        </w:rPr>
      </w:pPr>
      <w:r w:rsidRPr="00F161FC">
        <w:rPr>
          <w:rFonts w:ascii="Arial Narrow" w:hAnsi="Arial Narrow"/>
          <w:i/>
        </w:rPr>
        <w:t>tažnost</w:t>
      </w:r>
    </w:p>
    <w:p w:rsidR="00815A41" w:rsidRPr="00F161FC" w:rsidRDefault="00815A41" w:rsidP="00815A41">
      <w:pPr>
        <w:spacing w:after="0" w:line="240" w:lineRule="auto"/>
        <w:jc w:val="both"/>
        <w:rPr>
          <w:rFonts w:ascii="Arial Narrow" w:hAnsi="Arial Narrow"/>
          <w:i/>
        </w:rPr>
      </w:pPr>
      <w:r w:rsidRPr="00F161FC">
        <w:rPr>
          <w:rFonts w:ascii="Arial Narrow" w:hAnsi="Arial Narrow"/>
          <w:i/>
        </w:rPr>
        <w:t>min. 300%</w:t>
      </w:r>
    </w:p>
    <w:p w:rsidR="00815A41" w:rsidRPr="00F161FC" w:rsidRDefault="00815A41" w:rsidP="00815A41">
      <w:pPr>
        <w:spacing w:after="0" w:line="240" w:lineRule="auto"/>
        <w:jc w:val="both"/>
        <w:rPr>
          <w:rFonts w:ascii="Arial Narrow" w:hAnsi="Arial Narrow"/>
          <w:i/>
        </w:rPr>
      </w:pPr>
    </w:p>
    <w:p w:rsidR="00815A41" w:rsidRPr="00F161FC" w:rsidRDefault="00815A41" w:rsidP="00815A41">
      <w:pPr>
        <w:spacing w:after="0" w:line="240" w:lineRule="auto"/>
        <w:jc w:val="both"/>
        <w:rPr>
          <w:rFonts w:ascii="Arial Narrow" w:hAnsi="Arial Narrow"/>
          <w:i/>
        </w:rPr>
      </w:pPr>
      <w:r w:rsidRPr="00F161FC">
        <w:rPr>
          <w:rFonts w:ascii="Arial Narrow" w:hAnsi="Arial Narrow"/>
          <w:i/>
        </w:rPr>
        <w:t>hořlavost</w:t>
      </w:r>
    </w:p>
    <w:p w:rsidR="00815A41" w:rsidRPr="00F161FC" w:rsidRDefault="00815A41" w:rsidP="00815A41">
      <w:pPr>
        <w:spacing w:after="0" w:line="240" w:lineRule="auto"/>
        <w:jc w:val="both"/>
        <w:rPr>
          <w:rFonts w:ascii="Arial Narrow" w:hAnsi="Arial Narrow"/>
          <w:i/>
        </w:rPr>
      </w:pPr>
      <w:r w:rsidRPr="00F161FC">
        <w:rPr>
          <w:rFonts w:ascii="Arial Narrow" w:hAnsi="Arial Narrow"/>
          <w:i/>
        </w:rPr>
        <w:t>vyhovuje požadavkům na hořlavost materiálu</w:t>
      </w:r>
      <w:r w:rsidR="009F03C4">
        <w:rPr>
          <w:rFonts w:ascii="Arial Narrow" w:hAnsi="Arial Narrow"/>
          <w:i/>
        </w:rPr>
        <w:t xml:space="preserve"> v</w:t>
      </w:r>
      <w:r w:rsidRPr="00F161FC">
        <w:rPr>
          <w:rFonts w:ascii="Arial Narrow" w:hAnsi="Arial Narrow"/>
          <w:i/>
        </w:rPr>
        <w:t xml:space="preserve"> interiérech</w:t>
      </w:r>
    </w:p>
    <w:p w:rsidR="00815A41" w:rsidRPr="00F161FC" w:rsidRDefault="00815A41" w:rsidP="00815A41">
      <w:pPr>
        <w:spacing w:after="0" w:line="240" w:lineRule="auto"/>
        <w:jc w:val="both"/>
        <w:rPr>
          <w:rFonts w:ascii="Arial Narrow" w:hAnsi="Arial Narrow"/>
          <w:i/>
        </w:rPr>
      </w:pPr>
      <w:r w:rsidRPr="00F161FC">
        <w:rPr>
          <w:rFonts w:ascii="Arial Narrow" w:hAnsi="Arial Narrow"/>
          <w:i/>
        </w:rPr>
        <w:t>dle sbírky zák. č. 102/1995</w:t>
      </w:r>
    </w:p>
    <w:p w:rsidR="00815A41" w:rsidRPr="00F161FC" w:rsidRDefault="00815A41" w:rsidP="00815A41">
      <w:pPr>
        <w:spacing w:after="0" w:line="240" w:lineRule="auto"/>
        <w:jc w:val="both"/>
        <w:rPr>
          <w:rFonts w:ascii="Arial Narrow" w:hAnsi="Arial Narrow"/>
          <w:i/>
        </w:rPr>
      </w:pPr>
      <w:r w:rsidRPr="00F161FC">
        <w:rPr>
          <w:rFonts w:ascii="Arial Narrow" w:hAnsi="Arial Narrow"/>
          <w:i/>
        </w:rPr>
        <w:t>vyhovuje normě VW-TL 1010</w:t>
      </w:r>
    </w:p>
    <w:p w:rsidR="00815A41" w:rsidRPr="00F161FC" w:rsidRDefault="00815A41" w:rsidP="00815A41">
      <w:pPr>
        <w:spacing w:after="0" w:line="240" w:lineRule="auto"/>
        <w:jc w:val="both"/>
        <w:rPr>
          <w:rFonts w:ascii="Arial Narrow" w:hAnsi="Arial Narrow"/>
          <w:i/>
        </w:rPr>
      </w:pPr>
      <w:r w:rsidRPr="00F161FC">
        <w:rPr>
          <w:rFonts w:ascii="Arial Narrow" w:hAnsi="Arial Narrow"/>
          <w:i/>
        </w:rPr>
        <w:t>stupeň C1 - dle ČSN 730862</w:t>
      </w:r>
    </w:p>
    <w:p w:rsidR="00815A41" w:rsidRPr="00F161FC" w:rsidRDefault="00815A41" w:rsidP="00815A41">
      <w:pPr>
        <w:spacing w:after="0" w:line="240" w:lineRule="auto"/>
        <w:jc w:val="both"/>
        <w:rPr>
          <w:rFonts w:ascii="Arial Narrow" w:hAnsi="Arial Narrow"/>
          <w:i/>
        </w:rPr>
      </w:pPr>
      <w:r w:rsidRPr="00F161FC">
        <w:rPr>
          <w:rFonts w:ascii="Arial Narrow" w:hAnsi="Arial Narrow"/>
          <w:i/>
        </w:rPr>
        <w:t>třída B s2 d0  dle  EN 13 501</w:t>
      </w:r>
    </w:p>
    <w:p w:rsidR="00815A41" w:rsidRPr="00F161FC" w:rsidRDefault="00815A41" w:rsidP="00815A41">
      <w:pPr>
        <w:spacing w:after="0" w:line="240" w:lineRule="auto"/>
        <w:jc w:val="both"/>
        <w:rPr>
          <w:rFonts w:ascii="Arial Narrow" w:hAnsi="Arial Narrow"/>
          <w:i/>
        </w:rPr>
      </w:pPr>
      <w:r w:rsidRPr="00F161FC">
        <w:rPr>
          <w:rFonts w:ascii="Arial Narrow" w:hAnsi="Arial Narrow"/>
          <w:i/>
        </w:rPr>
        <w:t xml:space="preserve"> </w:t>
      </w:r>
    </w:p>
    <w:p w:rsidR="00815A41" w:rsidRPr="00F161FC" w:rsidRDefault="00815A41" w:rsidP="00815A41">
      <w:pPr>
        <w:spacing w:after="0" w:line="240" w:lineRule="auto"/>
        <w:jc w:val="both"/>
        <w:rPr>
          <w:rFonts w:ascii="Arial Narrow" w:hAnsi="Arial Narrow"/>
          <w:i/>
        </w:rPr>
      </w:pPr>
      <w:r w:rsidRPr="00F161FC">
        <w:rPr>
          <w:rFonts w:ascii="Arial Narrow" w:hAnsi="Arial Narrow"/>
          <w:i/>
        </w:rPr>
        <w:t>emise formaldehydu</w:t>
      </w:r>
    </w:p>
    <w:p w:rsidR="00815A41" w:rsidRPr="00F161FC" w:rsidRDefault="00815A41" w:rsidP="00815A41">
      <w:pPr>
        <w:spacing w:after="0" w:line="240" w:lineRule="auto"/>
        <w:jc w:val="both"/>
        <w:rPr>
          <w:rFonts w:ascii="Arial Narrow" w:hAnsi="Arial Narrow"/>
          <w:i/>
        </w:rPr>
      </w:pPr>
      <w:r w:rsidRPr="00F161FC">
        <w:rPr>
          <w:rFonts w:ascii="Arial Narrow" w:hAnsi="Arial Narrow"/>
          <w:i/>
        </w:rPr>
        <w:t>vyhovuje normě VW-PV 3925</w:t>
      </w:r>
    </w:p>
    <w:p w:rsidR="00815A41" w:rsidRPr="00F161FC" w:rsidRDefault="00815A41" w:rsidP="00815A41">
      <w:pPr>
        <w:spacing w:after="0" w:line="240" w:lineRule="auto"/>
        <w:jc w:val="both"/>
        <w:rPr>
          <w:rFonts w:ascii="Arial Narrow" w:hAnsi="Arial Narrow"/>
          <w:i/>
        </w:rPr>
      </w:pPr>
    </w:p>
    <w:p w:rsidR="00815A41" w:rsidRPr="00F161FC" w:rsidRDefault="00815A41" w:rsidP="00815A41">
      <w:pPr>
        <w:spacing w:after="0" w:line="240" w:lineRule="auto"/>
        <w:jc w:val="both"/>
        <w:rPr>
          <w:rFonts w:ascii="Arial Narrow" w:hAnsi="Arial Narrow"/>
          <w:i/>
        </w:rPr>
      </w:pPr>
      <w:r w:rsidRPr="00F161FC">
        <w:rPr>
          <w:rFonts w:ascii="Arial Narrow" w:hAnsi="Arial Narrow"/>
          <w:i/>
        </w:rPr>
        <w:t>emise uhlíku</w:t>
      </w:r>
    </w:p>
    <w:p w:rsidR="00815A41" w:rsidRPr="00F161FC" w:rsidRDefault="00815A41" w:rsidP="00815A41">
      <w:pPr>
        <w:spacing w:after="0" w:line="240" w:lineRule="auto"/>
        <w:jc w:val="both"/>
        <w:rPr>
          <w:rFonts w:ascii="Arial Narrow" w:hAnsi="Arial Narrow"/>
          <w:i/>
        </w:rPr>
      </w:pPr>
      <w:r w:rsidRPr="00F161FC">
        <w:rPr>
          <w:rFonts w:ascii="Arial Narrow" w:hAnsi="Arial Narrow"/>
          <w:i/>
        </w:rPr>
        <w:t>vyhovuje normě VW-PV 3341</w:t>
      </w:r>
    </w:p>
    <w:p w:rsidR="00815A41" w:rsidRPr="00F161FC" w:rsidRDefault="00815A41" w:rsidP="00815A41">
      <w:pPr>
        <w:spacing w:after="0" w:line="240" w:lineRule="auto"/>
        <w:jc w:val="both"/>
        <w:rPr>
          <w:rFonts w:ascii="Arial Narrow" w:hAnsi="Arial Narrow"/>
          <w:i/>
        </w:rPr>
      </w:pPr>
    </w:p>
    <w:p w:rsidR="00815A41" w:rsidRPr="00F161FC" w:rsidRDefault="00815A41" w:rsidP="00815A41">
      <w:pPr>
        <w:spacing w:after="0" w:line="240" w:lineRule="auto"/>
        <w:jc w:val="both"/>
        <w:rPr>
          <w:rFonts w:ascii="Arial Narrow" w:hAnsi="Arial Narrow"/>
          <w:i/>
        </w:rPr>
      </w:pPr>
      <w:r w:rsidRPr="00F161FC">
        <w:rPr>
          <w:rFonts w:ascii="Arial Narrow" w:hAnsi="Arial Narrow"/>
          <w:i/>
        </w:rPr>
        <w:t>hodnocení zápachu</w:t>
      </w:r>
    </w:p>
    <w:p w:rsidR="00815A41" w:rsidRPr="00F161FC" w:rsidRDefault="00815A41" w:rsidP="00815A41">
      <w:pPr>
        <w:spacing w:after="0" w:line="240" w:lineRule="auto"/>
        <w:jc w:val="both"/>
        <w:rPr>
          <w:rFonts w:ascii="Arial Narrow" w:hAnsi="Arial Narrow"/>
          <w:i/>
        </w:rPr>
      </w:pPr>
      <w:r w:rsidRPr="00F161FC">
        <w:rPr>
          <w:rFonts w:ascii="Arial Narrow" w:hAnsi="Arial Narrow"/>
          <w:i/>
        </w:rPr>
        <w:t>vyhovuje normě VW-PV 3900</w:t>
      </w:r>
    </w:p>
    <w:p w:rsidR="00815A41" w:rsidRPr="00F161FC" w:rsidRDefault="00815A41" w:rsidP="00815A41">
      <w:pPr>
        <w:spacing w:after="0" w:line="240" w:lineRule="auto"/>
        <w:jc w:val="both"/>
        <w:rPr>
          <w:rFonts w:ascii="Arial Narrow" w:hAnsi="Arial Narrow"/>
          <w:i/>
        </w:rPr>
      </w:pPr>
    </w:p>
    <w:p w:rsidR="00815A41" w:rsidRPr="00F161FC" w:rsidRDefault="00815A41" w:rsidP="00815A41">
      <w:pPr>
        <w:spacing w:after="0" w:line="240" w:lineRule="auto"/>
        <w:jc w:val="both"/>
        <w:rPr>
          <w:rFonts w:ascii="Arial Narrow" w:hAnsi="Arial Narrow"/>
          <w:i/>
        </w:rPr>
      </w:pPr>
      <w:r w:rsidRPr="00F161FC">
        <w:rPr>
          <w:rFonts w:ascii="Arial Narrow" w:hAnsi="Arial Narrow"/>
          <w:i/>
        </w:rPr>
        <w:t>hydroizolační vlastnost</w:t>
      </w:r>
    </w:p>
    <w:p w:rsidR="00815A41" w:rsidRPr="00F161FC" w:rsidRDefault="00815A41" w:rsidP="00815A41">
      <w:pPr>
        <w:spacing w:after="0" w:line="240" w:lineRule="auto"/>
        <w:jc w:val="both"/>
        <w:rPr>
          <w:rFonts w:ascii="Arial Narrow" w:hAnsi="Arial Narrow"/>
          <w:i/>
        </w:rPr>
      </w:pPr>
      <w:r w:rsidRPr="00F161FC">
        <w:rPr>
          <w:rFonts w:ascii="Arial Narrow" w:hAnsi="Arial Narrow"/>
          <w:i/>
        </w:rPr>
        <w:t>nasákavost dle ČSN 64 0112: 14 dní.....0,61; 28 dní.....0,87</w:t>
      </w:r>
    </w:p>
    <w:p w:rsidR="00815A41" w:rsidRPr="00F161FC" w:rsidRDefault="00815A41" w:rsidP="00815A41">
      <w:pPr>
        <w:spacing w:after="0" w:line="240" w:lineRule="auto"/>
        <w:jc w:val="both"/>
        <w:rPr>
          <w:rFonts w:ascii="Arial Narrow" w:hAnsi="Arial Narrow"/>
          <w:i/>
        </w:rPr>
      </w:pPr>
      <w:r w:rsidRPr="00F161FC">
        <w:rPr>
          <w:rFonts w:ascii="Arial Narrow" w:hAnsi="Arial Narrow"/>
          <w:i/>
        </w:rPr>
        <w:lastRenderedPageBreak/>
        <w:t>navlhavost 14 dní.....0,07; 28 dní.....0,09</w:t>
      </w:r>
    </w:p>
    <w:p w:rsidR="00815A41" w:rsidRPr="00F161FC" w:rsidRDefault="00815A41" w:rsidP="00815A41">
      <w:pPr>
        <w:spacing w:after="0" w:line="240" w:lineRule="auto"/>
        <w:jc w:val="both"/>
        <w:rPr>
          <w:rFonts w:ascii="Arial Narrow" w:hAnsi="Arial Narrow"/>
          <w:i/>
        </w:rPr>
      </w:pPr>
      <w:r w:rsidRPr="00F161FC">
        <w:rPr>
          <w:rFonts w:ascii="Arial Narrow" w:hAnsi="Arial Narrow"/>
          <w:i/>
        </w:rPr>
        <w:t>difuse vodní páry μQmax = 2,37.104 dle ČSN 73 2580</w:t>
      </w:r>
    </w:p>
    <w:p w:rsidR="00815A41" w:rsidRPr="00F161FC" w:rsidRDefault="00815A41" w:rsidP="00815A41">
      <w:pPr>
        <w:spacing w:after="0" w:line="240" w:lineRule="auto"/>
        <w:jc w:val="both"/>
        <w:rPr>
          <w:rFonts w:ascii="Arial Narrow" w:hAnsi="Arial Narrow"/>
          <w:i/>
        </w:rPr>
      </w:pPr>
      <w:r w:rsidRPr="00F161FC">
        <w:rPr>
          <w:rFonts w:ascii="Arial Narrow" w:hAnsi="Arial Narrow"/>
          <w:i/>
        </w:rPr>
        <w:t>odolnost v alkalickém a kyselém prostředí dobrá dle ČSN 640242</w:t>
      </w:r>
    </w:p>
    <w:p w:rsidR="00815A41" w:rsidRPr="00F161FC" w:rsidRDefault="00815A41" w:rsidP="00815A41">
      <w:pPr>
        <w:spacing w:after="0" w:line="240" w:lineRule="auto"/>
        <w:jc w:val="both"/>
        <w:rPr>
          <w:rFonts w:ascii="Arial Narrow" w:hAnsi="Arial Narrow"/>
          <w:i/>
        </w:rPr>
      </w:pPr>
      <w:r w:rsidRPr="00F161FC">
        <w:rPr>
          <w:rFonts w:ascii="Arial Narrow" w:hAnsi="Arial Narrow"/>
          <w:i/>
        </w:rPr>
        <w:t xml:space="preserve"> </w:t>
      </w:r>
    </w:p>
    <w:p w:rsidR="00815A41" w:rsidRPr="00F161FC" w:rsidRDefault="00815A41" w:rsidP="00815A41">
      <w:pPr>
        <w:spacing w:after="0" w:line="240" w:lineRule="auto"/>
        <w:jc w:val="both"/>
        <w:rPr>
          <w:rFonts w:ascii="Arial Narrow" w:hAnsi="Arial Narrow"/>
          <w:i/>
        </w:rPr>
      </w:pPr>
      <w:r w:rsidRPr="00F161FC">
        <w:rPr>
          <w:rFonts w:ascii="Arial Narrow" w:hAnsi="Arial Narrow"/>
          <w:i/>
        </w:rPr>
        <w:t>hygienická nezávadnost</w:t>
      </w:r>
    </w:p>
    <w:p w:rsidR="00815A41" w:rsidRPr="00F161FC" w:rsidRDefault="00815A41" w:rsidP="00815A41">
      <w:pPr>
        <w:spacing w:after="0" w:line="240" w:lineRule="auto"/>
        <w:jc w:val="both"/>
        <w:rPr>
          <w:rFonts w:ascii="Arial Narrow" w:hAnsi="Arial Narrow"/>
          <w:i/>
        </w:rPr>
      </w:pPr>
      <w:r w:rsidRPr="00F161FC">
        <w:rPr>
          <w:rFonts w:ascii="Arial Narrow" w:hAnsi="Arial Narrow"/>
          <w:i/>
        </w:rPr>
        <w:t>souhlasné stanovisko hlavního hygienika ČR: HEM-3214 -5.8.94</w:t>
      </w:r>
    </w:p>
    <w:p w:rsidR="00815A41" w:rsidRPr="00F161FC" w:rsidRDefault="00815A41" w:rsidP="00815A41">
      <w:pPr>
        <w:spacing w:after="0" w:line="240" w:lineRule="auto"/>
        <w:jc w:val="both"/>
        <w:rPr>
          <w:rFonts w:ascii="Arial Narrow" w:hAnsi="Arial Narrow"/>
          <w:i/>
        </w:rPr>
      </w:pPr>
      <w:r w:rsidRPr="00F161FC">
        <w:rPr>
          <w:rFonts w:ascii="Arial Narrow" w:hAnsi="Arial Narrow"/>
          <w:i/>
        </w:rPr>
        <w:t xml:space="preserve"> </w:t>
      </w:r>
    </w:p>
    <w:p w:rsidR="00815A41" w:rsidRPr="00F161FC" w:rsidRDefault="00815A41" w:rsidP="00815A41">
      <w:pPr>
        <w:spacing w:after="0" w:line="240" w:lineRule="auto"/>
        <w:jc w:val="both"/>
        <w:rPr>
          <w:rFonts w:ascii="Arial Narrow" w:hAnsi="Arial Narrow"/>
          <w:i/>
        </w:rPr>
      </w:pPr>
      <w:r w:rsidRPr="00F161FC">
        <w:rPr>
          <w:rFonts w:ascii="Arial Narrow" w:hAnsi="Arial Narrow"/>
          <w:i/>
        </w:rPr>
        <w:t>protiradonová účinnost</w:t>
      </w:r>
    </w:p>
    <w:p w:rsidR="00815A41" w:rsidRPr="00F161FC" w:rsidRDefault="00815A41" w:rsidP="00815A41">
      <w:pPr>
        <w:spacing w:after="0" w:line="240" w:lineRule="auto"/>
        <w:jc w:val="both"/>
        <w:rPr>
          <w:rFonts w:ascii="Arial Narrow" w:hAnsi="Arial Narrow"/>
          <w:i/>
        </w:rPr>
      </w:pPr>
      <w:r w:rsidRPr="00F161FC">
        <w:rPr>
          <w:rFonts w:ascii="Arial Narrow" w:hAnsi="Arial Narrow"/>
          <w:i/>
        </w:rPr>
        <w:t xml:space="preserve">součinitel difuse radonu D (m2/s) 5,8 . 10-12       </w:t>
      </w:r>
    </w:p>
    <w:p w:rsidR="00815A41" w:rsidRPr="00F161FC" w:rsidRDefault="00815A41" w:rsidP="00815A41">
      <w:pPr>
        <w:spacing w:after="0" w:line="240" w:lineRule="auto"/>
        <w:jc w:val="both"/>
        <w:rPr>
          <w:rFonts w:ascii="Arial Narrow" w:hAnsi="Arial Narrow"/>
          <w:i/>
        </w:rPr>
      </w:pPr>
    </w:p>
    <w:p w:rsidR="00815A41" w:rsidRPr="00F161FC" w:rsidRDefault="00815A41" w:rsidP="00815A41">
      <w:pPr>
        <w:spacing w:after="0" w:line="240" w:lineRule="auto"/>
        <w:jc w:val="both"/>
        <w:rPr>
          <w:rFonts w:ascii="Arial Narrow" w:hAnsi="Arial Narrow"/>
          <w:i/>
        </w:rPr>
      </w:pPr>
      <w:r w:rsidRPr="00F161FC">
        <w:rPr>
          <w:rFonts w:ascii="Arial Narrow" w:hAnsi="Arial Narrow"/>
          <w:i/>
        </w:rPr>
        <w:t>certifikace materiálu</w:t>
      </w:r>
    </w:p>
    <w:p w:rsidR="00815A41" w:rsidRPr="00F161FC" w:rsidRDefault="00815A41" w:rsidP="00815A41">
      <w:pPr>
        <w:spacing w:after="0" w:line="240" w:lineRule="auto"/>
        <w:jc w:val="both"/>
        <w:rPr>
          <w:rFonts w:ascii="Arial Narrow" w:hAnsi="Arial Narrow"/>
          <w:i/>
        </w:rPr>
      </w:pPr>
      <w:r w:rsidRPr="00F161FC">
        <w:rPr>
          <w:rFonts w:ascii="Arial Narrow" w:hAnsi="Arial Narrow"/>
          <w:i/>
        </w:rPr>
        <w:t>Certifikát č. C1-96-0016 z 29.2. 1996 vydala Státní zkušebna č. 227.</w:t>
      </w:r>
    </w:p>
    <w:p w:rsidR="00815A41" w:rsidRDefault="00815A41" w:rsidP="006C28F6">
      <w:pPr>
        <w:spacing w:after="0" w:line="240" w:lineRule="auto"/>
        <w:jc w:val="both"/>
        <w:rPr>
          <w:rFonts w:ascii="Arial Narrow" w:hAnsi="Arial Narrow"/>
        </w:rPr>
      </w:pPr>
    </w:p>
    <w:p w:rsidR="004D5EA3" w:rsidRDefault="004D5EA3" w:rsidP="006C28F6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8.9 Vnitřní výplně otvorů (dveře, prosklenné stěny apod.)</w:t>
      </w:r>
    </w:p>
    <w:p w:rsidR="004D5EA3" w:rsidRDefault="004D5EA3" w:rsidP="006C28F6">
      <w:pPr>
        <w:spacing w:after="0" w:line="240" w:lineRule="auto"/>
        <w:jc w:val="both"/>
        <w:rPr>
          <w:rFonts w:ascii="Arial Narrow" w:hAnsi="Arial Narrow"/>
          <w:b/>
        </w:rPr>
      </w:pPr>
    </w:p>
    <w:p w:rsidR="004D5EA3" w:rsidRDefault="004D5EA3" w:rsidP="006C28F6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8.10 Podhledy</w:t>
      </w:r>
    </w:p>
    <w:p w:rsidR="004D5EA3" w:rsidRDefault="004D5EA3" w:rsidP="006C28F6">
      <w:pPr>
        <w:spacing w:after="0" w:line="240" w:lineRule="auto"/>
        <w:jc w:val="both"/>
        <w:rPr>
          <w:rFonts w:ascii="Arial Narrow" w:hAnsi="Arial Narrow"/>
          <w:b/>
        </w:rPr>
      </w:pPr>
    </w:p>
    <w:p w:rsidR="00941BF1" w:rsidRPr="00941BF1" w:rsidRDefault="00941BF1" w:rsidP="006C28F6">
      <w:pPr>
        <w:spacing w:after="0" w:line="240" w:lineRule="auto"/>
        <w:jc w:val="both"/>
        <w:rPr>
          <w:rFonts w:ascii="Arial Narrow" w:hAnsi="Arial Narrow"/>
        </w:rPr>
      </w:pPr>
      <w:r w:rsidRPr="00941BF1">
        <w:rPr>
          <w:rFonts w:ascii="Arial Narrow" w:hAnsi="Arial Narrow"/>
        </w:rPr>
        <w:t>Nejsou řešeny</w:t>
      </w:r>
      <w:r>
        <w:rPr>
          <w:rFonts w:ascii="Arial Narrow" w:hAnsi="Arial Narrow"/>
        </w:rPr>
        <w:t>.</w:t>
      </w:r>
    </w:p>
    <w:p w:rsidR="0021129E" w:rsidRDefault="0021129E" w:rsidP="006C28F6">
      <w:pPr>
        <w:spacing w:after="0" w:line="240" w:lineRule="auto"/>
        <w:jc w:val="both"/>
        <w:rPr>
          <w:rFonts w:ascii="Arial Narrow" w:hAnsi="Arial Narrow"/>
          <w:b/>
        </w:rPr>
      </w:pPr>
    </w:p>
    <w:p w:rsidR="00E14398" w:rsidRPr="006C28F6" w:rsidRDefault="004D5EA3" w:rsidP="006C28F6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8.11 </w:t>
      </w:r>
      <w:r w:rsidR="00E14398" w:rsidRPr="006C28F6">
        <w:rPr>
          <w:rFonts w:ascii="Arial Narrow" w:hAnsi="Arial Narrow"/>
          <w:b/>
        </w:rPr>
        <w:t>Podlahy</w:t>
      </w:r>
    </w:p>
    <w:p w:rsidR="00E14398" w:rsidRDefault="00815A41" w:rsidP="006C28F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Na zbroušenou podlahu bude </w:t>
      </w:r>
      <w:r w:rsidR="0021129E">
        <w:rPr>
          <w:rFonts w:ascii="Arial Narrow" w:hAnsi="Arial Narrow"/>
        </w:rPr>
        <w:t xml:space="preserve">po nanesení penetrace </w:t>
      </w:r>
      <w:r>
        <w:rPr>
          <w:rFonts w:ascii="Arial Narrow" w:hAnsi="Arial Narrow"/>
        </w:rPr>
        <w:t xml:space="preserve">nalita </w:t>
      </w:r>
      <w:r w:rsidR="007B0D4F">
        <w:rPr>
          <w:rFonts w:ascii="Arial Narrow" w:hAnsi="Arial Narrow"/>
        </w:rPr>
        <w:t>cementová samo</w:t>
      </w:r>
      <w:r>
        <w:rPr>
          <w:rFonts w:ascii="Arial Narrow" w:hAnsi="Arial Narrow"/>
        </w:rPr>
        <w:t>nivelační stěrka s pevností 30KPa</w:t>
      </w:r>
      <w:r w:rsidR="007B0D4F">
        <w:rPr>
          <w:rFonts w:ascii="Arial Narrow" w:hAnsi="Arial Narrow"/>
        </w:rPr>
        <w:t xml:space="preserve"> v tl. </w:t>
      </w:r>
      <w:r w:rsidR="00941BF1">
        <w:rPr>
          <w:rFonts w:ascii="Arial Narrow" w:hAnsi="Arial Narrow"/>
        </w:rPr>
        <w:t>3</w:t>
      </w:r>
      <w:r w:rsidR="007B0D4F">
        <w:rPr>
          <w:rFonts w:ascii="Arial Narrow" w:hAnsi="Arial Narrow"/>
        </w:rPr>
        <w:t>mm</w:t>
      </w:r>
      <w:r w:rsidR="0083582E">
        <w:rPr>
          <w:rFonts w:ascii="Arial Narrow" w:hAnsi="Arial Narrow"/>
        </w:rPr>
        <w:t xml:space="preserve">. </w:t>
      </w:r>
      <w:r w:rsidR="007B0D4F">
        <w:rPr>
          <w:rFonts w:ascii="Arial Narrow" w:hAnsi="Arial Narrow"/>
        </w:rPr>
        <w:t xml:space="preserve">Na speciální disperzní </w:t>
      </w:r>
      <w:r w:rsidR="009B15BD">
        <w:rPr>
          <w:rFonts w:ascii="Arial Narrow" w:hAnsi="Arial Narrow"/>
        </w:rPr>
        <w:t xml:space="preserve">flexibilní </w:t>
      </w:r>
      <w:r w:rsidR="007B0D4F">
        <w:rPr>
          <w:rFonts w:ascii="Arial Narrow" w:hAnsi="Arial Narrow"/>
        </w:rPr>
        <w:t>lepidlo pro povlakové krytiny bude nalepena vin</w:t>
      </w:r>
      <w:r w:rsidR="009B15BD">
        <w:rPr>
          <w:rFonts w:ascii="Arial Narrow" w:hAnsi="Arial Narrow"/>
        </w:rPr>
        <w:t xml:space="preserve">ylová nášlapná vrstva v pásech </w:t>
      </w:r>
      <w:r w:rsidR="007B0D4F">
        <w:rPr>
          <w:rFonts w:ascii="Arial Narrow" w:hAnsi="Arial Narrow"/>
        </w:rPr>
        <w:t xml:space="preserve">v tl. 2mm. </w:t>
      </w:r>
      <w:r w:rsidR="0083582E" w:rsidRPr="00D7304F">
        <w:rPr>
          <w:rFonts w:ascii="Arial Narrow" w:hAnsi="Arial Narrow"/>
        </w:rPr>
        <w:t>U všech stěn bude osazen</w:t>
      </w:r>
      <w:r w:rsidR="009B15BD" w:rsidRPr="00D7304F">
        <w:rPr>
          <w:rFonts w:ascii="Arial Narrow" w:hAnsi="Arial Narrow"/>
        </w:rPr>
        <w:t>a</w:t>
      </w:r>
      <w:r w:rsidR="0083582E" w:rsidRPr="00D7304F">
        <w:rPr>
          <w:rFonts w:ascii="Arial Narrow" w:hAnsi="Arial Narrow"/>
        </w:rPr>
        <w:t xml:space="preserve"> </w:t>
      </w:r>
      <w:r w:rsidR="009B15BD" w:rsidRPr="00D7304F">
        <w:rPr>
          <w:rFonts w:ascii="Arial Narrow" w:hAnsi="Arial Narrow"/>
        </w:rPr>
        <w:t xml:space="preserve">bílá </w:t>
      </w:r>
      <w:r w:rsidR="0083582E" w:rsidRPr="00D7304F">
        <w:rPr>
          <w:rFonts w:ascii="Arial Narrow" w:hAnsi="Arial Narrow"/>
        </w:rPr>
        <w:t>sokl</w:t>
      </w:r>
      <w:r w:rsidR="009B15BD" w:rsidRPr="00D7304F">
        <w:rPr>
          <w:rFonts w:ascii="Arial Narrow" w:hAnsi="Arial Narrow"/>
        </w:rPr>
        <w:t xml:space="preserve">ová </w:t>
      </w:r>
      <w:r w:rsidR="0083582E" w:rsidRPr="00D7304F">
        <w:rPr>
          <w:rFonts w:ascii="Arial Narrow" w:hAnsi="Arial Narrow"/>
        </w:rPr>
        <w:t>lišt</w:t>
      </w:r>
      <w:r w:rsidR="00D7304F" w:rsidRPr="00D7304F">
        <w:rPr>
          <w:rFonts w:ascii="Arial Narrow" w:hAnsi="Arial Narrow"/>
        </w:rPr>
        <w:t>a</w:t>
      </w:r>
      <w:r w:rsidR="0083582E" w:rsidRPr="00D7304F">
        <w:rPr>
          <w:rFonts w:ascii="Arial Narrow" w:hAnsi="Arial Narrow"/>
        </w:rPr>
        <w:t xml:space="preserve">. </w:t>
      </w:r>
      <w:r w:rsidR="004063CA">
        <w:rPr>
          <w:rFonts w:ascii="Arial Narrow" w:hAnsi="Arial Narrow"/>
        </w:rPr>
        <w:t>Na schodech budou o</w:t>
      </w:r>
      <w:r w:rsidR="0021129E">
        <w:rPr>
          <w:rFonts w:ascii="Arial Narrow" w:hAnsi="Arial Narrow"/>
        </w:rPr>
        <w:t>sazeny schodové hliníkové lišty, ve dveřích budou přechodové lišty.</w:t>
      </w:r>
    </w:p>
    <w:p w:rsidR="00F473E6" w:rsidRDefault="00F473E6" w:rsidP="006C28F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V posluchárnách Q2 a Q3 je nutné obnovit zvýšenou podlahu v prostorách katedry a prvního stupně. Tato podlaha bude realizována lehkou montovanou systémovou podlahou z desky extrudovaného polystyrenu se zvýšenou pevností, který bude lepen k</w:t>
      </w:r>
      <w:r w:rsidR="00941BF1">
        <w:rPr>
          <w:rFonts w:ascii="Arial Narrow" w:hAnsi="Arial Narrow"/>
        </w:rPr>
        <w:t>e zbroušenému a nivelovanému</w:t>
      </w:r>
      <w:r>
        <w:rPr>
          <w:rFonts w:ascii="Arial Narrow" w:hAnsi="Arial Narrow"/>
        </w:rPr>
        <w:t xml:space="preserve"> podkladu a na který budou pokládány systémové podlahové SDK desky ve dvou vrstvách. </w:t>
      </w:r>
      <w:r w:rsidR="001C6E46">
        <w:rPr>
          <w:rFonts w:ascii="Arial Narrow" w:hAnsi="Arial Narrow"/>
        </w:rPr>
        <w:t>Desky budou ve sp</w:t>
      </w:r>
      <w:r w:rsidR="008322A1">
        <w:rPr>
          <w:rFonts w:ascii="Arial Narrow" w:hAnsi="Arial Narrow"/>
        </w:rPr>
        <w:t>á</w:t>
      </w:r>
      <w:r w:rsidR="001C6E46">
        <w:rPr>
          <w:rFonts w:ascii="Arial Narrow" w:hAnsi="Arial Narrow"/>
        </w:rPr>
        <w:t xml:space="preserve">rách lepeny a kotveny vruty v roztečích max. 250mm. Spáry budou přetmeleny a přebroušeny. Zkompletovaná podlaha bude napenetrována a zalita samonivelační stěrkou pro suché podlahy. </w:t>
      </w:r>
      <w:r w:rsidR="00177CEE">
        <w:rPr>
          <w:rFonts w:ascii="Arial Narrow" w:hAnsi="Arial Narrow"/>
        </w:rPr>
        <w:t xml:space="preserve">Provedení </w:t>
      </w:r>
      <w:r w:rsidR="0021129E">
        <w:rPr>
          <w:rFonts w:ascii="Arial Narrow" w:hAnsi="Arial Narrow"/>
        </w:rPr>
        <w:t xml:space="preserve">všech vrstev </w:t>
      </w:r>
      <w:r w:rsidR="00177CEE">
        <w:rPr>
          <w:rFonts w:ascii="Arial Narrow" w:hAnsi="Arial Narrow"/>
        </w:rPr>
        <w:t xml:space="preserve">bude podle specifikací výrobce. </w:t>
      </w:r>
      <w:r w:rsidR="001C6E46">
        <w:rPr>
          <w:rFonts w:ascii="Arial Narrow" w:hAnsi="Arial Narrow"/>
        </w:rPr>
        <w:t xml:space="preserve">Na takto upravený podklad bude lepena finální nášlapová vrstva. </w:t>
      </w:r>
      <w:r w:rsidR="00941BF1">
        <w:rPr>
          <w:rFonts w:ascii="Arial Narrow" w:hAnsi="Arial Narrow"/>
        </w:rPr>
        <w:t>Konstrukce podlahy bude po obvodu o</w:t>
      </w:r>
      <w:r w:rsidR="0074677A">
        <w:rPr>
          <w:rFonts w:ascii="Arial Narrow" w:hAnsi="Arial Narrow"/>
        </w:rPr>
        <w:t>d</w:t>
      </w:r>
      <w:r w:rsidR="00941BF1">
        <w:rPr>
          <w:rFonts w:ascii="Arial Narrow" w:hAnsi="Arial Narrow"/>
        </w:rPr>
        <w:t xml:space="preserve">dělena od stávajících konstrukcí pěnovým dilatačním páskem. </w:t>
      </w:r>
      <w:r w:rsidR="00177CEE">
        <w:rPr>
          <w:rFonts w:ascii="Arial Narrow" w:hAnsi="Arial Narrow"/>
        </w:rPr>
        <w:t xml:space="preserve">Rampy budou provedeny </w:t>
      </w:r>
      <w:r w:rsidR="00177CEE" w:rsidRPr="00177CEE">
        <w:rPr>
          <w:rFonts w:ascii="Arial Narrow" w:hAnsi="Arial Narrow"/>
        </w:rPr>
        <w:t xml:space="preserve">tak, že na stávající podlahu budou pod daným sklonem na EPS položeny </w:t>
      </w:r>
      <w:r w:rsidR="00177CEE">
        <w:rPr>
          <w:rFonts w:ascii="Arial Narrow" w:hAnsi="Arial Narrow"/>
        </w:rPr>
        <w:t xml:space="preserve">dvouvrstvé podlahové sádrokartonové </w:t>
      </w:r>
      <w:r w:rsidR="00177CEE" w:rsidRPr="00177CEE">
        <w:rPr>
          <w:rFonts w:ascii="Arial Narrow" w:hAnsi="Arial Narrow"/>
        </w:rPr>
        <w:t xml:space="preserve">desky, které budou u styku podlahy vodorovně seříznuty a spoj desek/podlaha nebude „natvrdo“, ale bude zachována mezera 5 mm, která bude vyplněná pružným tmelem/podložkou. </w:t>
      </w:r>
    </w:p>
    <w:p w:rsidR="00177CEE" w:rsidRDefault="00177CEE" w:rsidP="006C28F6">
      <w:pPr>
        <w:spacing w:after="0" w:line="240" w:lineRule="auto"/>
        <w:jc w:val="both"/>
        <w:rPr>
          <w:rFonts w:ascii="Arial Narrow" w:hAnsi="Arial Narrow"/>
        </w:rPr>
      </w:pPr>
    </w:p>
    <w:p w:rsidR="00D7304F" w:rsidRDefault="00D7304F" w:rsidP="006C28F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Skladba nové nášlapné vrstvy na ŽB stropě a stupních</w:t>
      </w:r>
    </w:p>
    <w:p w:rsidR="00D7304F" w:rsidRDefault="00D7304F" w:rsidP="006C28F6">
      <w:pPr>
        <w:spacing w:after="0" w:line="240" w:lineRule="auto"/>
        <w:jc w:val="both"/>
        <w:rPr>
          <w:rFonts w:ascii="Arial Narrow" w:hAnsi="Arial Narrow"/>
        </w:rPr>
      </w:pPr>
    </w:p>
    <w:p w:rsidR="008322A1" w:rsidRDefault="008322A1" w:rsidP="008322A1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2mm  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Pr="0087274D">
        <w:rPr>
          <w:rFonts w:ascii="Arial Narrow" w:hAnsi="Arial Narrow"/>
        </w:rPr>
        <w:t>Vinyl se vsypem protikluzných částic R10</w:t>
      </w:r>
      <w:r>
        <w:rPr>
          <w:rFonts w:ascii="Arial Narrow" w:hAnsi="Arial Narrow"/>
        </w:rPr>
        <w:t xml:space="preserve">, barva </w:t>
      </w:r>
      <w:r w:rsidR="0021129E">
        <w:rPr>
          <w:rFonts w:ascii="Arial Narrow" w:hAnsi="Arial Narrow"/>
        </w:rPr>
        <w:t xml:space="preserve">imitace šedého betonu </w:t>
      </w:r>
      <w:r>
        <w:rPr>
          <w:rFonts w:ascii="Arial Narrow" w:hAnsi="Arial Narrow"/>
        </w:rPr>
        <w:t>"grey concrete"</w:t>
      </w:r>
    </w:p>
    <w:p w:rsidR="008322A1" w:rsidRDefault="008322A1" w:rsidP="008322A1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2mm  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Flexibilní lepidlo</w:t>
      </w:r>
    </w:p>
    <w:p w:rsidR="008322A1" w:rsidRDefault="00941BF1" w:rsidP="008322A1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3</w:t>
      </w:r>
      <w:r w:rsidR="008322A1">
        <w:rPr>
          <w:rFonts w:ascii="Arial Narrow" w:hAnsi="Arial Narrow"/>
        </w:rPr>
        <w:t xml:space="preserve">mm  </w:t>
      </w:r>
      <w:r w:rsidR="008322A1">
        <w:rPr>
          <w:rFonts w:ascii="Arial Narrow" w:hAnsi="Arial Narrow"/>
        </w:rPr>
        <w:tab/>
      </w:r>
      <w:r w:rsidR="008322A1">
        <w:rPr>
          <w:rFonts w:ascii="Arial Narrow" w:hAnsi="Arial Narrow"/>
        </w:rPr>
        <w:tab/>
        <w:t>Samonivelační cementová stěrka</w:t>
      </w:r>
    </w:p>
    <w:p w:rsidR="008322A1" w:rsidRDefault="008322A1" w:rsidP="008322A1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Penetrace</w:t>
      </w:r>
    </w:p>
    <w:p w:rsidR="00D7304F" w:rsidRDefault="00D7304F" w:rsidP="006C28F6">
      <w:pPr>
        <w:spacing w:after="0" w:line="240" w:lineRule="auto"/>
        <w:jc w:val="both"/>
        <w:rPr>
          <w:rFonts w:ascii="Arial Narrow" w:hAnsi="Arial Narrow"/>
        </w:rPr>
      </w:pPr>
    </w:p>
    <w:p w:rsidR="00177CEE" w:rsidRDefault="00177CEE" w:rsidP="006C28F6">
      <w:pPr>
        <w:spacing w:after="0" w:line="240" w:lineRule="auto"/>
        <w:jc w:val="both"/>
        <w:rPr>
          <w:rFonts w:ascii="Arial Narrow" w:hAnsi="Arial Narrow"/>
        </w:rPr>
      </w:pPr>
    </w:p>
    <w:p w:rsidR="00777779" w:rsidRDefault="00777779" w:rsidP="006C28F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Skladba </w:t>
      </w:r>
      <w:r w:rsidR="00177CEE">
        <w:rPr>
          <w:rFonts w:ascii="Arial Narrow" w:hAnsi="Arial Narrow"/>
        </w:rPr>
        <w:t xml:space="preserve">nové </w:t>
      </w:r>
      <w:r>
        <w:rPr>
          <w:rFonts w:ascii="Arial Narrow" w:hAnsi="Arial Narrow"/>
        </w:rPr>
        <w:t>zvýšené podlahy:</w:t>
      </w:r>
    </w:p>
    <w:p w:rsidR="00777779" w:rsidRDefault="00777779" w:rsidP="006C28F6">
      <w:pPr>
        <w:spacing w:after="0" w:line="240" w:lineRule="auto"/>
        <w:jc w:val="both"/>
        <w:rPr>
          <w:rFonts w:ascii="Arial Narrow" w:hAnsi="Arial Narrow"/>
        </w:rPr>
      </w:pPr>
    </w:p>
    <w:p w:rsidR="00777779" w:rsidRDefault="0087274D" w:rsidP="006C28F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2</w:t>
      </w:r>
      <w:r w:rsidR="00777779">
        <w:rPr>
          <w:rFonts w:ascii="Arial Narrow" w:hAnsi="Arial Narrow"/>
        </w:rPr>
        <w:t xml:space="preserve">mm </w:t>
      </w:r>
      <w:r w:rsidR="001C6E46">
        <w:rPr>
          <w:rFonts w:ascii="Arial Narrow" w:hAnsi="Arial Narrow"/>
        </w:rPr>
        <w:t xml:space="preserve"> </w:t>
      </w:r>
      <w:r w:rsidR="001C6E46">
        <w:rPr>
          <w:rFonts w:ascii="Arial Narrow" w:hAnsi="Arial Narrow"/>
        </w:rPr>
        <w:tab/>
      </w:r>
      <w:r w:rsidR="00777779">
        <w:rPr>
          <w:rFonts w:ascii="Arial Narrow" w:hAnsi="Arial Narrow"/>
        </w:rPr>
        <w:tab/>
      </w:r>
      <w:r w:rsidRPr="0087274D">
        <w:rPr>
          <w:rFonts w:ascii="Arial Narrow" w:hAnsi="Arial Narrow"/>
        </w:rPr>
        <w:t>Vinyl se vsypem protikluzných částic R10</w:t>
      </w:r>
      <w:r>
        <w:rPr>
          <w:rFonts w:ascii="Arial Narrow" w:hAnsi="Arial Narrow"/>
        </w:rPr>
        <w:t>, barva</w:t>
      </w:r>
      <w:r w:rsidR="0021129E">
        <w:rPr>
          <w:rFonts w:ascii="Arial Narrow" w:hAnsi="Arial Narrow"/>
        </w:rPr>
        <w:t xml:space="preserve"> imitace šedého </w:t>
      </w:r>
      <w:r>
        <w:rPr>
          <w:rFonts w:ascii="Arial Narrow" w:hAnsi="Arial Narrow"/>
        </w:rPr>
        <w:t xml:space="preserve"> "grey concrete"</w:t>
      </w:r>
    </w:p>
    <w:p w:rsidR="00777779" w:rsidRDefault="00777779" w:rsidP="006C28F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2mm </w:t>
      </w:r>
      <w:r w:rsidR="001C6E46">
        <w:rPr>
          <w:rFonts w:ascii="Arial Narrow" w:hAnsi="Arial Narrow"/>
        </w:rPr>
        <w:t xml:space="preserve"> </w:t>
      </w:r>
      <w:r w:rsidR="001C6E46">
        <w:rPr>
          <w:rFonts w:ascii="Arial Narrow" w:hAnsi="Arial Narrow"/>
        </w:rPr>
        <w:tab/>
      </w:r>
      <w:r>
        <w:rPr>
          <w:rFonts w:ascii="Arial Narrow" w:hAnsi="Arial Narrow"/>
        </w:rPr>
        <w:tab/>
        <w:t>Flexibilní lepidlo</w:t>
      </w:r>
    </w:p>
    <w:p w:rsidR="00777779" w:rsidRDefault="00777779" w:rsidP="006C28F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2mm </w:t>
      </w:r>
      <w:r w:rsidR="001C6E46">
        <w:rPr>
          <w:rFonts w:ascii="Arial Narrow" w:hAnsi="Arial Narrow"/>
        </w:rPr>
        <w:t xml:space="preserve"> </w:t>
      </w:r>
      <w:r w:rsidR="001C6E46">
        <w:rPr>
          <w:rFonts w:ascii="Arial Narrow" w:hAnsi="Arial Narrow"/>
        </w:rPr>
        <w:tab/>
      </w:r>
      <w:r>
        <w:rPr>
          <w:rFonts w:ascii="Arial Narrow" w:hAnsi="Arial Narrow"/>
        </w:rPr>
        <w:tab/>
        <w:t>Samonivelační stěrka pro suché podlahy</w:t>
      </w:r>
    </w:p>
    <w:p w:rsidR="00777779" w:rsidRDefault="00777779" w:rsidP="006C28F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</w:t>
      </w:r>
      <w:r w:rsidR="001C6E46">
        <w:rPr>
          <w:rFonts w:ascii="Arial Narrow" w:hAnsi="Arial Narrow"/>
        </w:rPr>
        <w:t xml:space="preserve"> </w:t>
      </w:r>
      <w:r w:rsidR="001C6E46">
        <w:rPr>
          <w:rFonts w:ascii="Arial Narrow" w:hAnsi="Arial Narrow"/>
        </w:rPr>
        <w:tab/>
      </w:r>
      <w:r>
        <w:rPr>
          <w:rFonts w:ascii="Arial Narrow" w:hAnsi="Arial Narrow"/>
        </w:rPr>
        <w:tab/>
        <w:t>Penetrace</w:t>
      </w:r>
    </w:p>
    <w:p w:rsidR="00777779" w:rsidRDefault="00777779" w:rsidP="006C28F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2x12,5mm </w:t>
      </w:r>
      <w:r w:rsidR="001C6E46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  <w:t>Lepené dvouvrstvé sádrokartonové podlahové desky - tmelené spáry</w:t>
      </w:r>
    </w:p>
    <w:p w:rsidR="00777779" w:rsidRDefault="00777779" w:rsidP="006C28F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100mm </w:t>
      </w:r>
      <w:r w:rsidR="001C6E46">
        <w:rPr>
          <w:rFonts w:ascii="Arial Narrow" w:hAnsi="Arial Narrow"/>
        </w:rPr>
        <w:t xml:space="preserve"> </w:t>
      </w:r>
      <w:r w:rsidR="001C6E46">
        <w:rPr>
          <w:rFonts w:ascii="Arial Narrow" w:hAnsi="Arial Narrow"/>
        </w:rPr>
        <w:tab/>
      </w:r>
      <w:r>
        <w:rPr>
          <w:rFonts w:ascii="Arial Narrow" w:hAnsi="Arial Narrow"/>
        </w:rPr>
        <w:tab/>
        <w:t>EPS 150S (extrudovaný polystyren se zvýšenou pevností)</w:t>
      </w:r>
    </w:p>
    <w:p w:rsidR="007144F2" w:rsidRDefault="00941BF1" w:rsidP="007144F2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3</w:t>
      </w:r>
      <w:r w:rsidR="007144F2">
        <w:rPr>
          <w:rFonts w:ascii="Arial Narrow" w:hAnsi="Arial Narrow"/>
        </w:rPr>
        <w:t xml:space="preserve">mm  </w:t>
      </w:r>
      <w:r w:rsidR="007144F2">
        <w:rPr>
          <w:rFonts w:ascii="Arial Narrow" w:hAnsi="Arial Narrow"/>
        </w:rPr>
        <w:tab/>
      </w:r>
      <w:r w:rsidR="007144F2">
        <w:rPr>
          <w:rFonts w:ascii="Arial Narrow" w:hAnsi="Arial Narrow"/>
        </w:rPr>
        <w:tab/>
        <w:t>Samonivelační cementová stěrka</w:t>
      </w:r>
    </w:p>
    <w:p w:rsidR="007144F2" w:rsidRDefault="007144F2" w:rsidP="007144F2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Penetrace</w:t>
      </w:r>
    </w:p>
    <w:p w:rsidR="007144F2" w:rsidRDefault="007144F2" w:rsidP="006C28F6">
      <w:pPr>
        <w:spacing w:after="0" w:line="240" w:lineRule="auto"/>
        <w:jc w:val="both"/>
        <w:rPr>
          <w:rFonts w:ascii="Arial Narrow" w:hAnsi="Arial Narrow"/>
        </w:rPr>
      </w:pPr>
    </w:p>
    <w:p w:rsidR="0087274D" w:rsidRDefault="0087274D" w:rsidP="006C28F6">
      <w:pPr>
        <w:spacing w:after="0" w:line="240" w:lineRule="auto"/>
        <w:jc w:val="both"/>
        <w:rPr>
          <w:rFonts w:ascii="Arial Narrow" w:hAnsi="Arial Narrow"/>
        </w:rPr>
      </w:pPr>
    </w:p>
    <w:p w:rsidR="0087274D" w:rsidRDefault="0087274D" w:rsidP="006C28F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Technická specifikace vinylové nášlapné vrstvy:</w:t>
      </w:r>
    </w:p>
    <w:p w:rsidR="0087274D" w:rsidRDefault="0087274D" w:rsidP="0087274D">
      <w:pPr>
        <w:spacing w:after="0" w:line="240" w:lineRule="auto"/>
        <w:jc w:val="both"/>
        <w:rPr>
          <w:rFonts w:ascii="Arial Narrow" w:hAnsi="Arial Narrow"/>
        </w:rPr>
      </w:pPr>
    </w:p>
    <w:p w:rsidR="00F06157" w:rsidRPr="00421307" w:rsidRDefault="00F06157" w:rsidP="0087274D">
      <w:pPr>
        <w:spacing w:after="0" w:line="240" w:lineRule="auto"/>
        <w:jc w:val="both"/>
        <w:rPr>
          <w:rFonts w:ascii="Arial Narrow" w:hAnsi="Arial Narrow"/>
          <w:i/>
        </w:rPr>
      </w:pPr>
      <w:r w:rsidRPr="00421307">
        <w:rPr>
          <w:rFonts w:ascii="Arial Narrow" w:hAnsi="Arial Narrow"/>
          <w:i/>
        </w:rPr>
        <w:t>barevná specifikace: imitace povrchu šedého betonu "grey concrete"</w:t>
      </w:r>
      <w:r w:rsidR="00D7304F">
        <w:rPr>
          <w:rFonts w:ascii="Arial Narrow" w:hAnsi="Arial Narrow"/>
          <w:i/>
        </w:rPr>
        <w:t xml:space="preserve"> - vzorek bude konzultován s architektem a investorem.</w:t>
      </w:r>
    </w:p>
    <w:p w:rsidR="00F06157" w:rsidRPr="00421307" w:rsidRDefault="00F06157" w:rsidP="0087274D">
      <w:pPr>
        <w:spacing w:after="0" w:line="240" w:lineRule="auto"/>
        <w:jc w:val="both"/>
        <w:rPr>
          <w:rFonts w:ascii="Arial Narrow" w:hAnsi="Arial Narrow"/>
          <w:i/>
        </w:rPr>
      </w:pPr>
    </w:p>
    <w:p w:rsidR="0087274D" w:rsidRPr="00421307" w:rsidRDefault="0087274D" w:rsidP="0087274D">
      <w:pPr>
        <w:spacing w:after="0" w:line="240" w:lineRule="auto"/>
        <w:jc w:val="both"/>
        <w:rPr>
          <w:rFonts w:ascii="Arial Narrow" w:hAnsi="Arial Narrow"/>
          <w:i/>
        </w:rPr>
      </w:pPr>
      <w:r w:rsidRPr="00421307">
        <w:rPr>
          <w:rFonts w:ascii="Arial Narrow" w:hAnsi="Arial Narrow"/>
          <w:i/>
        </w:rPr>
        <w:t>heterogenní vinyl se vsypem protikluzných částic R10</w:t>
      </w:r>
      <w:r w:rsidR="00F06157" w:rsidRPr="00421307">
        <w:rPr>
          <w:rFonts w:ascii="Arial Narrow" w:hAnsi="Arial Narrow"/>
          <w:i/>
        </w:rPr>
        <w:t xml:space="preserve">, </w:t>
      </w:r>
    </w:p>
    <w:p w:rsidR="0087274D" w:rsidRPr="00421307" w:rsidRDefault="0087274D" w:rsidP="0087274D">
      <w:pPr>
        <w:spacing w:after="0" w:line="240" w:lineRule="auto"/>
        <w:jc w:val="both"/>
        <w:rPr>
          <w:rFonts w:ascii="Arial Narrow" w:hAnsi="Arial Narrow"/>
          <w:i/>
        </w:rPr>
      </w:pPr>
      <w:r w:rsidRPr="00421307">
        <w:rPr>
          <w:rFonts w:ascii="Arial Narrow" w:hAnsi="Arial Narrow"/>
          <w:i/>
        </w:rPr>
        <w:t> </w:t>
      </w:r>
    </w:p>
    <w:p w:rsidR="0087274D" w:rsidRPr="00421307" w:rsidRDefault="0087274D" w:rsidP="0087274D">
      <w:pPr>
        <w:spacing w:after="0" w:line="240" w:lineRule="auto"/>
        <w:jc w:val="both"/>
        <w:rPr>
          <w:rFonts w:ascii="Arial Narrow" w:hAnsi="Arial Narrow"/>
          <w:i/>
        </w:rPr>
      </w:pPr>
      <w:r w:rsidRPr="00421307">
        <w:rPr>
          <w:rFonts w:ascii="Arial Narrow" w:hAnsi="Arial Narrow"/>
          <w:i/>
        </w:rPr>
        <w:t>- heterogenní protikluzné PVC v rolích vyztužené skelným rounem</w:t>
      </w:r>
    </w:p>
    <w:p w:rsidR="0087274D" w:rsidRPr="00421307" w:rsidRDefault="0087274D" w:rsidP="0087274D">
      <w:pPr>
        <w:spacing w:after="0" w:line="240" w:lineRule="auto"/>
        <w:jc w:val="both"/>
        <w:rPr>
          <w:rFonts w:ascii="Arial Narrow" w:hAnsi="Arial Narrow"/>
          <w:i/>
        </w:rPr>
      </w:pPr>
      <w:r w:rsidRPr="00421307">
        <w:rPr>
          <w:rFonts w:ascii="Arial Narrow" w:hAnsi="Arial Narrow"/>
          <w:i/>
        </w:rPr>
        <w:t>- celková tloušťka 2 mm</w:t>
      </w:r>
    </w:p>
    <w:p w:rsidR="0087274D" w:rsidRPr="00421307" w:rsidRDefault="0087274D" w:rsidP="0087274D">
      <w:pPr>
        <w:spacing w:after="0" w:line="240" w:lineRule="auto"/>
        <w:jc w:val="both"/>
        <w:rPr>
          <w:rFonts w:ascii="Arial Narrow" w:hAnsi="Arial Narrow"/>
          <w:i/>
        </w:rPr>
      </w:pPr>
      <w:r w:rsidRPr="00421307">
        <w:rPr>
          <w:rFonts w:ascii="Arial Narrow" w:hAnsi="Arial Narrow"/>
          <w:i/>
        </w:rPr>
        <w:t>- tloušťka nášlapné vrstvy 0,7 mm</w:t>
      </w:r>
    </w:p>
    <w:p w:rsidR="0087274D" w:rsidRPr="00421307" w:rsidRDefault="0087274D" w:rsidP="0087274D">
      <w:pPr>
        <w:spacing w:after="0" w:line="240" w:lineRule="auto"/>
        <w:jc w:val="both"/>
        <w:rPr>
          <w:rFonts w:ascii="Arial Narrow" w:hAnsi="Arial Narrow"/>
          <w:i/>
        </w:rPr>
      </w:pPr>
      <w:r w:rsidRPr="00421307">
        <w:rPr>
          <w:rFonts w:ascii="Arial Narrow" w:hAnsi="Arial Narrow"/>
          <w:i/>
        </w:rPr>
        <w:t>- nášlapná vrstva obsahuje částečky křemene a karborunda nebo oxidů hliníku pro zajištění protikluzu</w:t>
      </w:r>
    </w:p>
    <w:p w:rsidR="0087274D" w:rsidRPr="00421307" w:rsidRDefault="0087274D" w:rsidP="0087274D">
      <w:pPr>
        <w:spacing w:after="0" w:line="240" w:lineRule="auto"/>
        <w:jc w:val="both"/>
        <w:rPr>
          <w:rFonts w:ascii="Arial Narrow" w:hAnsi="Arial Narrow"/>
          <w:i/>
        </w:rPr>
      </w:pPr>
      <w:r w:rsidRPr="00421307">
        <w:rPr>
          <w:rFonts w:ascii="Arial Narrow" w:hAnsi="Arial Narrow"/>
          <w:i/>
        </w:rPr>
        <w:t>- povrchová úprava PUR Pearl</w:t>
      </w:r>
    </w:p>
    <w:p w:rsidR="0087274D" w:rsidRPr="00421307" w:rsidRDefault="0087274D" w:rsidP="0087274D">
      <w:pPr>
        <w:spacing w:after="0" w:line="240" w:lineRule="auto"/>
        <w:jc w:val="both"/>
        <w:rPr>
          <w:rFonts w:ascii="Arial Narrow" w:hAnsi="Arial Narrow"/>
          <w:i/>
        </w:rPr>
      </w:pPr>
      <w:r w:rsidRPr="00421307">
        <w:rPr>
          <w:rFonts w:ascii="Arial Narrow" w:hAnsi="Arial Narrow"/>
          <w:i/>
        </w:rPr>
        <w:t>- šířka role 2 m</w:t>
      </w:r>
    </w:p>
    <w:p w:rsidR="0087274D" w:rsidRPr="00421307" w:rsidRDefault="0087274D" w:rsidP="0087274D">
      <w:pPr>
        <w:spacing w:after="0" w:line="240" w:lineRule="auto"/>
        <w:jc w:val="both"/>
        <w:rPr>
          <w:rFonts w:ascii="Arial Narrow" w:hAnsi="Arial Narrow"/>
          <w:i/>
        </w:rPr>
      </w:pPr>
      <w:r w:rsidRPr="00421307">
        <w:rPr>
          <w:rFonts w:ascii="Arial Narrow" w:hAnsi="Arial Narrow"/>
          <w:i/>
        </w:rPr>
        <w:t>- třídy zátěže 34/43</w:t>
      </w:r>
    </w:p>
    <w:p w:rsidR="0087274D" w:rsidRPr="00421307" w:rsidRDefault="0087274D" w:rsidP="0087274D">
      <w:pPr>
        <w:spacing w:after="0" w:line="240" w:lineRule="auto"/>
        <w:jc w:val="both"/>
        <w:rPr>
          <w:rFonts w:ascii="Arial Narrow" w:hAnsi="Arial Narrow"/>
          <w:i/>
        </w:rPr>
      </w:pPr>
      <w:r w:rsidRPr="00421307">
        <w:rPr>
          <w:rFonts w:ascii="Arial Narrow" w:hAnsi="Arial Narrow"/>
          <w:i/>
        </w:rPr>
        <w:t>- hodnota zbytkového otlaku dle EN 433:  0,05 mm</w:t>
      </w:r>
    </w:p>
    <w:p w:rsidR="0087274D" w:rsidRPr="00421307" w:rsidRDefault="0087274D" w:rsidP="0087274D">
      <w:pPr>
        <w:spacing w:after="0" w:line="240" w:lineRule="auto"/>
        <w:jc w:val="both"/>
        <w:rPr>
          <w:rFonts w:ascii="Arial Narrow" w:hAnsi="Arial Narrow"/>
          <w:i/>
        </w:rPr>
      </w:pPr>
      <w:r w:rsidRPr="00421307">
        <w:rPr>
          <w:rFonts w:ascii="Arial Narrow" w:hAnsi="Arial Narrow"/>
          <w:i/>
        </w:rPr>
        <w:t>- protikluznost dle DIN 51130: R10</w:t>
      </w:r>
    </w:p>
    <w:p w:rsidR="0087274D" w:rsidRPr="00421307" w:rsidRDefault="0087274D" w:rsidP="0087274D">
      <w:pPr>
        <w:spacing w:after="0" w:line="240" w:lineRule="auto"/>
        <w:jc w:val="both"/>
        <w:rPr>
          <w:rFonts w:ascii="Arial Narrow" w:hAnsi="Arial Narrow"/>
          <w:i/>
        </w:rPr>
      </w:pPr>
      <w:r w:rsidRPr="00421307">
        <w:rPr>
          <w:rFonts w:ascii="Arial Narrow" w:hAnsi="Arial Narrow"/>
          <w:i/>
        </w:rPr>
        <w:t>- protikluznost dle EN 13845 Annex C - ESf</w:t>
      </w:r>
    </w:p>
    <w:p w:rsidR="0087274D" w:rsidRPr="00421307" w:rsidRDefault="0087274D" w:rsidP="0087274D">
      <w:pPr>
        <w:spacing w:after="0" w:line="240" w:lineRule="auto"/>
        <w:jc w:val="both"/>
        <w:rPr>
          <w:rFonts w:ascii="Arial Narrow" w:hAnsi="Arial Narrow"/>
          <w:i/>
        </w:rPr>
      </w:pPr>
      <w:r w:rsidRPr="00421307">
        <w:rPr>
          <w:rFonts w:ascii="Arial Narrow" w:hAnsi="Arial Narrow"/>
          <w:i/>
        </w:rPr>
        <w:t>- součinitel smykového tření dle ČSN 744505: µ ≥ 0,6</w:t>
      </w:r>
    </w:p>
    <w:p w:rsidR="0087274D" w:rsidRPr="00421307" w:rsidRDefault="0087274D" w:rsidP="0087274D">
      <w:pPr>
        <w:spacing w:after="0" w:line="240" w:lineRule="auto"/>
        <w:jc w:val="both"/>
        <w:rPr>
          <w:rFonts w:ascii="Arial Narrow" w:hAnsi="Arial Narrow"/>
          <w:i/>
        </w:rPr>
      </w:pPr>
      <w:r w:rsidRPr="00421307">
        <w:rPr>
          <w:rFonts w:ascii="Arial Narrow" w:hAnsi="Arial Narrow"/>
          <w:i/>
        </w:rPr>
        <w:t>- reakce na oheň dle EN 13 501-1: Bfl – S1</w:t>
      </w:r>
    </w:p>
    <w:p w:rsidR="0087274D" w:rsidRPr="00421307" w:rsidRDefault="0087274D" w:rsidP="0087274D">
      <w:pPr>
        <w:spacing w:after="0" w:line="240" w:lineRule="auto"/>
        <w:jc w:val="both"/>
        <w:rPr>
          <w:rFonts w:ascii="Arial Narrow" w:hAnsi="Arial Narrow"/>
          <w:i/>
        </w:rPr>
      </w:pPr>
      <w:r w:rsidRPr="00421307">
        <w:rPr>
          <w:rFonts w:ascii="Arial Narrow" w:hAnsi="Arial Narrow"/>
          <w:i/>
        </w:rPr>
        <w:t>- rozměrová stálost dle EN 434: &lt;0,1%</w:t>
      </w:r>
    </w:p>
    <w:p w:rsidR="0087274D" w:rsidRPr="00421307" w:rsidRDefault="0087274D" w:rsidP="0087274D">
      <w:pPr>
        <w:spacing w:after="0" w:line="240" w:lineRule="auto"/>
        <w:jc w:val="both"/>
        <w:rPr>
          <w:rFonts w:ascii="Arial Narrow" w:hAnsi="Arial Narrow"/>
          <w:i/>
        </w:rPr>
      </w:pPr>
      <w:r w:rsidRPr="00421307">
        <w:rPr>
          <w:rFonts w:ascii="Arial Narrow" w:hAnsi="Arial Narrow"/>
          <w:i/>
        </w:rPr>
        <w:t>- odolnost vůči opotřebení dle EN 660-1: třída T</w:t>
      </w:r>
    </w:p>
    <w:p w:rsidR="0087274D" w:rsidRPr="00421307" w:rsidRDefault="0087274D" w:rsidP="0087274D">
      <w:pPr>
        <w:spacing w:after="0" w:line="240" w:lineRule="auto"/>
        <w:jc w:val="both"/>
        <w:rPr>
          <w:rFonts w:ascii="Arial Narrow" w:hAnsi="Arial Narrow"/>
          <w:i/>
        </w:rPr>
      </w:pPr>
      <w:r w:rsidRPr="00421307">
        <w:rPr>
          <w:rFonts w:ascii="Arial Narrow" w:hAnsi="Arial Narrow"/>
          <w:i/>
        </w:rPr>
        <w:t>- stálobarevnost dle ISO 105-B02: ≥ 6</w:t>
      </w:r>
    </w:p>
    <w:p w:rsidR="0087274D" w:rsidRPr="00421307" w:rsidRDefault="0087274D" w:rsidP="0087274D">
      <w:pPr>
        <w:spacing w:after="0" w:line="240" w:lineRule="auto"/>
        <w:jc w:val="both"/>
        <w:rPr>
          <w:rFonts w:ascii="Arial Narrow" w:hAnsi="Arial Narrow"/>
          <w:i/>
        </w:rPr>
      </w:pPr>
      <w:r w:rsidRPr="00421307">
        <w:rPr>
          <w:rFonts w:ascii="Arial Narrow" w:hAnsi="Arial Narrow"/>
          <w:i/>
        </w:rPr>
        <w:t>- ohebnost dle EN 435: ø10mm</w:t>
      </w:r>
    </w:p>
    <w:p w:rsidR="0087274D" w:rsidRDefault="0087274D" w:rsidP="0087274D">
      <w:pPr>
        <w:spacing w:after="0" w:line="240" w:lineRule="auto"/>
        <w:jc w:val="both"/>
        <w:rPr>
          <w:rFonts w:ascii="Arial Narrow" w:hAnsi="Arial Narrow"/>
          <w:i/>
        </w:rPr>
      </w:pPr>
      <w:r w:rsidRPr="00421307">
        <w:rPr>
          <w:rFonts w:ascii="Arial Narrow" w:hAnsi="Arial Narrow"/>
          <w:i/>
        </w:rPr>
        <w:t>- odolnost k chemikáliím – velmi dobrá</w:t>
      </w:r>
    </w:p>
    <w:p w:rsidR="0021129E" w:rsidRDefault="0021129E" w:rsidP="0087274D">
      <w:pPr>
        <w:spacing w:after="0" w:line="240" w:lineRule="auto"/>
        <w:jc w:val="both"/>
        <w:rPr>
          <w:rFonts w:ascii="Arial Narrow" w:hAnsi="Arial Narrow"/>
          <w:i/>
        </w:rPr>
      </w:pPr>
    </w:p>
    <w:p w:rsidR="0021129E" w:rsidRPr="00421307" w:rsidRDefault="0021129E" w:rsidP="0087274D">
      <w:pPr>
        <w:spacing w:after="0" w:line="240" w:lineRule="auto"/>
        <w:jc w:val="both"/>
        <w:rPr>
          <w:rFonts w:ascii="Arial Narrow" w:hAnsi="Arial Narrow"/>
          <w:i/>
        </w:rPr>
      </w:pPr>
    </w:p>
    <w:p w:rsidR="004063CA" w:rsidRPr="004D5EA3" w:rsidRDefault="004D5EA3" w:rsidP="006C28F6">
      <w:pPr>
        <w:spacing w:after="0" w:line="240" w:lineRule="auto"/>
        <w:jc w:val="both"/>
        <w:rPr>
          <w:rFonts w:ascii="Arial Narrow" w:hAnsi="Arial Narrow"/>
          <w:b/>
        </w:rPr>
      </w:pPr>
      <w:r w:rsidRPr="004D5EA3">
        <w:rPr>
          <w:rFonts w:ascii="Arial Narrow" w:hAnsi="Arial Narrow"/>
          <w:b/>
        </w:rPr>
        <w:t>8.12 Povrchové úpravy</w:t>
      </w:r>
    </w:p>
    <w:p w:rsidR="004D5EA3" w:rsidRDefault="004D5EA3" w:rsidP="006C28F6">
      <w:pPr>
        <w:spacing w:after="0" w:line="240" w:lineRule="auto"/>
        <w:jc w:val="both"/>
        <w:rPr>
          <w:rFonts w:ascii="Arial Narrow" w:hAnsi="Arial Narrow"/>
          <w:b/>
        </w:rPr>
      </w:pPr>
    </w:p>
    <w:p w:rsidR="004063CA" w:rsidRPr="006C28F6" w:rsidRDefault="004063CA" w:rsidP="006C28F6">
      <w:pPr>
        <w:spacing w:after="0" w:line="240" w:lineRule="auto"/>
        <w:jc w:val="both"/>
        <w:rPr>
          <w:rFonts w:ascii="Arial Narrow" w:hAnsi="Arial Narrow"/>
          <w:b/>
        </w:rPr>
      </w:pPr>
      <w:r w:rsidRPr="006C28F6">
        <w:rPr>
          <w:rFonts w:ascii="Arial Narrow" w:hAnsi="Arial Narrow"/>
          <w:b/>
        </w:rPr>
        <w:t>Omítky</w:t>
      </w:r>
    </w:p>
    <w:p w:rsidR="004063CA" w:rsidRDefault="004063CA" w:rsidP="006C28F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V prostoru nad vchodovými dveřmi dochází k návaznosti konstrukcí sádrokartonových na železobetonový strop se železobetonovou atikou. Ve styku těchto konstrukcí došlo k popraskání omítky. </w:t>
      </w:r>
      <w:r>
        <w:rPr>
          <w:rFonts w:ascii="Verdana" w:hAnsi="Verdana"/>
          <w:color w:val="333333"/>
          <w:sz w:val="15"/>
          <w:szCs w:val="15"/>
          <w:shd w:val="clear" w:color="auto" w:fill="FFFFFF"/>
        </w:rPr>
        <w:t> </w:t>
      </w:r>
      <w:r w:rsidRPr="004063CA">
        <w:rPr>
          <w:rFonts w:ascii="Arial Narrow" w:hAnsi="Arial Narrow"/>
        </w:rPr>
        <w:t xml:space="preserve"> Po celé délce praskliny musí být v šířce min. 150mm na obě strany odhalena konstrukce. Na rozhraní materiálů (beton a SD</w:t>
      </w:r>
      <w:r w:rsidR="00941BF1">
        <w:rPr>
          <w:rFonts w:ascii="Arial Narrow" w:hAnsi="Arial Narrow"/>
        </w:rPr>
        <w:t>K</w:t>
      </w:r>
      <w:r w:rsidRPr="004063CA">
        <w:rPr>
          <w:rFonts w:ascii="Arial Narrow" w:hAnsi="Arial Narrow"/>
        </w:rPr>
        <w:t>) musí být pročištěna, popř. provedena spára, která musí být následně napenetrována, vyplněna bandáží a přetmelena. Přetmelení je nutné provádět tmelem určeným k opravám stávajících kcí</w:t>
      </w:r>
      <w:r w:rsidR="00231D5D">
        <w:rPr>
          <w:rFonts w:ascii="Arial Narrow" w:hAnsi="Arial Narrow"/>
        </w:rPr>
        <w:t>.</w:t>
      </w:r>
      <w:r w:rsidRPr="004063CA">
        <w:rPr>
          <w:rFonts w:ascii="Arial Narrow" w:hAnsi="Arial Narrow"/>
        </w:rPr>
        <w:t>, a to v nejvyšší kvalitě tak, jak předepisuje výrobce. Po dokončení prací a dostatečné technologické pauze bude proveden pigmentový nátěr.</w:t>
      </w:r>
    </w:p>
    <w:p w:rsidR="004063CA" w:rsidRDefault="004063CA" w:rsidP="006C28F6">
      <w:pPr>
        <w:spacing w:after="0" w:line="240" w:lineRule="auto"/>
        <w:jc w:val="both"/>
        <w:rPr>
          <w:rFonts w:ascii="Arial Narrow" w:hAnsi="Arial Narrow"/>
        </w:rPr>
      </w:pPr>
    </w:p>
    <w:p w:rsidR="004063CA" w:rsidRPr="006C28F6" w:rsidRDefault="004063CA" w:rsidP="006C28F6">
      <w:pPr>
        <w:spacing w:after="0" w:line="240" w:lineRule="auto"/>
        <w:jc w:val="both"/>
        <w:rPr>
          <w:rFonts w:ascii="Arial Narrow" w:hAnsi="Arial Narrow"/>
          <w:b/>
        </w:rPr>
      </w:pPr>
      <w:r w:rsidRPr="006C28F6">
        <w:rPr>
          <w:rFonts w:ascii="Arial Narrow" w:hAnsi="Arial Narrow"/>
          <w:b/>
        </w:rPr>
        <w:t>Malby</w:t>
      </w:r>
    </w:p>
    <w:p w:rsidR="0086536C" w:rsidRPr="0086536C" w:rsidRDefault="004063CA" w:rsidP="0086536C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  <w:r>
        <w:rPr>
          <w:rFonts w:ascii="Arial Narrow" w:hAnsi="Arial Narrow"/>
        </w:rPr>
        <w:t xml:space="preserve">Malby se týkají sádrokartonových a zděných, resp. železobetonových konstrukcí. Jedná se o vstupní stěnu poslucháren a navazující boční stěny a dále prostor </w:t>
      </w:r>
      <w:r w:rsidR="008E0175">
        <w:rPr>
          <w:rFonts w:ascii="Arial Narrow" w:hAnsi="Arial Narrow"/>
        </w:rPr>
        <w:t>pod zadními</w:t>
      </w:r>
      <w:r>
        <w:rPr>
          <w:rFonts w:ascii="Arial Narrow" w:hAnsi="Arial Narrow"/>
        </w:rPr>
        <w:t xml:space="preserve"> okny. Strop je zhotoven z plechových kazet a zůstane bez úprav. </w:t>
      </w:r>
      <w:r w:rsidR="0086536C" w:rsidRPr="0086536C">
        <w:rPr>
          <w:rFonts w:ascii="Arial Narrow" w:eastAsia="Times New Roman" w:hAnsi="Arial Narrow" w:cs="Times New Roman"/>
        </w:rPr>
        <w:t xml:space="preserve">Stěny kryté omítkou budou vymalovány disperzní malbou </w:t>
      </w:r>
      <w:r w:rsidR="0086536C">
        <w:rPr>
          <w:rFonts w:ascii="Arial Narrow" w:hAnsi="Arial Narrow"/>
        </w:rPr>
        <w:t>v bílé barvě</w:t>
      </w:r>
      <w:r w:rsidR="0086536C" w:rsidRPr="0086536C">
        <w:rPr>
          <w:rFonts w:ascii="Arial Narrow" w:eastAsia="Times New Roman" w:hAnsi="Arial Narrow" w:cs="Times New Roman"/>
        </w:rPr>
        <w:t xml:space="preserve">. </w:t>
      </w:r>
    </w:p>
    <w:p w:rsidR="0086536C" w:rsidRDefault="0086536C" w:rsidP="0086536C">
      <w:pPr>
        <w:spacing w:after="0" w:line="240" w:lineRule="auto"/>
        <w:jc w:val="both"/>
        <w:rPr>
          <w:rFonts w:ascii="Arial Narrow" w:hAnsi="Arial Narrow"/>
        </w:rPr>
      </w:pPr>
      <w:r w:rsidRPr="0086536C">
        <w:rPr>
          <w:rFonts w:ascii="Arial Narrow" w:eastAsia="Times New Roman" w:hAnsi="Arial Narrow" w:cs="Times New Roman"/>
        </w:rPr>
        <w:t>Sádrokartonové desky budou natřeny prodyšným, částečně omyvatelným nátěrem na bázi vinylakrylátových pryskyřic.</w:t>
      </w:r>
      <w:r>
        <w:rPr>
          <w:rFonts w:ascii="Arial Narrow" w:hAnsi="Arial Narrow"/>
        </w:rPr>
        <w:t xml:space="preserve"> Bude provedena 1x penetrace a 2x nátěr.</w:t>
      </w:r>
    </w:p>
    <w:p w:rsidR="0086536C" w:rsidRPr="0086536C" w:rsidRDefault="0086536C" w:rsidP="0086536C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  <w:r w:rsidRPr="0086536C">
        <w:rPr>
          <w:rFonts w:ascii="Arial Narrow" w:eastAsia="Times New Roman" w:hAnsi="Arial Narrow" w:cs="Times New Roman"/>
        </w:rPr>
        <w:t>Všechny ocelové zámečnické konstrukce (vyjma žárově zinkovaných a nerezových) budou ošetřeny 2x antikorozním nátěrem a vrchním syntetickým nástřikem na kov v daném</w:t>
      </w:r>
      <w:r>
        <w:rPr>
          <w:rFonts w:ascii="Arial Narrow" w:hAnsi="Arial Narrow"/>
        </w:rPr>
        <w:t> odstínu RAL, alternativně prášková vypalovací barva - viz výpis konkrétních prvků.</w:t>
      </w:r>
    </w:p>
    <w:p w:rsidR="0086536C" w:rsidRPr="0086536C" w:rsidRDefault="0086536C" w:rsidP="0086536C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:rsidR="004063CA" w:rsidRPr="006C28F6" w:rsidRDefault="004D5EA3" w:rsidP="006C28F6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8.13 </w:t>
      </w:r>
      <w:r w:rsidR="004063CA" w:rsidRPr="006C28F6">
        <w:rPr>
          <w:rFonts w:ascii="Arial Narrow" w:hAnsi="Arial Narrow"/>
          <w:b/>
        </w:rPr>
        <w:t>Úpravy silnoproud</w:t>
      </w:r>
      <w:r>
        <w:rPr>
          <w:rFonts w:ascii="Arial Narrow" w:hAnsi="Arial Narrow"/>
          <w:b/>
        </w:rPr>
        <w:t>u</w:t>
      </w:r>
      <w:r w:rsidR="004063CA" w:rsidRPr="006C28F6">
        <w:rPr>
          <w:rFonts w:ascii="Arial Narrow" w:hAnsi="Arial Narrow"/>
          <w:b/>
        </w:rPr>
        <w:t xml:space="preserve"> a slaboproudu</w:t>
      </w:r>
    </w:p>
    <w:p w:rsidR="004063CA" w:rsidRDefault="004063CA" w:rsidP="006C28F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V rámci rekonstrukce dojde k doplnění kamerového systému v prostorách poslucháren, úpravy stávající AV techniky, nového propojení kateder (trubkování) a zejména doplnění silnoproudých zásuvek do lavic. Vše podrobně viz část silnoproud a slaboproud.</w:t>
      </w:r>
    </w:p>
    <w:p w:rsidR="004063CA" w:rsidRDefault="004063CA" w:rsidP="006C28F6">
      <w:pPr>
        <w:spacing w:after="0" w:line="240" w:lineRule="auto"/>
        <w:jc w:val="both"/>
        <w:rPr>
          <w:rFonts w:ascii="Arial Narrow" w:hAnsi="Arial Narrow"/>
        </w:rPr>
      </w:pPr>
    </w:p>
    <w:p w:rsidR="00BF4369" w:rsidRDefault="00BF4369" w:rsidP="006C28F6">
      <w:pPr>
        <w:spacing w:after="0" w:line="240" w:lineRule="auto"/>
        <w:jc w:val="both"/>
        <w:rPr>
          <w:rFonts w:ascii="Arial Narrow" w:hAnsi="Arial Narrow"/>
        </w:rPr>
      </w:pPr>
    </w:p>
    <w:p w:rsidR="004063CA" w:rsidRPr="006C28F6" w:rsidRDefault="004D5EA3" w:rsidP="006C28F6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lastRenderedPageBreak/>
        <w:t xml:space="preserve">8.14 </w:t>
      </w:r>
      <w:r w:rsidR="004063CA" w:rsidRPr="006C28F6">
        <w:rPr>
          <w:rFonts w:ascii="Arial Narrow" w:hAnsi="Arial Narrow"/>
          <w:b/>
        </w:rPr>
        <w:t>Systém zatemnění poslucháren</w:t>
      </w:r>
    </w:p>
    <w:p w:rsidR="004063CA" w:rsidRDefault="004063CA" w:rsidP="006C28F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Dojde k obnově zatemnění stropních světlíků. Stávající prvky zatemnění budou demontovány a zlikvidovány. Nově navržené prvky zatemnění se budou skládat </w:t>
      </w:r>
      <w:r w:rsidR="004E6E2D">
        <w:rPr>
          <w:rFonts w:ascii="Arial Narrow" w:hAnsi="Arial Narrow"/>
        </w:rPr>
        <w:t xml:space="preserve">z látkové rolety navinuté na zakrytý válec. Vedení bude provedeno lanky s protitahem a po krajích provedeno v lištách tak, aby při vytažené roletě nedocházelo k prosvítání po krajích celé konstrukce. Látka bude provedena z omyvatelného materiálu se 100% neprůsvitností tzv. Blackout. Zatemnění světlíků bude připojeno na stávající rozvody silnoproudu. Požární světlíky jsou nyní zatřeny černou barvou, která popraskala a je nutné ji v celé ploše odstranit. Na očištěný světlík budou z exteriéru nalepeny zatemňovací folie určené pro polykarbonátové světlíky. </w:t>
      </w:r>
    </w:p>
    <w:p w:rsidR="00EC71B5" w:rsidRDefault="00EC71B5" w:rsidP="006C28F6">
      <w:pPr>
        <w:spacing w:after="0" w:line="240" w:lineRule="auto"/>
        <w:jc w:val="both"/>
        <w:rPr>
          <w:rFonts w:ascii="Arial Narrow" w:hAnsi="Arial Narrow"/>
        </w:rPr>
      </w:pPr>
    </w:p>
    <w:p w:rsidR="004E6E2D" w:rsidRPr="006C28F6" w:rsidRDefault="004D5EA3" w:rsidP="006C28F6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8.15 </w:t>
      </w:r>
      <w:r w:rsidR="004E6E2D" w:rsidRPr="006C28F6">
        <w:rPr>
          <w:rFonts w:ascii="Arial Narrow" w:hAnsi="Arial Narrow"/>
          <w:b/>
        </w:rPr>
        <w:t>Nábytkové prvky</w:t>
      </w:r>
    </w:p>
    <w:p w:rsidR="004E6E2D" w:rsidRDefault="004E6E2D" w:rsidP="006C28F6">
      <w:pPr>
        <w:spacing w:after="0" w:line="240" w:lineRule="auto"/>
        <w:jc w:val="both"/>
        <w:rPr>
          <w:rFonts w:ascii="Arial Narrow" w:hAnsi="Arial Narrow"/>
        </w:rPr>
      </w:pPr>
    </w:p>
    <w:p w:rsidR="004E6E2D" w:rsidRPr="006C28F6" w:rsidRDefault="004E6E2D" w:rsidP="006C28F6">
      <w:pPr>
        <w:spacing w:after="0" w:line="240" w:lineRule="auto"/>
        <w:jc w:val="both"/>
        <w:rPr>
          <w:rFonts w:ascii="Arial Narrow" w:hAnsi="Arial Narrow"/>
          <w:i/>
        </w:rPr>
      </w:pPr>
      <w:r w:rsidRPr="006C28F6">
        <w:rPr>
          <w:rFonts w:ascii="Arial Narrow" w:hAnsi="Arial Narrow"/>
          <w:i/>
        </w:rPr>
        <w:t>Lavicový systém</w:t>
      </w:r>
    </w:p>
    <w:p w:rsidR="004E6E2D" w:rsidRDefault="004E6E2D" w:rsidP="006C28F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Lavice budou po zkompletování podlahy </w:t>
      </w:r>
      <w:r w:rsidR="00231D5D">
        <w:rPr>
          <w:rFonts w:ascii="Arial Narrow" w:hAnsi="Arial Narrow"/>
        </w:rPr>
        <w:t>při</w:t>
      </w:r>
      <w:r>
        <w:rPr>
          <w:rFonts w:ascii="Arial Narrow" w:hAnsi="Arial Narrow"/>
        </w:rPr>
        <w:t xml:space="preserve">kotveny na stejná místa. Z důvodu vylepšení kotvení budou kotvy nově provedeny až do podkladní ocelové konstrukce. Navržené jsou kotvy 140mm se svinovací hmoždinou, která se zapře o podkladní ocelovou konstrukci. </w:t>
      </w:r>
      <w:r w:rsidR="009F10C7">
        <w:rPr>
          <w:rFonts w:ascii="Arial Narrow" w:hAnsi="Arial Narrow"/>
        </w:rPr>
        <w:t xml:space="preserve">Předpokládá se, že 50% plastových krytek kotvení lavic bude při demontáži zničeno a budou nahrazeny novými. </w:t>
      </w:r>
      <w:r>
        <w:rPr>
          <w:rFonts w:ascii="Arial Narrow" w:hAnsi="Arial Narrow"/>
        </w:rPr>
        <w:t>V lavicích dojde k výměně poničených stolků</w:t>
      </w:r>
      <w:r w:rsidR="006F1924">
        <w:rPr>
          <w:rFonts w:ascii="Arial Narrow" w:hAnsi="Arial Narrow"/>
        </w:rPr>
        <w:t xml:space="preserve"> (</w:t>
      </w:r>
      <w:r w:rsidR="00D92350">
        <w:rPr>
          <w:rFonts w:ascii="Arial Narrow" w:hAnsi="Arial Narrow"/>
        </w:rPr>
        <w:t>11</w:t>
      </w:r>
      <w:r w:rsidR="006F1924">
        <w:rPr>
          <w:rFonts w:ascii="Arial Narrow" w:hAnsi="Arial Narrow"/>
        </w:rPr>
        <w:t>ks)</w:t>
      </w:r>
      <w:r>
        <w:rPr>
          <w:rFonts w:ascii="Arial Narrow" w:hAnsi="Arial Narrow"/>
        </w:rPr>
        <w:t xml:space="preserve"> a židlí</w:t>
      </w:r>
      <w:r w:rsidR="006F1924">
        <w:rPr>
          <w:rFonts w:ascii="Arial Narrow" w:hAnsi="Arial Narrow"/>
        </w:rPr>
        <w:t xml:space="preserve"> (</w:t>
      </w:r>
      <w:r w:rsidR="00D92350">
        <w:rPr>
          <w:rFonts w:ascii="Arial Narrow" w:hAnsi="Arial Narrow"/>
        </w:rPr>
        <w:t>17</w:t>
      </w:r>
      <w:r w:rsidR="006F1924">
        <w:rPr>
          <w:rFonts w:ascii="Arial Narrow" w:hAnsi="Arial Narrow"/>
        </w:rPr>
        <w:t>ks)</w:t>
      </w:r>
      <w:r>
        <w:rPr>
          <w:rFonts w:ascii="Arial Narrow" w:hAnsi="Arial Narrow"/>
        </w:rPr>
        <w:t>. Nově bud</w:t>
      </w:r>
      <w:r w:rsidR="00231D5D">
        <w:rPr>
          <w:rFonts w:ascii="Arial Narrow" w:hAnsi="Arial Narrow"/>
        </w:rPr>
        <w:t>ou</w:t>
      </w:r>
      <w:r>
        <w:rPr>
          <w:rFonts w:ascii="Arial Narrow" w:hAnsi="Arial Narrow"/>
        </w:rPr>
        <w:t xml:space="preserve"> do lavicového systému doplněny silnoproudé zásuvky. Silnoproud</w:t>
      </w:r>
      <w:r w:rsidR="009F10C7">
        <w:rPr>
          <w:rFonts w:ascii="Arial Narrow" w:hAnsi="Arial Narrow"/>
        </w:rPr>
        <w:t>é</w:t>
      </w:r>
      <w:r>
        <w:rPr>
          <w:rFonts w:ascii="Arial Narrow" w:hAnsi="Arial Narrow"/>
        </w:rPr>
        <w:t xml:space="preserve"> vedení bude v podlahových trubkách přivedeno do první nohy v řadě, přes kterou bude vytaženo do prostoru nad hlavní montážní paždík. </w:t>
      </w:r>
      <w:r w:rsidR="00623DF5">
        <w:rPr>
          <w:rFonts w:ascii="Arial Narrow" w:hAnsi="Arial Narrow"/>
        </w:rPr>
        <w:t xml:space="preserve">Zde bude protaženo přes nově vyvrtané otvory celou </w:t>
      </w:r>
      <w:r w:rsidR="009F10C7">
        <w:rPr>
          <w:rFonts w:ascii="Arial Narrow" w:hAnsi="Arial Narrow"/>
        </w:rPr>
        <w:t xml:space="preserve">první </w:t>
      </w:r>
      <w:r w:rsidR="00623DF5">
        <w:rPr>
          <w:rFonts w:ascii="Arial Narrow" w:hAnsi="Arial Narrow"/>
        </w:rPr>
        <w:t>řadou</w:t>
      </w:r>
      <w:r w:rsidR="009F10C7">
        <w:rPr>
          <w:rFonts w:ascii="Arial Narrow" w:hAnsi="Arial Narrow"/>
        </w:rPr>
        <w:t>, respektive do první lavice v ostatních řadách. V posluchárně Q1 budou ještě protaženy přes schody</w:t>
      </w:r>
      <w:r w:rsidR="00623DF5">
        <w:rPr>
          <w:rFonts w:ascii="Arial Narrow" w:hAnsi="Arial Narrow"/>
        </w:rPr>
        <w:t xml:space="preserve">. Na konstrukci lavic budou samořeznými šrouby kotveny atypické krycí plechové kazety se silnoproudou zásuvkou. </w:t>
      </w:r>
      <w:r w:rsidR="009F10C7">
        <w:rPr>
          <w:rFonts w:ascii="Arial Narrow" w:hAnsi="Arial Narrow"/>
        </w:rPr>
        <w:t xml:space="preserve">Dojde tak k osazení zásuvek do celé první řady a do každé první lavice v následujících řadách (v Q1 na obou stranách, Q2 Q3 pouze na jedné straně). Prostory budou připraveny na rozšíření zásuvek do všech lavic bez velkých stavebních zásahů. </w:t>
      </w:r>
    </w:p>
    <w:p w:rsidR="00623DF5" w:rsidRDefault="00623DF5" w:rsidP="006C28F6">
      <w:pPr>
        <w:spacing w:after="0" w:line="240" w:lineRule="auto"/>
        <w:jc w:val="both"/>
        <w:rPr>
          <w:rFonts w:ascii="Arial Narrow" w:hAnsi="Arial Narrow"/>
        </w:rPr>
      </w:pPr>
    </w:p>
    <w:p w:rsidR="00623DF5" w:rsidRPr="006C28F6" w:rsidRDefault="00623DF5" w:rsidP="006C28F6">
      <w:pPr>
        <w:spacing w:after="0" w:line="240" w:lineRule="auto"/>
        <w:jc w:val="both"/>
        <w:rPr>
          <w:rFonts w:ascii="Arial Narrow" w:hAnsi="Arial Narrow"/>
          <w:i/>
        </w:rPr>
      </w:pPr>
      <w:r w:rsidRPr="006C28F6">
        <w:rPr>
          <w:rFonts w:ascii="Arial Narrow" w:hAnsi="Arial Narrow"/>
          <w:i/>
        </w:rPr>
        <w:t>Katedry</w:t>
      </w:r>
    </w:p>
    <w:p w:rsidR="00623DF5" w:rsidRDefault="00623DF5" w:rsidP="006C28F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Stávající katedry mají v prostřední části box pro monitory a ovládací prvky, který je uzavíratelný motoricky ovládaným plexisklovým krytem. </w:t>
      </w:r>
      <w:r w:rsidR="00D92350">
        <w:rPr>
          <w:rFonts w:ascii="Arial Narrow" w:hAnsi="Arial Narrow"/>
        </w:rPr>
        <w:t xml:space="preserve">Prostor </w:t>
      </w:r>
      <w:r w:rsidR="00120C96">
        <w:rPr>
          <w:rFonts w:ascii="Arial Narrow" w:hAnsi="Arial Narrow"/>
        </w:rPr>
        <w:t>korpusů po stranách</w:t>
      </w:r>
      <w:r w:rsidR="00D92350">
        <w:rPr>
          <w:rFonts w:ascii="Arial Narrow" w:hAnsi="Arial Narrow"/>
        </w:rPr>
        <w:t xml:space="preserve"> pro AV techniku je uzavřen skleněnými dvířky na elektromagnetické zámky. </w:t>
      </w:r>
      <w:r w:rsidR="00120C96">
        <w:rPr>
          <w:rFonts w:ascii="Arial Narrow" w:hAnsi="Arial Narrow"/>
        </w:rPr>
        <w:t>Stávající motory uzavírající plexisklový kryt je nutné vyměnit za nové. Dále je nutné vyměnit panty skleněných dvířek. Budou nahrazeny kováním, které bude ke skleněným dvířkům přilepené v posunuté pozici oproti stávajícím a nově přišroubovány do korpusu. Elektromagnetické zámky budou vyměněny za nové.</w:t>
      </w:r>
    </w:p>
    <w:p w:rsidR="00734B49" w:rsidRDefault="00734B49" w:rsidP="006C28F6">
      <w:pPr>
        <w:spacing w:after="0" w:line="240" w:lineRule="auto"/>
        <w:jc w:val="both"/>
        <w:rPr>
          <w:rFonts w:ascii="Arial Narrow" w:hAnsi="Arial Narrow"/>
        </w:rPr>
      </w:pPr>
    </w:p>
    <w:p w:rsidR="00734B49" w:rsidRPr="006C28F6" w:rsidRDefault="00734B49" w:rsidP="00734B49">
      <w:pPr>
        <w:spacing w:after="0" w:line="240" w:lineRule="auto"/>
        <w:jc w:val="both"/>
        <w:rPr>
          <w:rFonts w:ascii="Arial Narrow" w:hAnsi="Arial Narrow"/>
          <w:i/>
        </w:rPr>
      </w:pPr>
      <w:r w:rsidRPr="006C28F6">
        <w:rPr>
          <w:rFonts w:ascii="Arial Narrow" w:hAnsi="Arial Narrow"/>
          <w:i/>
        </w:rPr>
        <w:t>Promítací plátna</w:t>
      </w:r>
    </w:p>
    <w:p w:rsidR="00734B49" w:rsidRPr="00BE7669" w:rsidRDefault="00734B49" w:rsidP="00734B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33333"/>
          <w:sz w:val="24"/>
          <w:szCs w:val="24"/>
        </w:rPr>
      </w:pPr>
      <w:r>
        <w:rPr>
          <w:rFonts w:ascii="Arial Narrow" w:hAnsi="Arial Narrow"/>
        </w:rPr>
        <w:t xml:space="preserve">Stávající promítací plátna budou demontována a zlikvidována a nahrazena novými plátny v poměru 16:9. </w:t>
      </w:r>
      <w:r w:rsidRPr="004947CF">
        <w:rPr>
          <w:rFonts w:ascii="Arial Narrow" w:hAnsi="Arial Narrow"/>
        </w:rPr>
        <w:t xml:space="preserve">Rámové projekční plátno k instalaci na stěnu, hliníkový rám (50x30mm) </w:t>
      </w:r>
      <w:r>
        <w:rPr>
          <w:rFonts w:ascii="Arial Narrow" w:hAnsi="Arial Narrow"/>
        </w:rPr>
        <w:t>v bílé</w:t>
      </w:r>
      <w:r w:rsidRPr="004947CF">
        <w:rPr>
          <w:rFonts w:ascii="Arial Narrow" w:hAnsi="Arial Narrow"/>
        </w:rPr>
        <w:t xml:space="preserve"> barvě, projekční plocha napnutá zezadu pomocí patentů s šedou zadní stranou. Tloušťka materiálu projekční ploch 190 µm, hmotnost 260g/m2, splňuje normu hořlavosti DIN 4102 B2, zisk 1,1, průsvitnost &lt;0,4%.</w:t>
      </w:r>
      <w:r>
        <w:rPr>
          <w:rFonts w:ascii="Arial Narrow" w:hAnsi="Arial Narrow"/>
        </w:rPr>
        <w:t xml:space="preserve"> Kotveno do trojitěopláštěného SDK v Q1, respektive do zděné stěny z keramických tvárnic v Q2 a Q3.</w:t>
      </w:r>
    </w:p>
    <w:p w:rsidR="002360F1" w:rsidRDefault="002360F1" w:rsidP="006C28F6">
      <w:pPr>
        <w:spacing w:after="0" w:line="240" w:lineRule="auto"/>
        <w:jc w:val="both"/>
        <w:rPr>
          <w:rFonts w:ascii="Arial Narrow" w:hAnsi="Arial Narrow"/>
        </w:rPr>
      </w:pPr>
    </w:p>
    <w:p w:rsidR="002360F1" w:rsidRPr="006C28F6" w:rsidRDefault="002360F1" w:rsidP="006C28F6">
      <w:pPr>
        <w:spacing w:after="0" w:line="240" w:lineRule="auto"/>
        <w:jc w:val="both"/>
        <w:rPr>
          <w:rFonts w:ascii="Arial Narrow" w:hAnsi="Arial Narrow"/>
          <w:i/>
        </w:rPr>
      </w:pPr>
      <w:r w:rsidRPr="006C28F6">
        <w:rPr>
          <w:rFonts w:ascii="Arial Narrow" w:hAnsi="Arial Narrow"/>
          <w:i/>
        </w:rPr>
        <w:t>Tabule</w:t>
      </w:r>
    </w:p>
    <w:p w:rsidR="006B6BB9" w:rsidRDefault="00120C96" w:rsidP="006C28F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Původní tabule budou po dokončení stavebních prací namontovány zpět na svoje místo.</w:t>
      </w:r>
    </w:p>
    <w:p w:rsidR="002360F1" w:rsidRDefault="002360F1" w:rsidP="006C28F6">
      <w:pPr>
        <w:spacing w:after="0" w:line="240" w:lineRule="auto"/>
        <w:jc w:val="both"/>
        <w:rPr>
          <w:rFonts w:ascii="Arial Narrow" w:hAnsi="Arial Narrow"/>
        </w:rPr>
      </w:pPr>
    </w:p>
    <w:p w:rsidR="002360F1" w:rsidRPr="006C28F6" w:rsidRDefault="002360F1" w:rsidP="006C28F6">
      <w:pPr>
        <w:spacing w:after="0" w:line="240" w:lineRule="auto"/>
        <w:jc w:val="both"/>
        <w:rPr>
          <w:rFonts w:ascii="Arial Narrow" w:hAnsi="Arial Narrow"/>
          <w:i/>
        </w:rPr>
      </w:pPr>
      <w:r w:rsidRPr="006C28F6">
        <w:rPr>
          <w:rFonts w:ascii="Arial Narrow" w:hAnsi="Arial Narrow"/>
          <w:i/>
        </w:rPr>
        <w:t>Úprava dřevěného obkladu</w:t>
      </w:r>
    </w:p>
    <w:p w:rsidR="00734B49" w:rsidRDefault="00734B49" w:rsidP="00734B49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Instalace větších pláten a nových tabulí vyžaduje úpravu stávajícího dřevěného obkladu. Obklad bude podle nových rozměrů pláten a tabule zkrácen. Řezové hrany budou zabroušeny, zatmeleny a odýhovány ve stávajícím dezénu. Díry po kotvení reproduktorů budou zatmeleny a přebroušeny; tmel v odstínu dřeva.</w:t>
      </w:r>
    </w:p>
    <w:p w:rsidR="004D5EA3" w:rsidRDefault="004D5EA3" w:rsidP="006C28F6">
      <w:pPr>
        <w:spacing w:after="0" w:line="240" w:lineRule="auto"/>
        <w:jc w:val="both"/>
        <w:rPr>
          <w:rFonts w:ascii="Arial Narrow" w:hAnsi="Arial Narrow"/>
        </w:rPr>
      </w:pPr>
    </w:p>
    <w:p w:rsidR="004D5EA3" w:rsidRPr="004D5EA3" w:rsidRDefault="004D5EA3" w:rsidP="006C28F6">
      <w:pPr>
        <w:spacing w:after="0" w:line="240" w:lineRule="auto"/>
        <w:jc w:val="both"/>
        <w:rPr>
          <w:rFonts w:ascii="Arial Narrow" w:hAnsi="Arial Narrow"/>
          <w:b/>
        </w:rPr>
      </w:pPr>
      <w:r w:rsidRPr="004D5EA3">
        <w:rPr>
          <w:rFonts w:ascii="Arial Narrow" w:hAnsi="Arial Narrow"/>
          <w:b/>
        </w:rPr>
        <w:t>9 Technické vlastnosti stavby</w:t>
      </w:r>
    </w:p>
    <w:p w:rsidR="004D5EA3" w:rsidRDefault="004D5EA3" w:rsidP="006C28F6">
      <w:pPr>
        <w:spacing w:after="0" w:line="240" w:lineRule="auto"/>
        <w:jc w:val="both"/>
        <w:rPr>
          <w:rFonts w:ascii="Arial Narrow" w:hAnsi="Arial Narrow"/>
        </w:rPr>
      </w:pPr>
    </w:p>
    <w:p w:rsidR="004D5EA3" w:rsidRDefault="004D5EA3" w:rsidP="004D5EA3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Budova byla uvedena do provozu v roce 2004. Jedná se o kombinaci železobetonového a ocelového skeletu.</w:t>
      </w:r>
      <w:r w:rsidRPr="004D5EA3">
        <w:rPr>
          <w:rFonts w:ascii="Arial Narrow" w:hAnsi="Arial Narrow"/>
        </w:rPr>
        <w:t xml:space="preserve"> Navrženými úpravami nebude do nosných konstrukcí zasahováno. Dodavatel stavby má povinnost oznámit generálnímu projektantovi jakékoli podezření na technické poškození stavby</w:t>
      </w:r>
      <w:r w:rsidR="00231D5D">
        <w:rPr>
          <w:rFonts w:ascii="Arial Narrow" w:hAnsi="Arial Narrow"/>
        </w:rPr>
        <w:t>,</w:t>
      </w:r>
      <w:r w:rsidRPr="004D5EA3">
        <w:rPr>
          <w:rFonts w:ascii="Arial Narrow" w:hAnsi="Arial Narrow"/>
        </w:rPr>
        <w:t xml:space="preserve"> na které v průběhu výstavby narazí. </w:t>
      </w:r>
    </w:p>
    <w:p w:rsidR="002704F5" w:rsidRDefault="002704F5" w:rsidP="004D5EA3">
      <w:pPr>
        <w:spacing w:after="0" w:line="240" w:lineRule="auto"/>
        <w:jc w:val="both"/>
        <w:rPr>
          <w:rFonts w:ascii="Arial Narrow" w:hAnsi="Arial Narrow"/>
        </w:rPr>
      </w:pPr>
    </w:p>
    <w:p w:rsidR="00EC71B5" w:rsidRDefault="00EC71B5" w:rsidP="004D5EA3">
      <w:pPr>
        <w:spacing w:after="0" w:line="240" w:lineRule="auto"/>
        <w:jc w:val="both"/>
        <w:rPr>
          <w:rFonts w:ascii="Arial Narrow" w:hAnsi="Arial Narrow"/>
          <w:b/>
        </w:rPr>
      </w:pPr>
    </w:p>
    <w:p w:rsidR="004D5EA3" w:rsidRPr="004D5EA3" w:rsidRDefault="004D5EA3" w:rsidP="004D5EA3">
      <w:pPr>
        <w:spacing w:after="0" w:line="240" w:lineRule="auto"/>
        <w:jc w:val="both"/>
        <w:rPr>
          <w:rFonts w:ascii="Arial Narrow" w:hAnsi="Arial Narrow"/>
          <w:b/>
        </w:rPr>
      </w:pPr>
      <w:r w:rsidRPr="004D5EA3">
        <w:rPr>
          <w:rFonts w:ascii="Arial Narrow" w:hAnsi="Arial Narrow"/>
          <w:b/>
        </w:rPr>
        <w:lastRenderedPageBreak/>
        <w:t>10 Stavební fyzika</w:t>
      </w:r>
    </w:p>
    <w:p w:rsidR="004D5EA3" w:rsidRPr="004D5EA3" w:rsidRDefault="004D5EA3" w:rsidP="004D5EA3">
      <w:pPr>
        <w:spacing w:after="0" w:line="240" w:lineRule="auto"/>
        <w:jc w:val="both"/>
        <w:rPr>
          <w:rFonts w:ascii="Arial Narrow" w:hAnsi="Arial Narrow"/>
          <w:b/>
        </w:rPr>
      </w:pPr>
    </w:p>
    <w:p w:rsidR="004D5EA3" w:rsidRDefault="004D5EA3" w:rsidP="004D5EA3">
      <w:pPr>
        <w:spacing w:after="0" w:line="240" w:lineRule="auto"/>
        <w:jc w:val="both"/>
        <w:rPr>
          <w:rFonts w:ascii="Arial Narrow" w:hAnsi="Arial Narrow"/>
          <w:b/>
        </w:rPr>
      </w:pPr>
      <w:r w:rsidRPr="004D5EA3">
        <w:rPr>
          <w:rFonts w:ascii="Arial Narrow" w:hAnsi="Arial Narrow"/>
          <w:b/>
        </w:rPr>
        <w:t>10.1 Tepelná technika</w:t>
      </w:r>
    </w:p>
    <w:p w:rsidR="004D5EA3" w:rsidRDefault="004D5EA3" w:rsidP="004D5EA3">
      <w:pPr>
        <w:spacing w:after="0" w:line="240" w:lineRule="auto"/>
        <w:jc w:val="both"/>
        <w:rPr>
          <w:rFonts w:ascii="Arial Narrow" w:hAnsi="Arial Narrow"/>
          <w:b/>
        </w:rPr>
      </w:pPr>
    </w:p>
    <w:p w:rsidR="004D5EA3" w:rsidRDefault="004D5EA3" w:rsidP="004D5EA3">
      <w:pPr>
        <w:spacing w:after="0" w:line="240" w:lineRule="auto"/>
        <w:jc w:val="both"/>
        <w:rPr>
          <w:rFonts w:ascii="Arial Narrow" w:hAnsi="Arial Narrow"/>
        </w:rPr>
      </w:pPr>
      <w:r w:rsidRPr="004D5EA3">
        <w:rPr>
          <w:rFonts w:ascii="Arial Narrow" w:hAnsi="Arial Narrow"/>
        </w:rPr>
        <w:t>Jednotlivé konstrukce resp. skladby obvodových konstrukcí jsou stávající a stavebními úpravami nedojde k zásahům do obálky objektu a ke zhoršení její tepelně technických vlastností.</w:t>
      </w:r>
    </w:p>
    <w:p w:rsidR="00BF4369" w:rsidRDefault="00BF4369" w:rsidP="004D5EA3">
      <w:pPr>
        <w:spacing w:after="0" w:line="240" w:lineRule="auto"/>
        <w:jc w:val="both"/>
        <w:rPr>
          <w:rFonts w:ascii="Arial Narrow" w:hAnsi="Arial Narrow"/>
        </w:rPr>
      </w:pPr>
    </w:p>
    <w:p w:rsidR="004D5EA3" w:rsidRPr="004D5EA3" w:rsidRDefault="004D5EA3" w:rsidP="004D5EA3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10.2</w:t>
      </w:r>
      <w:r w:rsidRPr="004D5EA3">
        <w:rPr>
          <w:rFonts w:ascii="Arial Narrow" w:hAnsi="Arial Narrow"/>
          <w:b/>
        </w:rPr>
        <w:t xml:space="preserve"> Osvětlení a oslunění</w:t>
      </w:r>
    </w:p>
    <w:p w:rsidR="004D5EA3" w:rsidRPr="004D5EA3" w:rsidRDefault="004D5EA3" w:rsidP="004D5EA3">
      <w:pPr>
        <w:spacing w:after="0" w:line="240" w:lineRule="auto"/>
        <w:jc w:val="both"/>
        <w:rPr>
          <w:rFonts w:ascii="Arial Narrow" w:hAnsi="Arial Narrow"/>
          <w:b/>
        </w:rPr>
      </w:pPr>
    </w:p>
    <w:p w:rsidR="004D5EA3" w:rsidRPr="004D5EA3" w:rsidRDefault="004D5EA3" w:rsidP="004D5EA3">
      <w:pPr>
        <w:spacing w:after="0" w:line="240" w:lineRule="auto"/>
        <w:jc w:val="both"/>
        <w:rPr>
          <w:rFonts w:ascii="Arial Narrow" w:hAnsi="Arial Narrow"/>
        </w:rPr>
      </w:pPr>
      <w:r w:rsidRPr="004D5EA3">
        <w:rPr>
          <w:rFonts w:ascii="Arial Narrow" w:hAnsi="Arial Narrow"/>
        </w:rPr>
        <w:t>Stávající osvětlení zůstává ve stejném rozsahu a stavební úpravy nebudou mít vliv na zhoršení oslunění.</w:t>
      </w:r>
    </w:p>
    <w:p w:rsidR="004D5EA3" w:rsidRDefault="004D5EA3" w:rsidP="004D5EA3">
      <w:pPr>
        <w:spacing w:after="0" w:line="240" w:lineRule="auto"/>
        <w:jc w:val="both"/>
        <w:rPr>
          <w:rFonts w:ascii="Arial Narrow" w:hAnsi="Arial Narrow"/>
          <w:b/>
        </w:rPr>
      </w:pPr>
    </w:p>
    <w:p w:rsidR="004D5EA3" w:rsidRDefault="004D5EA3" w:rsidP="004D5EA3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10.3</w:t>
      </w:r>
      <w:r w:rsidRPr="004D5EA3">
        <w:rPr>
          <w:rFonts w:ascii="Arial Narrow" w:hAnsi="Arial Narrow"/>
          <w:b/>
        </w:rPr>
        <w:t xml:space="preserve"> Akustika hluk a vibrace</w:t>
      </w:r>
    </w:p>
    <w:p w:rsidR="004D5EA3" w:rsidRDefault="004D5EA3" w:rsidP="004D5EA3">
      <w:pPr>
        <w:spacing w:after="0" w:line="240" w:lineRule="auto"/>
        <w:jc w:val="both"/>
        <w:rPr>
          <w:rFonts w:ascii="Arial Narrow" w:hAnsi="Arial Narrow"/>
          <w:b/>
        </w:rPr>
      </w:pPr>
    </w:p>
    <w:p w:rsidR="004D5EA3" w:rsidRDefault="004D5EA3" w:rsidP="004D5EA3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V řešených prostorách proběhlo akustické měření za účelem zhodnocení průzvučnosti příček </w:t>
      </w:r>
      <w:r w:rsidR="007109D9">
        <w:rPr>
          <w:rFonts w:ascii="Arial Narrow" w:hAnsi="Arial Narrow"/>
        </w:rPr>
        <w:t xml:space="preserve">mezi posluchárnami a zhodnocení prostorové akustiky poslucháren. Výsledky měření jsou v samostatném protokolu. Bylo zjištěno, že neprůzvučnost příček je nedostatečná a součástí tohoto projektu jsou navržené stavební úpravy pro zlepšení zvukové neprůzvučnosti. </w:t>
      </w:r>
    </w:p>
    <w:p w:rsidR="004D5EA3" w:rsidRDefault="004D5EA3" w:rsidP="004D5EA3">
      <w:pPr>
        <w:spacing w:after="0" w:line="240" w:lineRule="auto"/>
        <w:jc w:val="both"/>
        <w:rPr>
          <w:rFonts w:ascii="Arial Narrow" w:hAnsi="Arial Narrow"/>
        </w:rPr>
      </w:pPr>
    </w:p>
    <w:p w:rsidR="004D5EA3" w:rsidRPr="004D5EA3" w:rsidRDefault="004D5EA3" w:rsidP="004D5EA3">
      <w:pPr>
        <w:spacing w:after="0" w:line="240" w:lineRule="auto"/>
        <w:jc w:val="both"/>
        <w:rPr>
          <w:rFonts w:ascii="Arial Narrow" w:hAnsi="Arial Narrow"/>
        </w:rPr>
      </w:pPr>
      <w:r w:rsidRPr="004D5EA3">
        <w:rPr>
          <w:rFonts w:ascii="Arial Narrow" w:hAnsi="Arial Narrow"/>
        </w:rPr>
        <w:t xml:space="preserve">Realizované stavební úpravy nebudou mít negativní dopad na zdraví obyvatel ani životní prostředí. </w:t>
      </w:r>
    </w:p>
    <w:p w:rsidR="004D5EA3" w:rsidRPr="004D5EA3" w:rsidRDefault="004D5EA3" w:rsidP="004D5EA3">
      <w:pPr>
        <w:spacing w:after="0" w:line="240" w:lineRule="auto"/>
        <w:jc w:val="both"/>
        <w:rPr>
          <w:rFonts w:ascii="Arial Narrow" w:hAnsi="Arial Narrow"/>
        </w:rPr>
      </w:pPr>
      <w:r w:rsidRPr="004D5EA3">
        <w:rPr>
          <w:rFonts w:ascii="Arial Narrow" w:hAnsi="Arial Narrow"/>
        </w:rPr>
        <w:t>Všechna zabudovaná technická zařízení působící hluk a vibrace (například vzduchotechnická zařízení, ventilátory, atd.) budou instalována tak, aby byl omezen přenos hluku a vibrací do stavební konstrukce a jejich šíření zejména do akusticky chráněných místností (například obytných místností). Připevnění ke konstrukci bude provedeno stavebnicovým kotevním systémem přes pružné podložky.</w:t>
      </w:r>
    </w:p>
    <w:p w:rsidR="004D5EA3" w:rsidRDefault="004D5EA3" w:rsidP="004D5EA3">
      <w:pPr>
        <w:spacing w:after="0" w:line="240" w:lineRule="auto"/>
        <w:jc w:val="both"/>
        <w:rPr>
          <w:rFonts w:ascii="Arial Narrow" w:hAnsi="Arial Narrow"/>
        </w:rPr>
      </w:pPr>
      <w:r w:rsidRPr="004D5EA3">
        <w:rPr>
          <w:rFonts w:ascii="Arial Narrow" w:hAnsi="Arial Narrow"/>
        </w:rPr>
        <w:t>Objekt nebude zdrojem působení vysokých a velmi vysokých frekvenci. Škodlivé účinky záření vysokofrekvenčního, infračerveného, viditelného, a ultrafialového se budou uplatňovat při sváření pouze po dobu výstavby, popř. údržby. Při této činnosti budou dodržena všechna předepsaná ochranná opatření.</w:t>
      </w:r>
    </w:p>
    <w:p w:rsidR="00FC0343" w:rsidRDefault="00FC0343" w:rsidP="004D5EA3">
      <w:pPr>
        <w:spacing w:after="0" w:line="240" w:lineRule="auto"/>
        <w:jc w:val="both"/>
        <w:rPr>
          <w:rFonts w:ascii="Arial Narrow" w:hAnsi="Arial Narrow"/>
        </w:rPr>
      </w:pPr>
    </w:p>
    <w:p w:rsidR="00FC0343" w:rsidRPr="00FC0343" w:rsidRDefault="00FC0343" w:rsidP="004D5EA3">
      <w:pPr>
        <w:spacing w:after="0" w:line="240" w:lineRule="auto"/>
        <w:jc w:val="both"/>
        <w:rPr>
          <w:rFonts w:ascii="Arial Narrow" w:hAnsi="Arial Narrow"/>
          <w:b/>
        </w:rPr>
      </w:pPr>
      <w:r w:rsidRPr="00FC0343">
        <w:rPr>
          <w:rFonts w:ascii="Arial Narrow" w:hAnsi="Arial Narrow"/>
          <w:b/>
        </w:rPr>
        <w:t>11 Výpis použitých norem</w:t>
      </w:r>
    </w:p>
    <w:p w:rsidR="00FC0343" w:rsidRDefault="00FC0343" w:rsidP="004D5EA3">
      <w:pPr>
        <w:spacing w:after="0" w:line="240" w:lineRule="auto"/>
        <w:jc w:val="both"/>
        <w:rPr>
          <w:rFonts w:ascii="Arial Narrow" w:hAnsi="Arial Narrow"/>
        </w:rPr>
      </w:pPr>
    </w:p>
    <w:p w:rsidR="00FC0343" w:rsidRPr="00FC0343" w:rsidRDefault="00FC0343" w:rsidP="00FC0343">
      <w:pPr>
        <w:pStyle w:val="textdosloupcu"/>
        <w:rPr>
          <w:rFonts w:ascii="Arial Narrow" w:hAnsi="Arial Narrow"/>
          <w:lang w:val="en-US"/>
        </w:rPr>
      </w:pPr>
      <w:proofErr w:type="spellStart"/>
      <w:proofErr w:type="gramStart"/>
      <w:r w:rsidRPr="00FC0343">
        <w:rPr>
          <w:rFonts w:ascii="Arial Narrow" w:hAnsi="Arial Narrow"/>
          <w:lang w:val="en-US"/>
        </w:rPr>
        <w:t>vyhl</w:t>
      </w:r>
      <w:proofErr w:type="spellEnd"/>
      <w:proofErr w:type="gramEnd"/>
      <w:r w:rsidRPr="00FC0343">
        <w:rPr>
          <w:rFonts w:ascii="Arial Narrow" w:hAnsi="Arial Narrow"/>
          <w:lang w:val="en-US"/>
        </w:rPr>
        <w:t>. 268/2009 Sb.</w:t>
      </w:r>
      <w:r w:rsidRPr="00FC0343">
        <w:rPr>
          <w:rFonts w:ascii="Arial Narrow" w:hAnsi="Arial Narrow"/>
          <w:lang w:val="en-US"/>
        </w:rPr>
        <w:tab/>
      </w:r>
      <w:r w:rsidRPr="00FC0343">
        <w:rPr>
          <w:rFonts w:ascii="Arial Narrow" w:hAnsi="Arial Narrow"/>
        </w:rPr>
        <w:t xml:space="preserve">o technických požadavcích </w:t>
      </w:r>
      <w:proofErr w:type="gramStart"/>
      <w:r w:rsidRPr="00FC0343">
        <w:rPr>
          <w:rFonts w:ascii="Arial Narrow" w:hAnsi="Arial Narrow"/>
        </w:rPr>
        <w:t>na</w:t>
      </w:r>
      <w:proofErr w:type="gramEnd"/>
      <w:r w:rsidRPr="00FC0343">
        <w:rPr>
          <w:rFonts w:ascii="Arial Narrow" w:hAnsi="Arial Narrow"/>
        </w:rPr>
        <w:t xml:space="preserve"> stavby</w:t>
      </w:r>
    </w:p>
    <w:p w:rsidR="00FC0343" w:rsidRPr="00FC0343" w:rsidRDefault="00FC0343" w:rsidP="00FC0343">
      <w:pPr>
        <w:pStyle w:val="textdosloupcu"/>
        <w:rPr>
          <w:rFonts w:ascii="Arial Narrow" w:hAnsi="Arial Narrow"/>
          <w:lang w:val="en-US"/>
        </w:rPr>
      </w:pPr>
      <w:proofErr w:type="spellStart"/>
      <w:proofErr w:type="gramStart"/>
      <w:r w:rsidRPr="00FC0343">
        <w:rPr>
          <w:rFonts w:ascii="Arial Narrow" w:hAnsi="Arial Narrow"/>
          <w:lang w:val="en-US"/>
        </w:rPr>
        <w:t>vyhl</w:t>
      </w:r>
      <w:proofErr w:type="spellEnd"/>
      <w:proofErr w:type="gramEnd"/>
      <w:r w:rsidRPr="00FC0343">
        <w:rPr>
          <w:rFonts w:ascii="Arial Narrow" w:hAnsi="Arial Narrow"/>
          <w:lang w:val="en-US"/>
        </w:rPr>
        <w:t>. 398/2009 Sb.</w:t>
      </w:r>
      <w:r w:rsidRPr="00FC0343">
        <w:rPr>
          <w:rFonts w:ascii="Arial Narrow" w:hAnsi="Arial Narrow"/>
          <w:lang w:val="en-US"/>
        </w:rPr>
        <w:tab/>
        <w:t>o becnýchtechnickýchpožadavcíchzabezpečujícíchbezbariérovéužívánístaveb</w:t>
      </w:r>
    </w:p>
    <w:p w:rsidR="00FC0343" w:rsidRPr="00FC0343" w:rsidRDefault="00FC0343" w:rsidP="00FC0343">
      <w:pPr>
        <w:pStyle w:val="textdosloupcu"/>
        <w:rPr>
          <w:rFonts w:ascii="Arial Narrow" w:hAnsi="Arial Narrow"/>
          <w:lang w:val="en-US"/>
        </w:rPr>
      </w:pPr>
      <w:proofErr w:type="spellStart"/>
      <w:proofErr w:type="gramStart"/>
      <w:r w:rsidRPr="00FC0343">
        <w:rPr>
          <w:rFonts w:ascii="Arial Narrow" w:hAnsi="Arial Narrow"/>
          <w:lang w:val="en-US"/>
        </w:rPr>
        <w:t>vyhl</w:t>
      </w:r>
      <w:proofErr w:type="spellEnd"/>
      <w:proofErr w:type="gramEnd"/>
      <w:r w:rsidRPr="00FC0343">
        <w:rPr>
          <w:rFonts w:ascii="Arial Narrow" w:hAnsi="Arial Narrow"/>
          <w:lang w:val="en-US"/>
        </w:rPr>
        <w:t>. 499/2006 Sb.</w:t>
      </w:r>
      <w:r w:rsidRPr="00FC0343">
        <w:rPr>
          <w:rFonts w:ascii="Arial Narrow" w:hAnsi="Arial Narrow"/>
          <w:lang w:val="en-US"/>
        </w:rPr>
        <w:tab/>
        <w:t xml:space="preserve">o </w:t>
      </w:r>
      <w:proofErr w:type="spellStart"/>
      <w:r w:rsidRPr="00FC0343">
        <w:rPr>
          <w:rFonts w:ascii="Arial Narrow" w:hAnsi="Arial Narrow"/>
          <w:lang w:val="en-US"/>
        </w:rPr>
        <w:t>dokumentaci</w:t>
      </w:r>
      <w:proofErr w:type="spellEnd"/>
      <w:r w:rsidRPr="00FC0343">
        <w:rPr>
          <w:rFonts w:ascii="Arial Narrow" w:hAnsi="Arial Narrow"/>
          <w:lang w:val="en-US"/>
        </w:rPr>
        <w:t xml:space="preserve"> </w:t>
      </w:r>
      <w:proofErr w:type="spellStart"/>
      <w:r w:rsidRPr="00FC0343">
        <w:rPr>
          <w:rFonts w:ascii="Arial Narrow" w:hAnsi="Arial Narrow"/>
          <w:lang w:val="en-US"/>
        </w:rPr>
        <w:t>staveb</w:t>
      </w:r>
      <w:proofErr w:type="spellEnd"/>
    </w:p>
    <w:p w:rsidR="00FC0343" w:rsidRPr="004D5EA3" w:rsidRDefault="00FC0343" w:rsidP="004D5EA3">
      <w:pPr>
        <w:spacing w:after="0" w:line="240" w:lineRule="auto"/>
        <w:jc w:val="both"/>
        <w:rPr>
          <w:rFonts w:ascii="Arial Narrow" w:hAnsi="Arial Narrow"/>
        </w:rPr>
      </w:pPr>
    </w:p>
    <w:p w:rsidR="004D5EA3" w:rsidRPr="004D5EA3" w:rsidRDefault="004D5EA3" w:rsidP="004D5EA3">
      <w:pPr>
        <w:spacing w:after="0" w:line="240" w:lineRule="auto"/>
        <w:jc w:val="both"/>
        <w:rPr>
          <w:rFonts w:ascii="Arial Narrow" w:hAnsi="Arial Narrow"/>
          <w:b/>
        </w:rPr>
      </w:pPr>
    </w:p>
    <w:p w:rsidR="004D5EA3" w:rsidRDefault="004D5EA3" w:rsidP="006C28F6">
      <w:pPr>
        <w:spacing w:after="0" w:line="240" w:lineRule="auto"/>
        <w:jc w:val="both"/>
        <w:rPr>
          <w:rFonts w:ascii="Arial Narrow" w:hAnsi="Arial Narrow"/>
        </w:rPr>
      </w:pPr>
    </w:p>
    <w:p w:rsidR="002360F1" w:rsidRDefault="002360F1" w:rsidP="006C28F6">
      <w:pPr>
        <w:spacing w:after="0" w:line="240" w:lineRule="auto"/>
        <w:jc w:val="both"/>
        <w:rPr>
          <w:rFonts w:ascii="Arial Narrow" w:hAnsi="Arial Narrow"/>
        </w:rPr>
      </w:pPr>
    </w:p>
    <w:p w:rsidR="002360F1" w:rsidRDefault="002360F1" w:rsidP="006C28F6">
      <w:pPr>
        <w:spacing w:after="0" w:line="240" w:lineRule="auto"/>
        <w:jc w:val="both"/>
        <w:rPr>
          <w:rFonts w:ascii="Arial Narrow" w:hAnsi="Arial Narrow"/>
        </w:rPr>
      </w:pPr>
    </w:p>
    <w:p w:rsidR="00EC71B5" w:rsidRDefault="00EC71B5" w:rsidP="006C28F6">
      <w:pPr>
        <w:spacing w:after="0" w:line="240" w:lineRule="auto"/>
        <w:jc w:val="both"/>
        <w:rPr>
          <w:rFonts w:ascii="Arial Narrow" w:hAnsi="Arial Narrow"/>
        </w:rPr>
      </w:pPr>
    </w:p>
    <w:p w:rsidR="00EC71B5" w:rsidRDefault="00EC71B5" w:rsidP="006C28F6">
      <w:pPr>
        <w:spacing w:after="0" w:line="240" w:lineRule="auto"/>
        <w:jc w:val="both"/>
        <w:rPr>
          <w:rFonts w:ascii="Arial Narrow" w:hAnsi="Arial Narrow"/>
        </w:rPr>
      </w:pPr>
    </w:p>
    <w:p w:rsidR="00E14398" w:rsidRDefault="00E14398" w:rsidP="006C28F6">
      <w:pPr>
        <w:spacing w:after="0" w:line="240" w:lineRule="auto"/>
        <w:jc w:val="both"/>
        <w:rPr>
          <w:rFonts w:ascii="Arial Narrow" w:hAnsi="Arial Narrow"/>
        </w:rPr>
      </w:pPr>
    </w:p>
    <w:p w:rsidR="00E14398" w:rsidRDefault="00E14398" w:rsidP="006C28F6">
      <w:pPr>
        <w:spacing w:after="0" w:line="240" w:lineRule="auto"/>
        <w:jc w:val="both"/>
        <w:rPr>
          <w:rFonts w:ascii="Arial Narrow" w:hAnsi="Arial Narrow"/>
        </w:rPr>
      </w:pPr>
    </w:p>
    <w:p w:rsidR="00A077BB" w:rsidRDefault="00A077BB" w:rsidP="006C28F6">
      <w:pPr>
        <w:spacing w:after="0" w:line="240" w:lineRule="auto"/>
        <w:jc w:val="both"/>
        <w:rPr>
          <w:rFonts w:ascii="Arial Narrow" w:hAnsi="Arial Narrow"/>
        </w:rPr>
      </w:pPr>
    </w:p>
    <w:p w:rsidR="00A077BB" w:rsidRDefault="005C1817" w:rsidP="006C28F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V Brně dne 10.1.2016</w:t>
      </w:r>
    </w:p>
    <w:p w:rsidR="005C1817" w:rsidRDefault="005C1817" w:rsidP="006C28F6">
      <w:pPr>
        <w:spacing w:after="0" w:line="240" w:lineRule="auto"/>
        <w:jc w:val="both"/>
        <w:rPr>
          <w:rFonts w:ascii="Arial Narrow" w:hAnsi="Arial Narrow"/>
        </w:rPr>
      </w:pPr>
    </w:p>
    <w:p w:rsidR="005C1817" w:rsidRDefault="005C1817" w:rsidP="006C28F6">
      <w:pPr>
        <w:spacing w:after="0" w:line="240" w:lineRule="auto"/>
        <w:jc w:val="both"/>
        <w:rPr>
          <w:rFonts w:ascii="Arial Narrow" w:hAnsi="Arial Narrow"/>
        </w:rPr>
      </w:pPr>
    </w:p>
    <w:p w:rsidR="005C1817" w:rsidRDefault="005C1817" w:rsidP="006C28F6">
      <w:pPr>
        <w:spacing w:after="0" w:line="240" w:lineRule="auto"/>
        <w:jc w:val="both"/>
        <w:rPr>
          <w:rFonts w:ascii="Arial Narrow" w:hAnsi="Arial Narrow"/>
        </w:rPr>
      </w:pPr>
    </w:p>
    <w:p w:rsidR="005C1817" w:rsidRDefault="005C1817" w:rsidP="006C28F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Vypracoval: Ing.arch. Lukáš Urban</w:t>
      </w:r>
    </w:p>
    <w:p w:rsidR="00D7320C" w:rsidRDefault="00D7320C" w:rsidP="006C28F6">
      <w:pPr>
        <w:spacing w:after="0" w:line="240" w:lineRule="auto"/>
        <w:jc w:val="both"/>
        <w:rPr>
          <w:rFonts w:ascii="Arial Narrow" w:hAnsi="Arial Narrow"/>
        </w:rPr>
      </w:pPr>
    </w:p>
    <w:p w:rsidR="00112D61" w:rsidRPr="00226D22" w:rsidRDefault="00112D61" w:rsidP="006C28F6">
      <w:pPr>
        <w:spacing w:after="0" w:line="240" w:lineRule="auto"/>
        <w:jc w:val="both"/>
        <w:rPr>
          <w:rFonts w:ascii="Arial Narrow" w:hAnsi="Arial Narrow"/>
        </w:rPr>
      </w:pPr>
    </w:p>
    <w:sectPr w:rsidR="00112D61" w:rsidRPr="00226D22" w:rsidSect="00EC71B5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C77" w:rsidRDefault="006B3C77" w:rsidP="00EC71B5">
      <w:pPr>
        <w:spacing w:after="0" w:line="240" w:lineRule="auto"/>
      </w:pPr>
      <w:r>
        <w:separator/>
      </w:r>
    </w:p>
  </w:endnote>
  <w:endnote w:type="continuationSeparator" w:id="0">
    <w:p w:rsidR="006B3C77" w:rsidRDefault="006B3C77" w:rsidP="00EC71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15E" w:rsidRPr="00EC71B5" w:rsidRDefault="0088115E" w:rsidP="00EC71B5">
    <w:pPr>
      <w:pStyle w:val="Footer"/>
      <w:jc w:val="center"/>
      <w:rPr>
        <w:rFonts w:ascii="Arial Narrow" w:hAnsi="Arial Narrow" w:cs="Arial Narrow"/>
        <w:color w:val="999999"/>
        <w:sz w:val="16"/>
        <w:szCs w:val="16"/>
      </w:rPr>
    </w:pPr>
    <w:r w:rsidRPr="00EC71B5">
      <w:rPr>
        <w:rFonts w:ascii="Arial Narrow" w:hAnsi="Arial Narrow" w:cs="Arial Narrow"/>
        <w:b/>
        <w:bCs/>
        <w:color w:val="999999"/>
        <w:sz w:val="20"/>
        <w:u w:val="single"/>
      </w:rPr>
      <w:t xml:space="preserve">Ing.arch. Lukáš Urban, </w:t>
    </w:r>
    <w:r w:rsidRPr="00EC71B5">
      <w:rPr>
        <w:rFonts w:ascii="Arial Narrow" w:hAnsi="Arial Narrow" w:cs="Arial Narrow"/>
        <w:color w:val="999999"/>
        <w:sz w:val="16"/>
        <w:szCs w:val="16"/>
      </w:rPr>
      <w:t xml:space="preserve">Tel.: 777 124 088, </w:t>
    </w:r>
    <w:r w:rsidRPr="00EC71B5">
      <w:rPr>
        <w:rFonts w:ascii="Arial Narrow" w:hAnsi="Arial Narrow"/>
      </w:rPr>
      <w:t xml:space="preserve"> </w:t>
    </w:r>
    <w:r w:rsidRPr="00EC71B5">
      <w:rPr>
        <w:rFonts w:ascii="Arial Narrow" w:hAnsi="Arial Narrow" w:cs="Arial Narrow"/>
        <w:b/>
        <w:bCs/>
        <w:color w:val="999999"/>
        <w:sz w:val="20"/>
        <w:u w:val="single"/>
      </w:rPr>
      <w:t xml:space="preserve">Ing.arch. </w:t>
    </w:r>
    <w:smartTag w:uri="urn:schemas-microsoft-com:office:smarttags" w:element="PersonName">
      <w:smartTagPr>
        <w:attr w:name="ProductID" w:val="Martin Čelikovský"/>
      </w:smartTagPr>
      <w:r w:rsidRPr="00EC71B5">
        <w:rPr>
          <w:rFonts w:ascii="Arial Narrow" w:hAnsi="Arial Narrow" w:cs="Arial Narrow"/>
          <w:b/>
          <w:bCs/>
          <w:color w:val="999999"/>
          <w:sz w:val="20"/>
          <w:u w:val="single"/>
        </w:rPr>
        <w:t>Martin Čelikovský</w:t>
      </w:r>
    </w:smartTag>
    <w:r w:rsidRPr="00EC71B5">
      <w:rPr>
        <w:rFonts w:ascii="Arial Narrow" w:hAnsi="Arial Narrow" w:cs="Arial Narrow"/>
        <w:b/>
        <w:bCs/>
        <w:color w:val="999999"/>
        <w:sz w:val="20"/>
        <w:u w:val="single"/>
      </w:rPr>
      <w:t xml:space="preserve">, </w:t>
    </w:r>
    <w:r w:rsidRPr="00EC71B5">
      <w:rPr>
        <w:rFonts w:ascii="Arial Narrow" w:hAnsi="Arial Narrow" w:cs="Arial Narrow"/>
        <w:color w:val="999999"/>
        <w:sz w:val="16"/>
        <w:szCs w:val="16"/>
      </w:rPr>
      <w:t xml:space="preserve">Tel.: 608 384 718, </w:t>
    </w:r>
  </w:p>
  <w:p w:rsidR="0088115E" w:rsidRPr="00EC71B5" w:rsidRDefault="0088115E" w:rsidP="00EC71B5">
    <w:pPr>
      <w:pStyle w:val="Footer"/>
      <w:jc w:val="center"/>
      <w:rPr>
        <w:rFonts w:ascii="Arial Narrow" w:hAnsi="Arial Narrow" w:cs="Arial Narrow"/>
        <w:color w:val="999999"/>
        <w:sz w:val="16"/>
        <w:szCs w:val="16"/>
      </w:rPr>
    </w:pPr>
    <w:r w:rsidRPr="00EC71B5">
      <w:rPr>
        <w:rFonts w:ascii="Arial Narrow" w:hAnsi="Arial Narrow" w:cs="Arial Narrow"/>
        <w:color w:val="999999"/>
        <w:sz w:val="16"/>
        <w:szCs w:val="16"/>
      </w:rPr>
      <w:t>Office: Tomešova 563/2b, Brno, email: atelier@urban-celikovsky.cz, www.urban-celikovsky.cz</w:t>
    </w:r>
  </w:p>
  <w:p w:rsidR="0088115E" w:rsidRPr="00EC71B5" w:rsidRDefault="0088115E" w:rsidP="00EC71B5">
    <w:pPr>
      <w:pStyle w:val="Footer"/>
      <w:jc w:val="center"/>
      <w:rPr>
        <w:rFonts w:ascii="Arial Narrow" w:hAnsi="Arial Narrow"/>
      </w:rPr>
    </w:pPr>
  </w:p>
  <w:p w:rsidR="0088115E" w:rsidRPr="00EC71B5" w:rsidRDefault="0088115E" w:rsidP="00EC71B5">
    <w:pPr>
      <w:pStyle w:val="Footer"/>
      <w:jc w:val="center"/>
      <w:rPr>
        <w:rFonts w:ascii="Arial Narrow" w:hAnsi="Arial Narrow"/>
      </w:rPr>
    </w:pPr>
    <w:r w:rsidRPr="00EC71B5">
      <w:rPr>
        <w:rFonts w:ascii="Arial Narrow" w:hAnsi="Arial Narrow"/>
      </w:rPr>
      <w:fldChar w:fldCharType="begin"/>
    </w:r>
    <w:r w:rsidRPr="00EC71B5">
      <w:rPr>
        <w:rFonts w:ascii="Arial Narrow" w:hAnsi="Arial Narrow"/>
      </w:rPr>
      <w:instrText xml:space="preserve"> PAGE   \* MERGEFORMAT </w:instrText>
    </w:r>
    <w:r w:rsidRPr="00EC71B5">
      <w:rPr>
        <w:rFonts w:ascii="Arial Narrow" w:hAnsi="Arial Narrow"/>
      </w:rPr>
      <w:fldChar w:fldCharType="separate"/>
    </w:r>
    <w:r w:rsidR="00FA7878">
      <w:rPr>
        <w:rFonts w:ascii="Arial Narrow" w:hAnsi="Arial Narrow"/>
        <w:noProof/>
      </w:rPr>
      <w:t>3</w:t>
    </w:r>
    <w:r w:rsidRPr="00EC71B5">
      <w:rPr>
        <w:rFonts w:ascii="Arial Narrow" w:hAnsi="Arial Narrow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C77" w:rsidRDefault="006B3C77" w:rsidP="00EC71B5">
      <w:pPr>
        <w:spacing w:after="0" w:line="240" w:lineRule="auto"/>
      </w:pPr>
      <w:r>
        <w:separator/>
      </w:r>
    </w:p>
  </w:footnote>
  <w:footnote w:type="continuationSeparator" w:id="0">
    <w:p w:rsidR="006B3C77" w:rsidRDefault="006B3C77" w:rsidP="00EC71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26D22"/>
    <w:rsid w:val="00055E6E"/>
    <w:rsid w:val="00057BEF"/>
    <w:rsid w:val="00093132"/>
    <w:rsid w:val="000A0C45"/>
    <w:rsid w:val="000A3B6B"/>
    <w:rsid w:val="000D4C25"/>
    <w:rsid w:val="000E5CD7"/>
    <w:rsid w:val="00112D61"/>
    <w:rsid w:val="00120C96"/>
    <w:rsid w:val="00177CEE"/>
    <w:rsid w:val="00195599"/>
    <w:rsid w:val="001A7EC0"/>
    <w:rsid w:val="001B4AED"/>
    <w:rsid w:val="001C6E46"/>
    <w:rsid w:val="001E494E"/>
    <w:rsid w:val="0021129E"/>
    <w:rsid w:val="002200DF"/>
    <w:rsid w:val="00226D22"/>
    <w:rsid w:val="00231D5D"/>
    <w:rsid w:val="002360F1"/>
    <w:rsid w:val="002704F5"/>
    <w:rsid w:val="002713DB"/>
    <w:rsid w:val="002734D7"/>
    <w:rsid w:val="00285FC6"/>
    <w:rsid w:val="002A17A2"/>
    <w:rsid w:val="002C2AFA"/>
    <w:rsid w:val="003333CB"/>
    <w:rsid w:val="003378B7"/>
    <w:rsid w:val="00341691"/>
    <w:rsid w:val="00370D9D"/>
    <w:rsid w:val="00380BA2"/>
    <w:rsid w:val="00383AB3"/>
    <w:rsid w:val="003A3B2B"/>
    <w:rsid w:val="003E3B0A"/>
    <w:rsid w:val="004063CA"/>
    <w:rsid w:val="00421307"/>
    <w:rsid w:val="00481EC5"/>
    <w:rsid w:val="004947CF"/>
    <w:rsid w:val="004D463D"/>
    <w:rsid w:val="004D5EA3"/>
    <w:rsid w:val="004E6E2D"/>
    <w:rsid w:val="004E7540"/>
    <w:rsid w:val="00503FB2"/>
    <w:rsid w:val="005840D1"/>
    <w:rsid w:val="00585EC8"/>
    <w:rsid w:val="00596C90"/>
    <w:rsid w:val="005B2B5F"/>
    <w:rsid w:val="005B4861"/>
    <w:rsid w:val="005C1817"/>
    <w:rsid w:val="005E0039"/>
    <w:rsid w:val="00623C6D"/>
    <w:rsid w:val="00623DF5"/>
    <w:rsid w:val="00637682"/>
    <w:rsid w:val="00666F42"/>
    <w:rsid w:val="006B3C77"/>
    <w:rsid w:val="006B6BB9"/>
    <w:rsid w:val="006C28F6"/>
    <w:rsid w:val="006F1924"/>
    <w:rsid w:val="007109D9"/>
    <w:rsid w:val="007144F2"/>
    <w:rsid w:val="00734B49"/>
    <w:rsid w:val="0073783D"/>
    <w:rsid w:val="0074677A"/>
    <w:rsid w:val="007511DE"/>
    <w:rsid w:val="00777779"/>
    <w:rsid w:val="00784222"/>
    <w:rsid w:val="007901AB"/>
    <w:rsid w:val="00793EFF"/>
    <w:rsid w:val="007B0D4F"/>
    <w:rsid w:val="007B6922"/>
    <w:rsid w:val="007C594F"/>
    <w:rsid w:val="00801A6F"/>
    <w:rsid w:val="00815A41"/>
    <w:rsid w:val="008242B9"/>
    <w:rsid w:val="008322A1"/>
    <w:rsid w:val="0083582E"/>
    <w:rsid w:val="0086536C"/>
    <w:rsid w:val="0087274D"/>
    <w:rsid w:val="0088115E"/>
    <w:rsid w:val="008E0175"/>
    <w:rsid w:val="008E0945"/>
    <w:rsid w:val="008E4DAB"/>
    <w:rsid w:val="00913150"/>
    <w:rsid w:val="00941BF1"/>
    <w:rsid w:val="00963917"/>
    <w:rsid w:val="00964F79"/>
    <w:rsid w:val="009741C3"/>
    <w:rsid w:val="0099500B"/>
    <w:rsid w:val="009B15BD"/>
    <w:rsid w:val="009C7C9C"/>
    <w:rsid w:val="009F03C4"/>
    <w:rsid w:val="009F10C7"/>
    <w:rsid w:val="00A077BB"/>
    <w:rsid w:val="00A36F17"/>
    <w:rsid w:val="00A709FA"/>
    <w:rsid w:val="00AB7546"/>
    <w:rsid w:val="00AD3601"/>
    <w:rsid w:val="00AD5803"/>
    <w:rsid w:val="00AE7C29"/>
    <w:rsid w:val="00B31D72"/>
    <w:rsid w:val="00B522A9"/>
    <w:rsid w:val="00B670B5"/>
    <w:rsid w:val="00B6772F"/>
    <w:rsid w:val="00B7712F"/>
    <w:rsid w:val="00BF4369"/>
    <w:rsid w:val="00C715B3"/>
    <w:rsid w:val="00CE35A8"/>
    <w:rsid w:val="00CF5F18"/>
    <w:rsid w:val="00D33F94"/>
    <w:rsid w:val="00D7304F"/>
    <w:rsid w:val="00D7320C"/>
    <w:rsid w:val="00D758AA"/>
    <w:rsid w:val="00D92350"/>
    <w:rsid w:val="00DA7B29"/>
    <w:rsid w:val="00DE0DCD"/>
    <w:rsid w:val="00DE55AD"/>
    <w:rsid w:val="00DF458A"/>
    <w:rsid w:val="00E07039"/>
    <w:rsid w:val="00E14398"/>
    <w:rsid w:val="00E147A6"/>
    <w:rsid w:val="00E17E67"/>
    <w:rsid w:val="00E2168E"/>
    <w:rsid w:val="00EB5783"/>
    <w:rsid w:val="00EC71B5"/>
    <w:rsid w:val="00ED537D"/>
    <w:rsid w:val="00EE1EEC"/>
    <w:rsid w:val="00EF525B"/>
    <w:rsid w:val="00EF5626"/>
    <w:rsid w:val="00F06157"/>
    <w:rsid w:val="00F132FD"/>
    <w:rsid w:val="00F161FC"/>
    <w:rsid w:val="00F473E6"/>
    <w:rsid w:val="00F51647"/>
    <w:rsid w:val="00F837F7"/>
    <w:rsid w:val="00FA7878"/>
    <w:rsid w:val="00FC0343"/>
    <w:rsid w:val="00FD37E8"/>
    <w:rsid w:val="00FD7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16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zakladni">
    <w:name w:val="text zakladni"/>
    <w:basedOn w:val="BodyText"/>
    <w:link w:val="textzakladniChar"/>
    <w:uiPriority w:val="99"/>
    <w:qFormat/>
    <w:rsid w:val="00226D22"/>
    <w:pPr>
      <w:spacing w:line="240" w:lineRule="auto"/>
      <w:jc w:val="both"/>
    </w:pPr>
    <w:rPr>
      <w:rFonts w:ascii="Arial" w:eastAsia="Times New Roman" w:hAnsi="Arial" w:cs="Times New Roman"/>
      <w:szCs w:val="20"/>
    </w:rPr>
  </w:style>
  <w:style w:type="character" w:customStyle="1" w:styleId="textzakladniChar">
    <w:name w:val="text zakladni Char"/>
    <w:basedOn w:val="DefaultParagraphFont"/>
    <w:link w:val="textzakladni"/>
    <w:uiPriority w:val="99"/>
    <w:rsid w:val="00226D22"/>
    <w:rPr>
      <w:rFonts w:ascii="Arial" w:eastAsia="Times New Roman" w:hAnsi="Arial" w:cs="Times New Roman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226D2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26D22"/>
  </w:style>
  <w:style w:type="paragraph" w:customStyle="1" w:styleId="textdosloupcu">
    <w:name w:val="text do sloupcu"/>
    <w:basedOn w:val="Normal"/>
    <w:link w:val="textdosloupcuChar"/>
    <w:qFormat/>
    <w:rsid w:val="00FC0343"/>
    <w:pPr>
      <w:tabs>
        <w:tab w:val="left" w:pos="2268"/>
      </w:tabs>
      <w:spacing w:after="120" w:line="240" w:lineRule="auto"/>
      <w:ind w:left="2268" w:hanging="2268"/>
    </w:pPr>
    <w:rPr>
      <w:rFonts w:ascii="Arial" w:eastAsia="Times New Roman" w:hAnsi="Arial" w:cs="Times New Roman"/>
      <w:szCs w:val="20"/>
    </w:rPr>
  </w:style>
  <w:style w:type="character" w:customStyle="1" w:styleId="textdosloupcuChar">
    <w:name w:val="text do sloupcu Char"/>
    <w:basedOn w:val="DefaultParagraphFont"/>
    <w:link w:val="textdosloupcu"/>
    <w:rsid w:val="00FC0343"/>
    <w:rPr>
      <w:rFonts w:ascii="Arial" w:eastAsia="Times New Roman" w:hAnsi="Arial" w:cs="Times New Roman"/>
      <w:szCs w:val="20"/>
    </w:rPr>
  </w:style>
  <w:style w:type="character" w:styleId="Strong">
    <w:name w:val="Strong"/>
    <w:basedOn w:val="DefaultParagraphFont"/>
    <w:uiPriority w:val="22"/>
    <w:qFormat/>
    <w:rsid w:val="006B6BB9"/>
    <w:rPr>
      <w:b/>
      <w:bCs/>
    </w:rPr>
  </w:style>
  <w:style w:type="character" w:customStyle="1" w:styleId="apple-converted-space">
    <w:name w:val="apple-converted-space"/>
    <w:basedOn w:val="DefaultParagraphFont"/>
    <w:rsid w:val="0087274D"/>
  </w:style>
  <w:style w:type="paragraph" w:customStyle="1" w:styleId="nadpis">
    <w:name w:val="nadpis"/>
    <w:basedOn w:val="Normal"/>
    <w:uiPriority w:val="99"/>
    <w:rsid w:val="00B31D72"/>
    <w:pPr>
      <w:spacing w:after="0" w:line="240" w:lineRule="auto"/>
      <w:ind w:left="705" w:hanging="705"/>
      <w:jc w:val="both"/>
    </w:pPr>
    <w:rPr>
      <w:rFonts w:ascii="Arial Narrow" w:eastAsia="Times New Roman" w:hAnsi="Arial Narrow" w:cs="Arial"/>
      <w:i/>
    </w:rPr>
  </w:style>
  <w:style w:type="paragraph" w:styleId="Header">
    <w:name w:val="header"/>
    <w:basedOn w:val="Normal"/>
    <w:link w:val="HeaderChar"/>
    <w:uiPriority w:val="99"/>
    <w:semiHidden/>
    <w:unhideWhenUsed/>
    <w:rsid w:val="00EC71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C71B5"/>
  </w:style>
  <w:style w:type="paragraph" w:styleId="Footer">
    <w:name w:val="footer"/>
    <w:basedOn w:val="Normal"/>
    <w:link w:val="FooterChar"/>
    <w:uiPriority w:val="99"/>
    <w:unhideWhenUsed/>
    <w:rsid w:val="00EC71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71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48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939</TotalTime>
  <Pages>9</Pages>
  <Words>3170</Words>
  <Characters>18708</Characters>
  <Application>Microsoft Office Word</Application>
  <DocSecurity>0</DocSecurity>
  <Lines>155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</dc:creator>
  <cp:keywords/>
  <dc:description/>
  <cp:lastModifiedBy>lukas</cp:lastModifiedBy>
  <cp:revision>95</cp:revision>
  <dcterms:created xsi:type="dcterms:W3CDTF">2015-12-22T09:10:00Z</dcterms:created>
  <dcterms:modified xsi:type="dcterms:W3CDTF">2017-12-20T13:29:00Z</dcterms:modified>
</cp:coreProperties>
</file>