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95D5C" w14:textId="77777777" w:rsidR="00EC4673" w:rsidRPr="00D411D3" w:rsidRDefault="00EC4673" w:rsidP="00EC4673">
      <w:pPr>
        <w:ind w:right="140"/>
        <w:rPr>
          <w:rFonts w:ascii="Arial" w:eastAsia="Arial" w:hAnsi="Arial" w:cs="Arial"/>
          <w:b/>
          <w:bCs/>
          <w:color w:val="000000" w:themeColor="text1"/>
          <w:sz w:val="20"/>
        </w:rPr>
      </w:pPr>
      <w:r w:rsidRPr="00D411D3">
        <w:rPr>
          <w:rFonts w:ascii="Arial" w:eastAsia="Arial" w:hAnsi="Arial" w:cs="Arial"/>
          <w:b/>
          <w:bCs/>
          <w:color w:val="000000" w:themeColor="text1"/>
          <w:sz w:val="20"/>
        </w:rPr>
        <w:t>Příloha č. 2</w:t>
      </w:r>
    </w:p>
    <w:p w14:paraId="0698B1B1" w14:textId="1A132DA1" w:rsidR="00DA303B" w:rsidRDefault="00DA303B" w:rsidP="00EC4673">
      <w:pPr>
        <w:ind w:right="140"/>
        <w:rPr>
          <w:rFonts w:ascii="Arial" w:hAnsi="Arial" w:cs="Arial"/>
          <w:b/>
          <w:szCs w:val="22"/>
        </w:rPr>
      </w:pPr>
    </w:p>
    <w:tbl>
      <w:tblPr>
        <w:tblW w:w="0" w:type="auto"/>
        <w:tblInd w:w="2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9D9D9"/>
        <w:tblLook w:val="01E0" w:firstRow="1" w:lastRow="1" w:firstColumn="1" w:lastColumn="1" w:noHBand="0" w:noVBand="0"/>
      </w:tblPr>
      <w:tblGrid>
        <w:gridCol w:w="8753"/>
      </w:tblGrid>
      <w:tr w:rsidR="00DA303B" w14:paraId="5B115834" w14:textId="77777777" w:rsidTr="00DA303B">
        <w:trPr>
          <w:trHeight w:val="844"/>
        </w:trPr>
        <w:tc>
          <w:tcPr>
            <w:tcW w:w="9288" w:type="dxa"/>
            <w:tcBorders>
              <w:top w:val="single" w:sz="12" w:space="0" w:color="auto"/>
              <w:left w:val="single" w:sz="12" w:space="0" w:color="auto"/>
              <w:bottom w:val="single" w:sz="12" w:space="0" w:color="auto"/>
              <w:right w:val="single" w:sz="12" w:space="0" w:color="auto"/>
            </w:tcBorders>
            <w:shd w:val="clear" w:color="auto" w:fill="D9D9D9"/>
            <w:hideMark/>
          </w:tcPr>
          <w:p w14:paraId="2AE58C79" w14:textId="56C19EC7" w:rsidR="00DA303B" w:rsidRDefault="00B16AB7">
            <w:pPr>
              <w:pStyle w:val="Nzev"/>
              <w:spacing w:before="120" w:after="120"/>
              <w:rPr>
                <w:rFonts w:ascii="Arial" w:hAnsi="Arial" w:cs="Arial"/>
                <w:caps/>
                <w:sz w:val="36"/>
                <w:szCs w:val="36"/>
                <w:lang w:val="cs-CZ" w:eastAsia="cs-CZ"/>
              </w:rPr>
            </w:pPr>
            <w:r>
              <w:rPr>
                <w:rFonts w:ascii="Arial" w:hAnsi="Arial" w:cs="Arial"/>
                <w:caps/>
                <w:sz w:val="36"/>
                <w:szCs w:val="36"/>
                <w:lang w:val="cs-CZ" w:eastAsia="cs-CZ"/>
              </w:rPr>
              <w:t>KUPNÍ smlouvA</w:t>
            </w:r>
          </w:p>
          <w:p w14:paraId="62A124E5" w14:textId="34E1F7D3" w:rsidR="00783CE0" w:rsidRPr="00996C76" w:rsidRDefault="00D219D0" w:rsidP="00996C76">
            <w:pPr>
              <w:pStyle w:val="Nzev"/>
              <w:spacing w:before="120" w:after="120"/>
              <w:rPr>
                <w:rFonts w:ascii="Calibri" w:hAnsi="Calibri" w:cs="Calibri"/>
                <w:sz w:val="32"/>
                <w:szCs w:val="32"/>
              </w:rPr>
            </w:pPr>
            <w:r w:rsidRPr="00DC12B3">
              <w:rPr>
                <w:rFonts w:ascii="Calibri" w:hAnsi="Calibri" w:cs="Calibri"/>
                <w:sz w:val="32"/>
                <w:szCs w:val="32"/>
              </w:rPr>
              <w:t>„</w:t>
            </w:r>
            <w:r w:rsidR="002C653A" w:rsidRPr="002C653A">
              <w:rPr>
                <w:rFonts w:ascii="Calibri" w:hAnsi="Calibri" w:cs="Calibri"/>
                <w:szCs w:val="32"/>
                <w:lang w:val="cs-CZ"/>
              </w:rPr>
              <w:t>Zařízení na zkoušky fyzikálních vlastností oken a vnějších dveří</w:t>
            </w:r>
            <w:r w:rsidRPr="00DC12B3">
              <w:rPr>
                <w:rFonts w:ascii="Calibri" w:hAnsi="Calibri" w:cs="Calibri"/>
                <w:sz w:val="32"/>
                <w:szCs w:val="32"/>
              </w:rPr>
              <w:t>“</w:t>
            </w:r>
          </w:p>
        </w:tc>
      </w:tr>
    </w:tbl>
    <w:p w14:paraId="7D4AED6A" w14:textId="1680C5DF" w:rsidR="00DA303B" w:rsidRDefault="00DA303B" w:rsidP="0001398D">
      <w:pPr>
        <w:pStyle w:val="Nzev"/>
        <w:rPr>
          <w:rFonts w:ascii="Arial" w:hAnsi="Arial" w:cs="Arial"/>
          <w:b w:val="0"/>
          <w:sz w:val="22"/>
          <w:szCs w:val="22"/>
          <w:lang w:val="cs-CZ"/>
        </w:rPr>
      </w:pPr>
      <w:r>
        <w:rPr>
          <w:rFonts w:ascii="Arial" w:hAnsi="Arial" w:cs="Arial"/>
          <w:b w:val="0"/>
          <w:sz w:val="22"/>
          <w:szCs w:val="22"/>
          <w:lang w:val="cs-CZ"/>
        </w:rPr>
        <w:t>uzavřená podle § 2079 a násl.</w:t>
      </w:r>
      <w:r>
        <w:rPr>
          <w:rFonts w:ascii="Arial" w:hAnsi="Arial" w:cs="Arial"/>
          <w:b w:val="0"/>
          <w:sz w:val="22"/>
          <w:szCs w:val="22"/>
        </w:rPr>
        <w:t xml:space="preserve"> zákona č. </w:t>
      </w:r>
      <w:r>
        <w:rPr>
          <w:rFonts w:ascii="Arial" w:hAnsi="Arial" w:cs="Arial"/>
          <w:b w:val="0"/>
          <w:sz w:val="22"/>
          <w:szCs w:val="22"/>
          <w:lang w:val="cs-CZ"/>
        </w:rPr>
        <w:t>89/2012 Sb., občanský zákoník</w:t>
      </w:r>
      <w:r>
        <w:rPr>
          <w:rFonts w:ascii="Arial" w:hAnsi="Arial" w:cs="Arial"/>
          <w:b w:val="0"/>
          <w:sz w:val="22"/>
          <w:szCs w:val="22"/>
        </w:rPr>
        <w:t>,</w:t>
      </w:r>
      <w:r>
        <w:rPr>
          <w:rFonts w:ascii="Arial" w:hAnsi="Arial" w:cs="Arial"/>
          <w:b w:val="0"/>
          <w:sz w:val="22"/>
          <w:szCs w:val="22"/>
          <w:lang w:val="cs-CZ"/>
        </w:rPr>
        <w:t xml:space="preserve"> ve znění pozdějších předpisů</w:t>
      </w:r>
      <w:r w:rsidR="0001398D">
        <w:rPr>
          <w:rFonts w:ascii="Arial" w:hAnsi="Arial" w:cs="Arial"/>
          <w:b w:val="0"/>
          <w:sz w:val="22"/>
          <w:szCs w:val="22"/>
          <w:lang w:val="cs-CZ"/>
        </w:rPr>
        <w:t xml:space="preserve"> </w:t>
      </w:r>
      <w:r>
        <w:rPr>
          <w:rFonts w:ascii="Arial" w:hAnsi="Arial" w:cs="Arial"/>
          <w:b w:val="0"/>
          <w:sz w:val="22"/>
          <w:szCs w:val="22"/>
          <w:lang w:val="cs-CZ"/>
        </w:rPr>
        <w:t>(dále jen „občanský zákoník“):</w:t>
      </w:r>
    </w:p>
    <w:p w14:paraId="3E82FAE3" w14:textId="77777777" w:rsidR="00DA303B" w:rsidRDefault="00DA303B" w:rsidP="00DA303B">
      <w:pPr>
        <w:pStyle w:val="Nzev"/>
        <w:rPr>
          <w:rFonts w:ascii="Arial" w:hAnsi="Arial" w:cs="Arial"/>
          <w:b w:val="0"/>
          <w:sz w:val="22"/>
          <w:szCs w:val="22"/>
          <w:lang w:val="cs-CZ"/>
        </w:rPr>
      </w:pPr>
    </w:p>
    <w:p w14:paraId="208FB746" w14:textId="6533B87A" w:rsidR="00D219D0" w:rsidRPr="00D219D0" w:rsidRDefault="00D219D0" w:rsidP="00D219D0">
      <w:pPr>
        <w:rPr>
          <w:rFonts w:ascii="Arial" w:hAnsi="Arial" w:cs="Arial"/>
          <w:szCs w:val="22"/>
        </w:rPr>
      </w:pPr>
      <w:r w:rsidRPr="00D219D0">
        <w:rPr>
          <w:rFonts w:ascii="Arial" w:hAnsi="Arial" w:cs="Arial"/>
          <w:b/>
          <w:szCs w:val="22"/>
        </w:rPr>
        <w:t>Kupující:</w:t>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color w:val="000000"/>
          <w:szCs w:val="22"/>
        </w:rPr>
        <w:t>Mendelova univerzita v Brně</w:t>
      </w:r>
    </w:p>
    <w:p w14:paraId="4476AE01" w14:textId="4CA79B61" w:rsidR="00D219D0" w:rsidRPr="00D219D0" w:rsidRDefault="00D219D0" w:rsidP="00D219D0">
      <w:pPr>
        <w:pStyle w:val="NormlnIMP"/>
        <w:spacing w:line="20" w:lineRule="atLeast"/>
        <w:rPr>
          <w:rFonts w:ascii="Arial" w:hAnsi="Arial" w:cs="Arial"/>
          <w:color w:val="000000"/>
          <w:sz w:val="22"/>
          <w:szCs w:val="22"/>
        </w:rPr>
      </w:pPr>
      <w:r w:rsidRPr="00D219D0">
        <w:rPr>
          <w:rFonts w:ascii="Arial" w:hAnsi="Arial" w:cs="Arial"/>
          <w:color w:val="000000"/>
          <w:sz w:val="22"/>
          <w:szCs w:val="22"/>
        </w:rPr>
        <w:t xml:space="preserve">se sídlem: </w:t>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t xml:space="preserve">Zemědělská 1665/1, 613 00 Brno </w:t>
      </w:r>
    </w:p>
    <w:p w14:paraId="17FE3156" w14:textId="043D41E7" w:rsidR="00D219D0" w:rsidRPr="00D219D0" w:rsidRDefault="00D219D0" w:rsidP="00D219D0">
      <w:pPr>
        <w:pStyle w:val="NormlnIMP"/>
        <w:spacing w:line="20" w:lineRule="atLeast"/>
        <w:rPr>
          <w:rFonts w:ascii="Arial" w:hAnsi="Arial" w:cs="Arial"/>
          <w:color w:val="000000"/>
          <w:sz w:val="22"/>
          <w:szCs w:val="22"/>
        </w:rPr>
      </w:pPr>
      <w:r w:rsidRPr="00D219D0">
        <w:rPr>
          <w:rFonts w:ascii="Arial" w:hAnsi="Arial" w:cs="Arial"/>
          <w:sz w:val="22"/>
          <w:szCs w:val="22"/>
        </w:rPr>
        <w:t>zastoupen:</w:t>
      </w:r>
      <w:r w:rsidRPr="00D219D0">
        <w:rPr>
          <w:rFonts w:ascii="Arial" w:hAnsi="Arial" w:cs="Arial"/>
          <w:sz w:val="22"/>
          <w:szCs w:val="22"/>
        </w:rPr>
        <w:tab/>
      </w:r>
      <w:r w:rsidRPr="00D219D0">
        <w:rPr>
          <w:rFonts w:ascii="Arial" w:hAnsi="Arial" w:cs="Arial"/>
          <w:sz w:val="22"/>
          <w:szCs w:val="22"/>
        </w:rPr>
        <w:tab/>
      </w:r>
      <w:r w:rsidRPr="00D219D0">
        <w:rPr>
          <w:rFonts w:ascii="Arial" w:hAnsi="Arial" w:cs="Arial"/>
          <w:sz w:val="22"/>
          <w:szCs w:val="22"/>
        </w:rPr>
        <w:tab/>
      </w:r>
      <w:r w:rsidRPr="00D219D0">
        <w:rPr>
          <w:rFonts w:ascii="Arial" w:hAnsi="Arial" w:cs="Arial"/>
          <w:sz w:val="22"/>
          <w:szCs w:val="22"/>
        </w:rPr>
        <w:tab/>
      </w:r>
      <w:r w:rsidRPr="00D219D0">
        <w:rPr>
          <w:rFonts w:ascii="Arial" w:hAnsi="Arial" w:cs="Arial"/>
          <w:sz w:val="22"/>
          <w:szCs w:val="22"/>
        </w:rPr>
        <w:tab/>
        <w:t xml:space="preserve">prof. </w:t>
      </w:r>
      <w:r w:rsidRPr="00D219D0">
        <w:rPr>
          <w:rFonts w:ascii="Arial" w:hAnsi="Arial" w:cs="Arial"/>
          <w:color w:val="000000"/>
          <w:sz w:val="22"/>
          <w:szCs w:val="22"/>
        </w:rPr>
        <w:t>Dr. Ing. Janem Marešem, rektorem</w:t>
      </w:r>
    </w:p>
    <w:p w14:paraId="0DB762F9" w14:textId="5500BCB7" w:rsidR="00D219D0" w:rsidRPr="00D219D0" w:rsidRDefault="00D219D0" w:rsidP="32487CFB">
      <w:pPr>
        <w:pStyle w:val="NormlnIMP"/>
        <w:spacing w:line="20" w:lineRule="atLeast"/>
        <w:rPr>
          <w:rFonts w:ascii="Arial" w:eastAsia="Arial" w:hAnsi="Arial" w:cs="Arial"/>
          <w:color w:val="000000"/>
          <w:sz w:val="22"/>
          <w:szCs w:val="22"/>
        </w:rPr>
      </w:pPr>
      <w:r w:rsidRPr="32487CFB">
        <w:rPr>
          <w:rFonts w:ascii="Arial" w:hAnsi="Arial" w:cs="Arial"/>
          <w:color w:val="000000" w:themeColor="text1"/>
          <w:sz w:val="22"/>
          <w:szCs w:val="22"/>
        </w:rPr>
        <w:t xml:space="preserve">ke smluvnímu jednání oprávněni:   </w:t>
      </w:r>
      <w:r>
        <w:tab/>
      </w:r>
      <w:r>
        <w:tab/>
      </w:r>
      <w:r w:rsidRPr="32487CFB">
        <w:rPr>
          <w:rFonts w:ascii="Arial" w:eastAsia="Arial" w:hAnsi="Arial" w:cs="Arial"/>
          <w:sz w:val="22"/>
          <w:szCs w:val="22"/>
        </w:rPr>
        <w:t xml:space="preserve">prof. </w:t>
      </w:r>
      <w:r w:rsidRPr="32487CFB">
        <w:rPr>
          <w:rFonts w:ascii="Arial" w:eastAsia="Arial" w:hAnsi="Arial" w:cs="Arial"/>
          <w:color w:val="000000" w:themeColor="text1"/>
          <w:sz w:val="22"/>
          <w:szCs w:val="22"/>
        </w:rPr>
        <w:t>Dr. Ing. Jan Mareš, rektor</w:t>
      </w:r>
    </w:p>
    <w:p w14:paraId="11A33F3E" w14:textId="39A4E7AB" w:rsidR="00D219D0" w:rsidRPr="00D219D0" w:rsidRDefault="00AD0803" w:rsidP="32487CFB">
      <w:pPr>
        <w:tabs>
          <w:tab w:val="left" w:pos="2977"/>
        </w:tabs>
        <w:spacing w:line="20" w:lineRule="atLeast"/>
        <w:ind w:left="3540" w:firstLine="708"/>
        <w:jc w:val="both"/>
        <w:rPr>
          <w:rFonts w:ascii="Arial" w:eastAsia="Arial" w:hAnsi="Arial" w:cs="Arial"/>
          <w:color w:val="000000" w:themeColor="text1"/>
          <w:szCs w:val="22"/>
        </w:rPr>
      </w:pPr>
      <w:r>
        <w:rPr>
          <w:rFonts w:ascii="Arial" w:eastAsia="Arial" w:hAnsi="Arial" w:cs="Arial"/>
          <w:color w:val="000000" w:themeColor="text1"/>
          <w:szCs w:val="22"/>
        </w:rPr>
        <w:t>Ing</w:t>
      </w:r>
      <w:r w:rsidR="205297A3" w:rsidRPr="32487CFB">
        <w:rPr>
          <w:rFonts w:ascii="Arial" w:eastAsia="Arial" w:hAnsi="Arial" w:cs="Arial"/>
          <w:color w:val="000000" w:themeColor="text1"/>
          <w:szCs w:val="22"/>
        </w:rPr>
        <w:t xml:space="preserve">. </w:t>
      </w:r>
      <w:r w:rsidR="002C653A">
        <w:rPr>
          <w:rFonts w:ascii="Arial" w:eastAsia="Arial" w:hAnsi="Arial" w:cs="Arial"/>
          <w:color w:val="000000" w:themeColor="text1"/>
          <w:szCs w:val="22"/>
        </w:rPr>
        <w:t>Petr Sláčik</w:t>
      </w:r>
      <w:r w:rsidR="205297A3" w:rsidRPr="32487CFB">
        <w:rPr>
          <w:rFonts w:ascii="Arial" w:eastAsia="Arial" w:hAnsi="Arial" w:cs="Arial"/>
          <w:color w:val="000000" w:themeColor="text1"/>
          <w:szCs w:val="22"/>
        </w:rPr>
        <w:t>, příkazce operace</w:t>
      </w:r>
    </w:p>
    <w:p w14:paraId="491DD676" w14:textId="7B6FD1C2" w:rsidR="00D219D0" w:rsidRPr="00D219D0" w:rsidRDefault="002C653A" w:rsidP="32487CFB">
      <w:pPr>
        <w:tabs>
          <w:tab w:val="left" w:pos="2977"/>
        </w:tabs>
        <w:spacing w:line="20" w:lineRule="atLeast"/>
        <w:ind w:left="3540" w:firstLine="708"/>
        <w:jc w:val="both"/>
        <w:rPr>
          <w:rFonts w:ascii="Arial" w:eastAsia="Arial" w:hAnsi="Arial" w:cs="Arial"/>
          <w:color w:val="000000" w:themeColor="text1"/>
          <w:szCs w:val="22"/>
        </w:rPr>
      </w:pPr>
      <w:r>
        <w:rPr>
          <w:rFonts w:ascii="Arial" w:eastAsia="Arial" w:hAnsi="Arial" w:cs="Arial"/>
          <w:color w:val="000000" w:themeColor="text1"/>
          <w:szCs w:val="22"/>
        </w:rPr>
        <w:t>Jana Barcuchová</w:t>
      </w:r>
      <w:r w:rsidR="205297A3" w:rsidRPr="32487CFB">
        <w:rPr>
          <w:rFonts w:ascii="Arial" w:eastAsia="Arial" w:hAnsi="Arial" w:cs="Arial"/>
          <w:color w:val="000000" w:themeColor="text1"/>
          <w:szCs w:val="22"/>
        </w:rPr>
        <w:t>, správce rozpočtu</w:t>
      </w:r>
    </w:p>
    <w:p w14:paraId="4F5C9CCF" w14:textId="1854A893" w:rsidR="00D219D0" w:rsidRPr="00D219D0" w:rsidRDefault="00D219D0" w:rsidP="32487CFB">
      <w:pPr>
        <w:pStyle w:val="NormlnIMP"/>
        <w:spacing w:line="20" w:lineRule="atLeast"/>
        <w:rPr>
          <w:rFonts w:ascii="Arial" w:hAnsi="Arial" w:cs="Arial"/>
          <w:sz w:val="22"/>
          <w:szCs w:val="22"/>
          <w:highlight w:val="yellow"/>
        </w:rPr>
      </w:pPr>
    </w:p>
    <w:p w14:paraId="2EF88D70" w14:textId="77777777" w:rsidR="00D219D0" w:rsidRPr="00D219D0" w:rsidRDefault="00D219D0" w:rsidP="00D219D0">
      <w:pPr>
        <w:ind w:left="2040" w:hanging="2040"/>
        <w:jc w:val="both"/>
        <w:rPr>
          <w:rFonts w:ascii="Arial" w:hAnsi="Arial" w:cs="Arial"/>
          <w:szCs w:val="22"/>
        </w:rPr>
      </w:pPr>
      <w:r w:rsidRPr="00D219D0">
        <w:rPr>
          <w:rFonts w:ascii="Arial" w:hAnsi="Arial" w:cs="Arial"/>
          <w:szCs w:val="22"/>
        </w:rPr>
        <w:t>kontaktní osoba</w:t>
      </w:r>
    </w:p>
    <w:p w14:paraId="23BBE78E" w14:textId="40032211" w:rsidR="00EC4673" w:rsidRPr="00D219D0" w:rsidRDefault="00D219D0" w:rsidP="00EC4673">
      <w:pPr>
        <w:ind w:left="3540" w:hanging="3540"/>
        <w:jc w:val="both"/>
        <w:rPr>
          <w:rFonts w:ascii="Arial" w:hAnsi="Arial" w:cs="Arial"/>
          <w:szCs w:val="22"/>
        </w:rPr>
      </w:pPr>
      <w:r w:rsidRPr="00D219D0">
        <w:rPr>
          <w:rFonts w:ascii="Arial" w:hAnsi="Arial" w:cs="Arial"/>
          <w:szCs w:val="22"/>
        </w:rPr>
        <w:t>v</w:t>
      </w:r>
      <w:r w:rsidR="00AD0803">
        <w:rPr>
          <w:rFonts w:ascii="Arial" w:hAnsi="Arial" w:cs="Arial"/>
          <w:szCs w:val="22"/>
        </w:rPr>
        <w:t> </w:t>
      </w:r>
      <w:r w:rsidRPr="00D219D0">
        <w:rPr>
          <w:rFonts w:ascii="Arial" w:hAnsi="Arial" w:cs="Arial"/>
          <w:szCs w:val="22"/>
        </w:rPr>
        <w:t>technických</w:t>
      </w:r>
      <w:r w:rsidR="00AD0803">
        <w:rPr>
          <w:rFonts w:ascii="Arial" w:hAnsi="Arial" w:cs="Arial"/>
          <w:szCs w:val="22"/>
        </w:rPr>
        <w:t xml:space="preserve"> věcech</w:t>
      </w:r>
      <w:r w:rsidRPr="00D219D0">
        <w:rPr>
          <w:rFonts w:ascii="Arial" w:hAnsi="Arial" w:cs="Arial"/>
          <w:szCs w:val="22"/>
        </w:rPr>
        <w:t>:</w:t>
      </w:r>
      <w:r w:rsidR="00F9061F">
        <w:rPr>
          <w:rFonts w:ascii="Arial" w:hAnsi="Arial" w:cs="Arial"/>
          <w:szCs w:val="22"/>
        </w:rPr>
        <w:tab/>
      </w:r>
      <w:r w:rsidR="00F9061F">
        <w:rPr>
          <w:rFonts w:ascii="Arial" w:hAnsi="Arial" w:cs="Arial"/>
          <w:szCs w:val="22"/>
        </w:rPr>
        <w:tab/>
      </w:r>
      <w:r w:rsidR="00EC4673" w:rsidRPr="000015DC">
        <w:rPr>
          <w:rFonts w:ascii="Arial" w:hAnsi="Arial" w:cs="Arial"/>
          <w:i/>
          <w:iCs/>
          <w:szCs w:val="22"/>
          <w:highlight w:val="lightGray"/>
        </w:rPr>
        <w:t>bude doplněno před podpisem smlouvy</w:t>
      </w:r>
    </w:p>
    <w:p w14:paraId="6CE35639" w14:textId="437E0A01" w:rsidR="00D219D0" w:rsidRPr="00D219D0" w:rsidRDefault="00D219D0" w:rsidP="00EC4673">
      <w:pPr>
        <w:ind w:left="2040" w:hanging="2040"/>
        <w:jc w:val="both"/>
        <w:rPr>
          <w:rFonts w:ascii="Arial" w:hAnsi="Arial" w:cs="Arial"/>
          <w:color w:val="000000"/>
          <w:szCs w:val="22"/>
        </w:rPr>
      </w:pPr>
      <w:r w:rsidRPr="00D219D0">
        <w:rPr>
          <w:rFonts w:ascii="Arial" w:hAnsi="Arial" w:cs="Arial"/>
          <w:color w:val="000000"/>
          <w:szCs w:val="22"/>
        </w:rPr>
        <w:t>IČO:</w:t>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t>62156489</w:t>
      </w:r>
    </w:p>
    <w:p w14:paraId="686FC948" w14:textId="1520D2C9" w:rsidR="00D219D0" w:rsidRPr="00D219D0" w:rsidRDefault="00D219D0" w:rsidP="00D219D0">
      <w:pPr>
        <w:pStyle w:val="NormlnIMP"/>
        <w:spacing w:line="20" w:lineRule="atLeast"/>
        <w:rPr>
          <w:rFonts w:ascii="Arial" w:hAnsi="Arial" w:cs="Arial"/>
          <w:color w:val="000000"/>
          <w:sz w:val="22"/>
          <w:szCs w:val="22"/>
        </w:rPr>
      </w:pPr>
      <w:r w:rsidRPr="00D219D0">
        <w:rPr>
          <w:rFonts w:ascii="Arial" w:hAnsi="Arial" w:cs="Arial"/>
          <w:color w:val="000000"/>
          <w:sz w:val="22"/>
          <w:szCs w:val="22"/>
        </w:rPr>
        <w:t>DIČ:</w:t>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t>CZ62156489</w:t>
      </w:r>
    </w:p>
    <w:p w14:paraId="2389C3AC" w14:textId="77777777" w:rsidR="00D219D0" w:rsidRPr="00D219D0" w:rsidRDefault="00D219D0" w:rsidP="00D219D0">
      <w:pPr>
        <w:rPr>
          <w:rFonts w:ascii="Arial" w:hAnsi="Arial" w:cs="Arial"/>
          <w:szCs w:val="22"/>
        </w:rPr>
      </w:pPr>
      <w:r w:rsidRPr="00D219D0">
        <w:rPr>
          <w:rFonts w:ascii="Arial" w:hAnsi="Arial" w:cs="Arial"/>
          <w:szCs w:val="22"/>
        </w:rPr>
        <w:t xml:space="preserve">bankovní spojení: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t>Komerční banka, a. s.</w:t>
      </w:r>
    </w:p>
    <w:p w14:paraId="49DAC12A" w14:textId="77777777" w:rsidR="00D219D0" w:rsidRPr="00D219D0" w:rsidRDefault="00D219D0" w:rsidP="00D219D0">
      <w:pPr>
        <w:pStyle w:val="Nzev"/>
        <w:jc w:val="left"/>
        <w:rPr>
          <w:rFonts w:ascii="Arial" w:hAnsi="Arial" w:cs="Arial"/>
          <w:color w:val="000000"/>
          <w:sz w:val="22"/>
          <w:szCs w:val="22"/>
        </w:rPr>
      </w:pPr>
      <w:r w:rsidRPr="00D219D0">
        <w:rPr>
          <w:rFonts w:ascii="Arial" w:hAnsi="Arial" w:cs="Arial"/>
          <w:b w:val="0"/>
          <w:color w:val="000000"/>
          <w:sz w:val="22"/>
          <w:szCs w:val="22"/>
        </w:rPr>
        <w:t xml:space="preserve">na straně </w:t>
      </w:r>
      <w:r w:rsidRPr="00D219D0">
        <w:rPr>
          <w:rFonts w:ascii="Arial" w:hAnsi="Arial" w:cs="Arial"/>
          <w:b w:val="0"/>
          <w:color w:val="000000"/>
          <w:sz w:val="22"/>
          <w:szCs w:val="22"/>
          <w:lang w:val="cs-CZ"/>
        </w:rPr>
        <w:t>jedné</w:t>
      </w:r>
      <w:r w:rsidRPr="00D219D0">
        <w:rPr>
          <w:rFonts w:ascii="Arial" w:hAnsi="Arial" w:cs="Arial"/>
          <w:b w:val="0"/>
          <w:color w:val="000000"/>
          <w:sz w:val="22"/>
          <w:szCs w:val="22"/>
        </w:rPr>
        <w:t xml:space="preserve"> a dále v textu pouze jako</w:t>
      </w:r>
      <w:r w:rsidRPr="00D219D0">
        <w:rPr>
          <w:rFonts w:ascii="Arial" w:hAnsi="Arial" w:cs="Arial"/>
          <w:color w:val="000000"/>
          <w:sz w:val="22"/>
          <w:szCs w:val="22"/>
        </w:rPr>
        <w:t xml:space="preserve"> „kupující</w:t>
      </w:r>
    </w:p>
    <w:p w14:paraId="683148D7" w14:textId="77777777" w:rsidR="00D219D0" w:rsidRPr="00D219D0" w:rsidRDefault="00D219D0" w:rsidP="00D219D0">
      <w:pPr>
        <w:pStyle w:val="Nzev"/>
        <w:jc w:val="left"/>
        <w:rPr>
          <w:rFonts w:ascii="Arial" w:hAnsi="Arial" w:cs="Arial"/>
          <w:color w:val="000000"/>
          <w:sz w:val="22"/>
          <w:szCs w:val="22"/>
        </w:rPr>
      </w:pPr>
    </w:p>
    <w:p w14:paraId="45C43F1D" w14:textId="77777777" w:rsidR="00D219D0" w:rsidRPr="00D219D0" w:rsidRDefault="00D219D0" w:rsidP="00D219D0">
      <w:pPr>
        <w:pStyle w:val="Nzev"/>
        <w:jc w:val="left"/>
        <w:rPr>
          <w:rFonts w:ascii="Arial" w:hAnsi="Arial" w:cs="Arial"/>
          <w:b w:val="0"/>
          <w:sz w:val="22"/>
          <w:szCs w:val="22"/>
          <w:lang w:val="cs-CZ"/>
        </w:rPr>
      </w:pPr>
      <w:r w:rsidRPr="00D219D0">
        <w:rPr>
          <w:rFonts w:ascii="Arial" w:hAnsi="Arial" w:cs="Arial"/>
          <w:color w:val="000000"/>
          <w:sz w:val="22"/>
          <w:szCs w:val="22"/>
          <w:lang w:val="cs-CZ"/>
        </w:rPr>
        <w:t>a</w:t>
      </w:r>
    </w:p>
    <w:p w14:paraId="14B621AA" w14:textId="77777777" w:rsidR="00D219D0" w:rsidRPr="00D219D0" w:rsidRDefault="00D219D0" w:rsidP="00D219D0">
      <w:pPr>
        <w:pStyle w:val="Nzev"/>
        <w:rPr>
          <w:rFonts w:ascii="Arial" w:hAnsi="Arial" w:cs="Arial"/>
          <w:b w:val="0"/>
          <w:sz w:val="22"/>
          <w:szCs w:val="22"/>
          <w:lang w:val="cs-CZ"/>
        </w:rPr>
      </w:pPr>
    </w:p>
    <w:p w14:paraId="2A364057" w14:textId="0C391091" w:rsidR="00D219D0" w:rsidRPr="00D219D0" w:rsidRDefault="00D219D0" w:rsidP="00D219D0">
      <w:pPr>
        <w:rPr>
          <w:rFonts w:ascii="Arial" w:hAnsi="Arial" w:cs="Arial"/>
          <w:b/>
          <w:szCs w:val="22"/>
        </w:rPr>
      </w:pPr>
      <w:r w:rsidRPr="00D219D0">
        <w:rPr>
          <w:rFonts w:ascii="Arial" w:hAnsi="Arial" w:cs="Arial"/>
          <w:b/>
          <w:szCs w:val="22"/>
        </w:rPr>
        <w:t xml:space="preserve">Prodávající: </w:t>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7E4F0B50" w14:textId="77777777" w:rsidR="00D219D0" w:rsidRPr="00D219D0" w:rsidRDefault="00D219D0" w:rsidP="00D219D0">
      <w:pPr>
        <w:rPr>
          <w:rFonts w:ascii="Arial" w:hAnsi="Arial" w:cs="Arial"/>
          <w:szCs w:val="22"/>
        </w:rPr>
      </w:pPr>
      <w:r w:rsidRPr="00D219D0">
        <w:rPr>
          <w:rFonts w:ascii="Arial" w:hAnsi="Arial" w:cs="Arial"/>
          <w:szCs w:val="22"/>
        </w:rPr>
        <w:t xml:space="preserve">se sídlem: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397207BB" w14:textId="77777777" w:rsidR="00D219D0" w:rsidRPr="00D219D0" w:rsidRDefault="00D219D0" w:rsidP="00D219D0">
      <w:pPr>
        <w:rPr>
          <w:rFonts w:ascii="Arial" w:hAnsi="Arial" w:cs="Arial"/>
          <w:szCs w:val="22"/>
        </w:rPr>
      </w:pPr>
      <w:r w:rsidRPr="00D219D0">
        <w:rPr>
          <w:rFonts w:ascii="Arial" w:hAnsi="Arial" w:cs="Arial"/>
          <w:szCs w:val="22"/>
        </w:rPr>
        <w:t xml:space="preserve">adresa pro doručování (je-li odlišná od shora uvedené): </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669F5A96" w14:textId="77777777" w:rsidR="00D219D0" w:rsidRPr="00D219D0" w:rsidRDefault="00D219D0" w:rsidP="00D219D0">
      <w:pPr>
        <w:rPr>
          <w:rFonts w:ascii="Arial" w:hAnsi="Arial" w:cs="Arial"/>
          <w:szCs w:val="22"/>
        </w:rPr>
      </w:pPr>
      <w:r w:rsidRPr="00D219D0">
        <w:rPr>
          <w:rFonts w:ascii="Arial" w:hAnsi="Arial" w:cs="Arial"/>
          <w:szCs w:val="22"/>
        </w:rPr>
        <w:t>zastoupen:</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0A631B8A" w14:textId="77777777" w:rsidR="00D219D0" w:rsidRPr="00D219D0" w:rsidRDefault="00D219D0" w:rsidP="00D219D0">
      <w:pPr>
        <w:rPr>
          <w:rFonts w:ascii="Arial" w:hAnsi="Arial" w:cs="Arial"/>
          <w:szCs w:val="22"/>
        </w:rPr>
      </w:pPr>
      <w:r w:rsidRPr="00D219D0">
        <w:rPr>
          <w:rFonts w:ascii="Arial" w:hAnsi="Arial" w:cs="Arial"/>
          <w:szCs w:val="22"/>
        </w:rPr>
        <w:t xml:space="preserve">IČO: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172437F4" w14:textId="77777777" w:rsidR="00D219D0" w:rsidRPr="00D219D0" w:rsidRDefault="00D219D0" w:rsidP="00D219D0">
      <w:pPr>
        <w:rPr>
          <w:rFonts w:ascii="Arial" w:hAnsi="Arial" w:cs="Arial"/>
          <w:szCs w:val="22"/>
        </w:rPr>
      </w:pPr>
      <w:r w:rsidRPr="00D219D0">
        <w:rPr>
          <w:rFonts w:ascii="Arial" w:hAnsi="Arial" w:cs="Arial"/>
          <w:szCs w:val="22"/>
        </w:rPr>
        <w:t xml:space="preserve">DIČ: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638355AB" w14:textId="77777777" w:rsidR="00D219D0" w:rsidRPr="00D219D0" w:rsidRDefault="00D219D0" w:rsidP="00D219D0">
      <w:pPr>
        <w:rPr>
          <w:rFonts w:ascii="Arial" w:hAnsi="Arial" w:cs="Arial"/>
          <w:szCs w:val="22"/>
        </w:rPr>
      </w:pPr>
      <w:r w:rsidRPr="00D219D0">
        <w:rPr>
          <w:rFonts w:ascii="Arial" w:hAnsi="Arial" w:cs="Arial"/>
          <w:szCs w:val="22"/>
        </w:rPr>
        <w:t>bankovní spojení:</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407A6CA5" w14:textId="77777777" w:rsidR="00D219D0" w:rsidRPr="00D219D0" w:rsidRDefault="00D219D0" w:rsidP="00D219D0">
      <w:pPr>
        <w:rPr>
          <w:rFonts w:ascii="Arial" w:hAnsi="Arial" w:cs="Arial"/>
          <w:szCs w:val="22"/>
        </w:rPr>
      </w:pPr>
      <w:r w:rsidRPr="00D219D0">
        <w:rPr>
          <w:rFonts w:ascii="Arial" w:hAnsi="Arial" w:cs="Arial"/>
          <w:szCs w:val="22"/>
        </w:rPr>
        <w:t>číslo účtu:</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33A6C285" w14:textId="533ECA6E" w:rsidR="00D219D0" w:rsidRDefault="00D219D0" w:rsidP="00D219D0">
      <w:pPr>
        <w:jc w:val="both"/>
        <w:rPr>
          <w:rFonts w:ascii="Arial" w:hAnsi="Arial" w:cs="Arial"/>
          <w:szCs w:val="22"/>
        </w:rPr>
      </w:pPr>
      <w:r w:rsidRPr="00D219D0">
        <w:rPr>
          <w:rFonts w:ascii="Arial" w:hAnsi="Arial" w:cs="Arial"/>
          <w:szCs w:val="22"/>
        </w:rPr>
        <w:t xml:space="preserve">zápis do obchodního rejstříku vedeného </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 oddíl</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 vložka</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w:t>
      </w:r>
    </w:p>
    <w:p w14:paraId="2AE8B926" w14:textId="7A34224D" w:rsidR="00AD0803" w:rsidRPr="00D219D0" w:rsidRDefault="00AD0803" w:rsidP="00D219D0">
      <w:pPr>
        <w:jc w:val="both"/>
        <w:rPr>
          <w:rFonts w:ascii="Arial" w:hAnsi="Arial" w:cs="Arial"/>
          <w:szCs w:val="22"/>
        </w:rPr>
      </w:pPr>
      <w:r>
        <w:rPr>
          <w:rFonts w:ascii="Arial" w:hAnsi="Arial" w:cs="Arial"/>
          <w:szCs w:val="22"/>
        </w:rPr>
        <w:t>kontaktní e-mail:</w:t>
      </w:r>
      <w:r>
        <w:rPr>
          <w:rFonts w:ascii="Arial" w:hAnsi="Arial" w:cs="Arial"/>
          <w:szCs w:val="22"/>
        </w:rPr>
        <w:tab/>
      </w:r>
      <w:r>
        <w:rPr>
          <w:rFonts w:ascii="Arial" w:hAnsi="Arial" w:cs="Arial"/>
          <w:szCs w:val="22"/>
        </w:rPr>
        <w:tab/>
      </w:r>
      <w:r>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1F813439" w14:textId="77777777" w:rsidR="00D219D0" w:rsidRPr="00D219D0" w:rsidRDefault="00D219D0" w:rsidP="00D219D0">
      <w:pPr>
        <w:rPr>
          <w:rFonts w:ascii="Arial" w:hAnsi="Arial" w:cs="Arial"/>
          <w:b/>
          <w:szCs w:val="22"/>
        </w:rPr>
      </w:pPr>
      <w:r w:rsidRPr="00D219D0">
        <w:rPr>
          <w:rFonts w:ascii="Arial" w:hAnsi="Arial" w:cs="Arial"/>
          <w:szCs w:val="22"/>
        </w:rPr>
        <w:t xml:space="preserve">na straně druhé a dále v textu pouze jako </w:t>
      </w:r>
      <w:r w:rsidRPr="00D219D0">
        <w:rPr>
          <w:rFonts w:ascii="Arial" w:hAnsi="Arial" w:cs="Arial"/>
          <w:b/>
          <w:szCs w:val="22"/>
        </w:rPr>
        <w:t>„prodávající“</w:t>
      </w:r>
    </w:p>
    <w:p w14:paraId="3ABD2242" w14:textId="77777777" w:rsidR="00D219D0" w:rsidRPr="00D219D0" w:rsidRDefault="00D219D0" w:rsidP="00D219D0">
      <w:pPr>
        <w:rPr>
          <w:rFonts w:ascii="Arial" w:hAnsi="Arial" w:cs="Arial"/>
          <w:b/>
          <w:szCs w:val="22"/>
        </w:rPr>
      </w:pPr>
    </w:p>
    <w:p w14:paraId="5885D02A" w14:textId="70E880AA" w:rsidR="00D219D0" w:rsidRPr="00D219D0" w:rsidRDefault="00D219D0" w:rsidP="00D219D0">
      <w:pPr>
        <w:rPr>
          <w:rFonts w:ascii="Arial" w:hAnsi="Arial" w:cs="Arial"/>
          <w:b/>
          <w:szCs w:val="22"/>
        </w:rPr>
      </w:pPr>
      <w:r w:rsidRPr="00F9061F">
        <w:rPr>
          <w:rFonts w:ascii="Arial" w:hAnsi="Arial" w:cs="Arial"/>
          <w:szCs w:val="22"/>
        </w:rPr>
        <w:t>společně též jako</w:t>
      </w:r>
      <w:r w:rsidRPr="00D219D0">
        <w:rPr>
          <w:rFonts w:ascii="Arial" w:hAnsi="Arial" w:cs="Arial"/>
          <w:b/>
          <w:szCs w:val="22"/>
        </w:rPr>
        <w:t xml:space="preserve"> „smluvní strany“</w:t>
      </w:r>
    </w:p>
    <w:p w14:paraId="229CEEB9" w14:textId="797EF782" w:rsidR="00D219D0" w:rsidRPr="00D219D0" w:rsidRDefault="00D219D0" w:rsidP="00D219D0">
      <w:pPr>
        <w:rPr>
          <w:rFonts w:ascii="Arial" w:hAnsi="Arial" w:cs="Arial"/>
          <w:b/>
          <w:szCs w:val="22"/>
        </w:rPr>
      </w:pPr>
    </w:p>
    <w:p w14:paraId="46B9E525" w14:textId="77777777" w:rsidR="00D219D0" w:rsidRDefault="00D219D0" w:rsidP="00D219D0">
      <w:pPr>
        <w:rPr>
          <w:rFonts w:ascii="Arial" w:hAnsi="Arial" w:cs="Arial"/>
          <w:b/>
          <w:szCs w:val="22"/>
        </w:rPr>
      </w:pPr>
    </w:p>
    <w:p w14:paraId="52A4740A" w14:textId="13E87E7F" w:rsidR="00BD1177" w:rsidRPr="00276F60" w:rsidRDefault="00DA303B" w:rsidP="00276F60">
      <w:pPr>
        <w:pStyle w:val="Nadpis1"/>
        <w:rPr>
          <w:rFonts w:cs="Arial"/>
          <w:sz w:val="22"/>
          <w:szCs w:val="22"/>
        </w:rPr>
      </w:pPr>
      <w:r w:rsidRPr="0001398D">
        <w:rPr>
          <w:rFonts w:cs="Arial"/>
          <w:sz w:val="22"/>
          <w:szCs w:val="22"/>
        </w:rPr>
        <w:t>Článek I.</w:t>
      </w:r>
    </w:p>
    <w:p w14:paraId="4133C3A4" w14:textId="01B7AFD3" w:rsidR="00DA303B" w:rsidRDefault="00DA303B" w:rsidP="00791CB9">
      <w:pPr>
        <w:jc w:val="center"/>
        <w:rPr>
          <w:rFonts w:ascii="Arial" w:hAnsi="Arial" w:cs="Arial"/>
          <w:b/>
        </w:rPr>
      </w:pPr>
      <w:r w:rsidRPr="00791CB9">
        <w:rPr>
          <w:rFonts w:ascii="Arial" w:hAnsi="Arial" w:cs="Arial"/>
          <w:b/>
        </w:rPr>
        <w:t>Předmět smlouvy</w:t>
      </w:r>
    </w:p>
    <w:p w14:paraId="7EE0DF6E" w14:textId="77777777" w:rsidR="00276F60" w:rsidRPr="00791CB9" w:rsidRDefault="00276F60" w:rsidP="00791CB9">
      <w:pPr>
        <w:jc w:val="center"/>
        <w:rPr>
          <w:rFonts w:ascii="Arial" w:hAnsi="Arial" w:cs="Arial"/>
          <w:b/>
        </w:rPr>
      </w:pPr>
    </w:p>
    <w:p w14:paraId="68B38EF2" w14:textId="080F27C6" w:rsidR="00745227" w:rsidRPr="00F9061F" w:rsidRDefault="00745227" w:rsidP="32487CFB">
      <w:pPr>
        <w:numPr>
          <w:ilvl w:val="1"/>
          <w:numId w:val="3"/>
        </w:numPr>
        <w:spacing w:after="120"/>
        <w:ind w:left="567" w:hanging="567"/>
        <w:jc w:val="both"/>
        <w:rPr>
          <w:rFonts w:ascii="Arial" w:hAnsi="Arial" w:cs="Arial"/>
        </w:rPr>
      </w:pPr>
      <w:r w:rsidRPr="32487CFB">
        <w:rPr>
          <w:rFonts w:ascii="Arial" w:hAnsi="Arial" w:cs="Arial"/>
          <w:color w:val="000000" w:themeColor="text1"/>
        </w:rPr>
        <w:t>Kupují</w:t>
      </w:r>
      <w:r w:rsidRPr="32487CFB">
        <w:rPr>
          <w:rFonts w:ascii="Arial" w:hAnsi="Arial" w:cs="Arial"/>
          <w:color w:val="000000" w:themeColor="text1"/>
          <w:szCs w:val="22"/>
        </w:rPr>
        <w:t xml:space="preserve">cí, jakožto </w:t>
      </w:r>
      <w:r w:rsidRPr="00CC020B">
        <w:rPr>
          <w:rFonts w:ascii="Arial" w:hAnsi="Arial" w:cs="Arial"/>
          <w:color w:val="000000" w:themeColor="text1"/>
          <w:szCs w:val="22"/>
        </w:rPr>
        <w:t>zadavatel veřejné zakázky s názvem „</w:t>
      </w:r>
      <w:r w:rsidR="002C653A" w:rsidRPr="002C653A">
        <w:rPr>
          <w:rFonts w:ascii="Arial" w:hAnsi="Arial" w:cs="Arial"/>
          <w:b/>
          <w:bCs/>
          <w:color w:val="000000" w:themeColor="text1"/>
          <w:szCs w:val="22"/>
        </w:rPr>
        <w:t>Zařízení na zkoušky fyzikálních vlastností oken a vnějších dveří</w:t>
      </w:r>
      <w:r w:rsidRPr="00CC020B">
        <w:rPr>
          <w:rFonts w:ascii="Arial" w:hAnsi="Arial" w:cs="Arial"/>
          <w:color w:val="000000" w:themeColor="text1"/>
          <w:szCs w:val="22"/>
        </w:rPr>
        <w:t xml:space="preserve">“ (dále jen </w:t>
      </w:r>
      <w:r w:rsidRPr="00CC020B">
        <w:rPr>
          <w:rFonts w:ascii="Arial" w:hAnsi="Arial" w:cs="Arial"/>
          <w:i/>
          <w:iCs/>
          <w:color w:val="000000" w:themeColor="text1"/>
          <w:szCs w:val="22"/>
        </w:rPr>
        <w:t>„veřejná zakázka“)</w:t>
      </w:r>
      <w:r w:rsidRPr="00CC020B">
        <w:rPr>
          <w:rFonts w:ascii="Arial" w:hAnsi="Arial" w:cs="Arial"/>
          <w:color w:val="000000" w:themeColor="text1"/>
          <w:szCs w:val="22"/>
        </w:rPr>
        <w:t xml:space="preserve"> zadávané </w:t>
      </w:r>
      <w:r w:rsidR="00CC020B" w:rsidRPr="00CC020B">
        <w:rPr>
          <w:rFonts w:ascii="Arial" w:hAnsi="Arial" w:cs="Arial"/>
          <w:color w:val="000000" w:themeColor="text1"/>
          <w:szCs w:val="22"/>
        </w:rPr>
        <w:t xml:space="preserve">v zadávacím řízení v souladu se </w:t>
      </w:r>
      <w:r w:rsidRPr="00CC020B">
        <w:rPr>
          <w:rFonts w:ascii="Arial" w:hAnsi="Arial" w:cs="Arial"/>
          <w:color w:val="000000" w:themeColor="text1"/>
          <w:szCs w:val="22"/>
        </w:rPr>
        <w:t>zákon</w:t>
      </w:r>
      <w:r w:rsidR="00CC020B" w:rsidRPr="00CC020B">
        <w:rPr>
          <w:rFonts w:ascii="Arial" w:hAnsi="Arial" w:cs="Arial"/>
          <w:color w:val="000000" w:themeColor="text1"/>
          <w:szCs w:val="22"/>
        </w:rPr>
        <w:t>em</w:t>
      </w:r>
      <w:r w:rsidRPr="00CC020B">
        <w:rPr>
          <w:rFonts w:ascii="Arial" w:hAnsi="Arial" w:cs="Arial"/>
          <w:color w:val="000000" w:themeColor="text1"/>
          <w:szCs w:val="22"/>
        </w:rPr>
        <w:t xml:space="preserve"> č. 134/2016 Sb., o zadávání veřejných zakázek, ve znění pozdějších předpisů, rozhodl</w:t>
      </w:r>
      <w:r w:rsidRPr="32487CFB">
        <w:rPr>
          <w:rFonts w:ascii="Arial" w:hAnsi="Arial" w:cs="Arial"/>
          <w:color w:val="000000" w:themeColor="text1"/>
          <w:szCs w:val="22"/>
        </w:rPr>
        <w:t xml:space="preserve"> o výběru prodávajícího ke splnění veřejné zakázky. Smluvní strany uzavírají ke</w:t>
      </w:r>
      <w:r w:rsidRPr="32487CFB">
        <w:rPr>
          <w:rFonts w:ascii="Arial" w:hAnsi="Arial" w:cs="Arial"/>
          <w:color w:val="000000" w:themeColor="text1"/>
        </w:rPr>
        <w:t xml:space="preserve"> splnění předmětu veřejné zakázky níže uvedeného dne, měsíce a roku tuto kupní smlouvu </w:t>
      </w:r>
      <w:r w:rsidRPr="32487CFB">
        <w:rPr>
          <w:rFonts w:ascii="Arial" w:hAnsi="Arial" w:cs="Arial"/>
          <w:i/>
          <w:iCs/>
          <w:color w:val="000000" w:themeColor="text1"/>
        </w:rPr>
        <w:t>(</w:t>
      </w:r>
      <w:r w:rsidRPr="32487CFB">
        <w:rPr>
          <w:rFonts w:ascii="Arial" w:hAnsi="Arial" w:cs="Arial"/>
          <w:color w:val="000000" w:themeColor="text1"/>
        </w:rPr>
        <w:t>dále jen</w:t>
      </w:r>
      <w:r w:rsidRPr="32487CFB">
        <w:rPr>
          <w:rFonts w:ascii="Arial" w:hAnsi="Arial" w:cs="Arial"/>
          <w:i/>
          <w:iCs/>
          <w:color w:val="000000" w:themeColor="text1"/>
        </w:rPr>
        <w:t xml:space="preserve"> „smlouva“)</w:t>
      </w:r>
      <w:r w:rsidRPr="32487CFB">
        <w:rPr>
          <w:rFonts w:ascii="Arial" w:hAnsi="Arial" w:cs="Arial"/>
          <w:color w:val="000000" w:themeColor="text1"/>
        </w:rPr>
        <w:t>.</w:t>
      </w:r>
    </w:p>
    <w:p w14:paraId="2AE28043" w14:textId="68063CC7" w:rsidR="00B92892" w:rsidRPr="002C653A" w:rsidRDefault="00D42A1C" w:rsidP="002C653A">
      <w:pPr>
        <w:numPr>
          <w:ilvl w:val="1"/>
          <w:numId w:val="3"/>
        </w:numPr>
        <w:ind w:left="567" w:hanging="567"/>
        <w:jc w:val="both"/>
        <w:rPr>
          <w:rFonts w:ascii="Arial" w:hAnsi="Arial" w:cs="Arial"/>
        </w:rPr>
      </w:pPr>
      <w:r w:rsidRPr="007A02CD">
        <w:rPr>
          <w:rFonts w:ascii="Arial" w:hAnsi="Arial" w:cs="Arial"/>
        </w:rPr>
        <w:lastRenderedPageBreak/>
        <w:t xml:space="preserve">Předmětem smlouvy je </w:t>
      </w:r>
      <w:r w:rsidR="002C653A" w:rsidRPr="002C653A">
        <w:rPr>
          <w:rFonts w:ascii="Arial" w:hAnsi="Arial" w:cs="Arial"/>
        </w:rPr>
        <w:t>dodávka zařízení, které bude určeno k provádění fyzikálních zkoušek otvorových výplní</w:t>
      </w:r>
      <w:r w:rsidR="0009765B" w:rsidRPr="002C653A">
        <w:rPr>
          <w:rFonts w:ascii="Arial" w:hAnsi="Arial" w:cs="Arial"/>
        </w:rPr>
        <w:t xml:space="preserve">, </w:t>
      </w:r>
      <w:r w:rsidR="00672655" w:rsidRPr="002C653A">
        <w:rPr>
          <w:rFonts w:ascii="Arial" w:hAnsi="Arial" w:cs="Arial"/>
        </w:rPr>
        <w:t>specifikovan</w:t>
      </w:r>
      <w:r w:rsidR="000D4ED0" w:rsidRPr="002C653A">
        <w:rPr>
          <w:rFonts w:ascii="Arial" w:hAnsi="Arial" w:cs="Arial"/>
        </w:rPr>
        <w:t>á</w:t>
      </w:r>
      <w:r w:rsidR="00672655" w:rsidRPr="002C653A">
        <w:rPr>
          <w:rFonts w:ascii="Arial" w:hAnsi="Arial" w:cs="Arial"/>
        </w:rPr>
        <w:t xml:space="preserve"> podrobně v příloze č. </w:t>
      </w:r>
      <w:r w:rsidR="00CC0E26" w:rsidRPr="002C653A">
        <w:rPr>
          <w:rFonts w:ascii="Arial" w:hAnsi="Arial" w:cs="Arial"/>
        </w:rPr>
        <w:t>1 – Technická</w:t>
      </w:r>
      <w:r w:rsidR="00672655" w:rsidRPr="002C653A">
        <w:rPr>
          <w:rFonts w:ascii="Arial" w:hAnsi="Arial" w:cs="Arial"/>
        </w:rPr>
        <w:t xml:space="preserve"> specifikace</w:t>
      </w:r>
      <w:r w:rsidR="00745227" w:rsidRPr="002C653A">
        <w:rPr>
          <w:rFonts w:ascii="Arial" w:hAnsi="Arial" w:cs="Arial"/>
        </w:rPr>
        <w:t xml:space="preserve">, dále </w:t>
      </w:r>
      <w:r w:rsidR="00672655" w:rsidRPr="002C653A">
        <w:rPr>
          <w:rFonts w:ascii="Arial" w:hAnsi="Arial" w:cs="Arial"/>
        </w:rPr>
        <w:t>též</w:t>
      </w:r>
      <w:r w:rsidR="00745227" w:rsidRPr="002C653A">
        <w:rPr>
          <w:rFonts w:ascii="Arial" w:hAnsi="Arial" w:cs="Arial"/>
        </w:rPr>
        <w:t xml:space="preserve"> jako</w:t>
      </w:r>
      <w:r w:rsidR="00672655" w:rsidRPr="002C653A">
        <w:rPr>
          <w:rFonts w:ascii="Arial" w:hAnsi="Arial" w:cs="Arial"/>
        </w:rPr>
        <w:t xml:space="preserve"> „</w:t>
      </w:r>
      <w:r w:rsidR="00591451" w:rsidRPr="002C653A">
        <w:rPr>
          <w:rFonts w:ascii="Arial" w:hAnsi="Arial" w:cs="Arial"/>
        </w:rPr>
        <w:t>zařízení“</w:t>
      </w:r>
      <w:r w:rsidR="00672655" w:rsidRPr="002C653A">
        <w:rPr>
          <w:rFonts w:ascii="Arial" w:hAnsi="Arial" w:cs="Arial"/>
        </w:rPr>
        <w:t xml:space="preserve"> nebo „</w:t>
      </w:r>
      <w:r w:rsidR="0098245A" w:rsidRPr="002C653A">
        <w:rPr>
          <w:rFonts w:ascii="Arial" w:hAnsi="Arial" w:cs="Arial"/>
        </w:rPr>
        <w:t>předmět koupě</w:t>
      </w:r>
      <w:r w:rsidR="009A1C5F" w:rsidRPr="002C653A">
        <w:rPr>
          <w:rFonts w:ascii="Arial" w:hAnsi="Arial" w:cs="Arial"/>
        </w:rPr>
        <w:t>“</w:t>
      </w:r>
      <w:r w:rsidR="00B92892" w:rsidRPr="002C653A">
        <w:rPr>
          <w:rFonts w:ascii="Arial" w:hAnsi="Arial" w:cs="Arial"/>
        </w:rPr>
        <w:t>.</w:t>
      </w:r>
    </w:p>
    <w:p w14:paraId="5E36B4E3" w14:textId="71C7AC4F" w:rsidR="002C653A" w:rsidRDefault="00B92892" w:rsidP="00996C76">
      <w:pPr>
        <w:ind w:left="567"/>
        <w:jc w:val="both"/>
        <w:rPr>
          <w:rFonts w:ascii="Arial" w:hAnsi="Arial" w:cs="Arial"/>
        </w:rPr>
      </w:pPr>
      <w:r w:rsidRPr="0009765B">
        <w:rPr>
          <w:rFonts w:ascii="Arial" w:hAnsi="Arial" w:cs="Arial"/>
        </w:rPr>
        <w:t>Ú</w:t>
      </w:r>
      <w:r w:rsidR="00D42A1C" w:rsidRPr="0009765B">
        <w:rPr>
          <w:rFonts w:ascii="Arial" w:hAnsi="Arial" w:cs="Arial"/>
        </w:rPr>
        <w:t>čelem je</w:t>
      </w:r>
      <w:r w:rsidR="00DD32EA">
        <w:rPr>
          <w:rFonts w:ascii="Arial" w:hAnsi="Arial" w:cs="Arial"/>
        </w:rPr>
        <w:t xml:space="preserve"> </w:t>
      </w:r>
      <w:r w:rsidR="002C653A" w:rsidRPr="002C653A">
        <w:rPr>
          <w:rFonts w:ascii="Arial" w:hAnsi="Arial" w:cs="Arial"/>
        </w:rPr>
        <w:t>zajištění schopnosti zkušební laboratoře realizovat zkoušky fyzikálních vlastností oken a vnějších dveří vyplývající z rozsahu akreditace zkušební laboratoře.</w:t>
      </w:r>
    </w:p>
    <w:p w14:paraId="5913DC91" w14:textId="10273A7F" w:rsidR="0027555D" w:rsidRPr="00745227" w:rsidRDefault="0027555D" w:rsidP="00276F60">
      <w:pPr>
        <w:numPr>
          <w:ilvl w:val="1"/>
          <w:numId w:val="3"/>
        </w:numPr>
        <w:ind w:left="567" w:hanging="567"/>
        <w:jc w:val="both"/>
        <w:rPr>
          <w:rFonts w:ascii="Arial" w:hAnsi="Arial" w:cs="Arial"/>
          <w:szCs w:val="22"/>
        </w:rPr>
      </w:pPr>
      <w:r w:rsidRPr="008606A3">
        <w:rPr>
          <w:rFonts w:ascii="Arial" w:hAnsi="Arial" w:cs="Arial"/>
        </w:rPr>
        <w:t>Prodávající se tímto zavazuje dodat kupujícímu předmět koupě a umožnit kupujícímu nabýt vlastnické právo k předmětu koupě a splnit s ním související závazky uvedené v této smlouvě. Kupující se zavazuje, že řádnou dodávku se všemi součástmi a příslušenstvími, právy a povinnostmi, převezme a zaplatí prodávajícímu kupní cenu ve výši sjednané</w:t>
      </w:r>
      <w:r w:rsidRPr="32487CFB">
        <w:rPr>
          <w:rFonts w:ascii="Arial" w:hAnsi="Arial" w:cs="Arial"/>
        </w:rPr>
        <w:t xml:space="preserve"> dle této smlouvy. </w:t>
      </w:r>
    </w:p>
    <w:p w14:paraId="5B0AF485" w14:textId="3FE6DA17" w:rsidR="00672655" w:rsidRPr="005671DE" w:rsidRDefault="0098245A" w:rsidP="00276F60">
      <w:pPr>
        <w:numPr>
          <w:ilvl w:val="1"/>
          <w:numId w:val="3"/>
        </w:numPr>
        <w:ind w:left="567" w:hanging="567"/>
        <w:jc w:val="both"/>
        <w:rPr>
          <w:rFonts w:ascii="Arial" w:hAnsi="Arial" w:cs="Arial"/>
          <w:szCs w:val="22"/>
        </w:rPr>
      </w:pPr>
      <w:r w:rsidRPr="32487CFB">
        <w:rPr>
          <w:rFonts w:ascii="Arial" w:hAnsi="Arial" w:cs="Arial"/>
        </w:rPr>
        <w:t>Předmět koupě</w:t>
      </w:r>
      <w:r w:rsidR="00672655" w:rsidRPr="32487CFB">
        <w:rPr>
          <w:rFonts w:ascii="Arial" w:hAnsi="Arial" w:cs="Arial"/>
        </w:rPr>
        <w:t xml:space="preserve"> je dodáván za podmínek uvedených v této smlouvě a v souladu se zadávacími podmínkami veřejné zakázky</w:t>
      </w:r>
      <w:r w:rsidR="00F9061F" w:rsidRPr="32487CFB">
        <w:rPr>
          <w:rFonts w:ascii="Arial" w:hAnsi="Arial" w:cs="Arial"/>
        </w:rPr>
        <w:t>.</w:t>
      </w:r>
    </w:p>
    <w:p w14:paraId="7A20B55D" w14:textId="13F8A589" w:rsidR="00D73880" w:rsidRPr="00EC4673" w:rsidRDefault="00DA303B" w:rsidP="00276F60">
      <w:pPr>
        <w:pStyle w:val="Zkladntextodsazen2"/>
        <w:numPr>
          <w:ilvl w:val="1"/>
          <w:numId w:val="3"/>
        </w:numPr>
        <w:ind w:left="567" w:hanging="567"/>
        <w:rPr>
          <w:rFonts w:ascii="Arial" w:hAnsi="Arial" w:cs="Arial"/>
        </w:rPr>
      </w:pPr>
      <w:r w:rsidRPr="00EC4673">
        <w:rPr>
          <w:rFonts w:ascii="Arial" w:hAnsi="Arial" w:cs="Arial"/>
        </w:rPr>
        <w:t xml:space="preserve">Množství, jakost a provedení, jakož i další specifikace a vlastnosti </w:t>
      </w:r>
      <w:r w:rsidR="00162A52" w:rsidRPr="00EC4673">
        <w:rPr>
          <w:rFonts w:ascii="Arial" w:hAnsi="Arial" w:cs="Arial"/>
        </w:rPr>
        <w:t>zařízení</w:t>
      </w:r>
      <w:r w:rsidRPr="00EC4673">
        <w:rPr>
          <w:rFonts w:ascii="Arial" w:hAnsi="Arial" w:cs="Arial"/>
        </w:rPr>
        <w:t xml:space="preserve"> jsou uvedeny podrobně v příloze č. 1</w:t>
      </w:r>
      <w:r w:rsidR="0019323C" w:rsidRPr="00EC4673">
        <w:rPr>
          <w:rFonts w:ascii="Arial" w:hAnsi="Arial" w:cs="Arial"/>
        </w:rPr>
        <w:t xml:space="preserve"> </w:t>
      </w:r>
      <w:r w:rsidRPr="00EC4673">
        <w:rPr>
          <w:rFonts w:ascii="Arial" w:hAnsi="Arial" w:cs="Arial"/>
        </w:rPr>
        <w:t>této smlouvy.</w:t>
      </w:r>
    </w:p>
    <w:p w14:paraId="59BD6B92" w14:textId="16496FA9" w:rsidR="00DA303B" w:rsidRPr="00D73880" w:rsidRDefault="00DA303B" w:rsidP="00276F60">
      <w:pPr>
        <w:pStyle w:val="Zkladntextodsazen2"/>
        <w:numPr>
          <w:ilvl w:val="1"/>
          <w:numId w:val="3"/>
        </w:numPr>
        <w:ind w:left="567" w:hanging="567"/>
        <w:rPr>
          <w:rFonts w:ascii="Arial" w:hAnsi="Arial" w:cs="Arial"/>
        </w:rPr>
      </w:pPr>
      <w:r w:rsidRPr="32487CFB">
        <w:rPr>
          <w:rFonts w:ascii="Arial" w:hAnsi="Arial" w:cs="Arial"/>
        </w:rPr>
        <w:t>Dodávka zahrnuje:</w:t>
      </w:r>
    </w:p>
    <w:p w14:paraId="52D4947C" w14:textId="6F183C35" w:rsidR="00DA303B" w:rsidRDefault="00DA303B" w:rsidP="00276F60">
      <w:pPr>
        <w:pStyle w:val="Zkladntextodsazen2"/>
        <w:numPr>
          <w:ilvl w:val="0"/>
          <w:numId w:val="7"/>
        </w:numPr>
        <w:rPr>
          <w:rFonts w:ascii="Arial" w:hAnsi="Arial" w:cs="Arial"/>
          <w:szCs w:val="22"/>
        </w:rPr>
      </w:pPr>
      <w:r w:rsidRPr="005671DE">
        <w:rPr>
          <w:rFonts w:ascii="Arial" w:hAnsi="Arial" w:cs="Arial"/>
          <w:szCs w:val="22"/>
        </w:rPr>
        <w:t xml:space="preserve">dopravu </w:t>
      </w:r>
      <w:r w:rsidR="00162A52" w:rsidRPr="00EC4673">
        <w:rPr>
          <w:rFonts w:ascii="Arial" w:hAnsi="Arial" w:cs="Arial"/>
          <w:szCs w:val="22"/>
        </w:rPr>
        <w:t>zařízení</w:t>
      </w:r>
      <w:r w:rsidRPr="00EC4673">
        <w:rPr>
          <w:rFonts w:ascii="Arial" w:hAnsi="Arial" w:cs="Arial"/>
          <w:szCs w:val="22"/>
        </w:rPr>
        <w:t xml:space="preserve"> </w:t>
      </w:r>
      <w:r w:rsidR="00D73880" w:rsidRPr="00EC4673">
        <w:rPr>
          <w:rFonts w:ascii="Arial" w:hAnsi="Arial" w:cs="Arial"/>
          <w:szCs w:val="22"/>
        </w:rPr>
        <w:t>do místa plnění</w:t>
      </w:r>
      <w:r w:rsidRPr="00EC4673">
        <w:rPr>
          <w:rFonts w:ascii="Arial" w:hAnsi="Arial" w:cs="Arial"/>
          <w:szCs w:val="22"/>
        </w:rPr>
        <w:t>;</w:t>
      </w:r>
    </w:p>
    <w:p w14:paraId="7F51B316" w14:textId="514CC634" w:rsidR="007E0EC1" w:rsidRPr="007E0EC1" w:rsidRDefault="007E0EC1" w:rsidP="007E0EC1">
      <w:pPr>
        <w:pStyle w:val="Zkladntextodsazen2"/>
        <w:numPr>
          <w:ilvl w:val="0"/>
          <w:numId w:val="7"/>
        </w:numPr>
        <w:rPr>
          <w:rFonts w:ascii="Arial" w:hAnsi="Arial" w:cs="Arial"/>
          <w:szCs w:val="22"/>
        </w:rPr>
      </w:pPr>
      <w:r>
        <w:rPr>
          <w:rFonts w:ascii="Arial" w:hAnsi="Arial" w:cs="Arial"/>
          <w:szCs w:val="22"/>
        </w:rPr>
        <w:t xml:space="preserve">dodání ve stavu připraveném k použití, </w:t>
      </w:r>
      <w:r w:rsidR="00A030B0">
        <w:rPr>
          <w:rFonts w:ascii="Arial" w:hAnsi="Arial" w:cs="Arial"/>
          <w:szCs w:val="22"/>
        </w:rPr>
        <w:t>kompletní</w:t>
      </w:r>
      <w:r>
        <w:rPr>
          <w:rFonts w:ascii="Arial" w:hAnsi="Arial" w:cs="Arial"/>
          <w:szCs w:val="22"/>
        </w:rPr>
        <w:t xml:space="preserve"> montáž a </w:t>
      </w:r>
      <w:r w:rsidRPr="00834071">
        <w:rPr>
          <w:rFonts w:ascii="Arial" w:hAnsi="Arial" w:cs="Arial"/>
          <w:szCs w:val="22"/>
        </w:rPr>
        <w:t>instalaci zařízení</w:t>
      </w:r>
      <w:r>
        <w:rPr>
          <w:rFonts w:ascii="Arial" w:hAnsi="Arial" w:cs="Arial"/>
          <w:szCs w:val="22"/>
        </w:rPr>
        <w:t xml:space="preserve"> a příslušenství včetně SW</w:t>
      </w:r>
      <w:r w:rsidRPr="00834071">
        <w:rPr>
          <w:rFonts w:ascii="Arial" w:hAnsi="Arial" w:cs="Arial"/>
          <w:szCs w:val="22"/>
        </w:rPr>
        <w:t>, přičemž instalací se rozumí usazení v místě plnění, případně sestavení či propojení a dále napojení zařízení na zdroje, zejména připojení k elektrickým rozvodům, jsou-li taková napojení pro řádnou funkčnost zařízení nezbytná, a jeho uveden</w:t>
      </w:r>
      <w:r>
        <w:rPr>
          <w:rFonts w:ascii="Arial" w:hAnsi="Arial" w:cs="Arial"/>
          <w:szCs w:val="22"/>
        </w:rPr>
        <w:t>í</w:t>
      </w:r>
      <w:r w:rsidRPr="00834071">
        <w:rPr>
          <w:rFonts w:ascii="Arial" w:hAnsi="Arial" w:cs="Arial"/>
          <w:szCs w:val="22"/>
        </w:rPr>
        <w:t xml:space="preserve"> do provozu spolu s</w:t>
      </w:r>
      <w:r w:rsidR="00E350E2">
        <w:rPr>
          <w:rFonts w:ascii="Arial" w:hAnsi="Arial" w:cs="Arial"/>
          <w:szCs w:val="22"/>
        </w:rPr>
        <w:t> provedením testu f</w:t>
      </w:r>
      <w:r w:rsidRPr="00834071">
        <w:rPr>
          <w:rFonts w:ascii="Arial" w:hAnsi="Arial" w:cs="Arial"/>
          <w:szCs w:val="22"/>
        </w:rPr>
        <w:t>unkčnosti;</w:t>
      </w:r>
    </w:p>
    <w:p w14:paraId="5E6C5065" w14:textId="249B928B" w:rsidR="000A0E43" w:rsidRPr="00EC4673" w:rsidRDefault="00EC4673" w:rsidP="00276F60">
      <w:pPr>
        <w:pStyle w:val="Zkladntextodsazen2"/>
        <w:numPr>
          <w:ilvl w:val="0"/>
          <w:numId w:val="7"/>
        </w:numPr>
        <w:rPr>
          <w:rFonts w:ascii="Arial" w:hAnsi="Arial" w:cs="Arial"/>
          <w:szCs w:val="22"/>
        </w:rPr>
      </w:pPr>
      <w:r>
        <w:rPr>
          <w:rFonts w:ascii="Arial" w:hAnsi="Arial" w:cs="Arial"/>
          <w:szCs w:val="22"/>
        </w:rPr>
        <w:t xml:space="preserve">vyžaduje-li to předmět koupě, pak </w:t>
      </w:r>
      <w:r w:rsidR="000A0E43" w:rsidRPr="00957DB4">
        <w:rPr>
          <w:rFonts w:ascii="Arial" w:hAnsi="Arial" w:cs="Arial"/>
        </w:rPr>
        <w:t>provedení veškerých předepsaných revizí vč. vystavení dokladů o jejich provedení, předání atestů, certifikátů a prohlášen</w:t>
      </w:r>
      <w:r w:rsidR="00E36E62">
        <w:rPr>
          <w:rFonts w:ascii="Arial" w:hAnsi="Arial" w:cs="Arial"/>
        </w:rPr>
        <w:t>í</w:t>
      </w:r>
      <w:r w:rsidR="000A0E43" w:rsidRPr="00957DB4">
        <w:rPr>
          <w:rFonts w:ascii="Arial" w:hAnsi="Arial" w:cs="Arial"/>
        </w:rPr>
        <w:t xml:space="preserve"> o </w:t>
      </w:r>
      <w:r w:rsidR="000A0E43" w:rsidRPr="00EC4673">
        <w:rPr>
          <w:rFonts w:ascii="Arial" w:hAnsi="Arial" w:cs="Arial"/>
        </w:rPr>
        <w:t>shodě věci s požadavky příslušných právních předpisů či technických norem</w:t>
      </w:r>
      <w:r w:rsidR="000702D0">
        <w:rPr>
          <w:rFonts w:ascii="Arial" w:hAnsi="Arial" w:cs="Arial"/>
        </w:rPr>
        <w:t>;</w:t>
      </w:r>
    </w:p>
    <w:p w14:paraId="2F70EAD9" w14:textId="2C87D03A" w:rsidR="000702D0" w:rsidRPr="000702D0" w:rsidRDefault="000702D0" w:rsidP="000702D0">
      <w:pPr>
        <w:pStyle w:val="Zkladntextodsazen2"/>
        <w:numPr>
          <w:ilvl w:val="0"/>
          <w:numId w:val="7"/>
        </w:numPr>
        <w:rPr>
          <w:rFonts w:ascii="Arial" w:hAnsi="Arial" w:cs="Arial"/>
        </w:rPr>
      </w:pPr>
      <w:r w:rsidRPr="00555F4C">
        <w:rPr>
          <w:rFonts w:ascii="Arial" w:hAnsi="Arial" w:cs="Arial"/>
        </w:rPr>
        <w:t>zaškolení k obsluze v českém jazyce v</w:t>
      </w:r>
      <w:r w:rsidR="002C653A">
        <w:rPr>
          <w:rFonts w:ascii="Arial" w:hAnsi="Arial" w:cs="Arial"/>
        </w:rPr>
        <w:t xml:space="preserve"> plném </w:t>
      </w:r>
      <w:r w:rsidRPr="00555F4C">
        <w:rPr>
          <w:rFonts w:ascii="Arial" w:hAnsi="Arial" w:cs="Arial"/>
        </w:rPr>
        <w:t>rozsahu</w:t>
      </w:r>
      <w:r w:rsidR="002C653A">
        <w:rPr>
          <w:rFonts w:ascii="Arial" w:hAnsi="Arial" w:cs="Arial"/>
        </w:rPr>
        <w:t xml:space="preserve"> pro zajištění schopnosti obsluhy zařízení, </w:t>
      </w:r>
      <w:r w:rsidRPr="00555F4C">
        <w:rPr>
          <w:rFonts w:ascii="Arial" w:hAnsi="Arial" w:cs="Arial"/>
        </w:rPr>
        <w:t xml:space="preserve">nejméně </w:t>
      </w:r>
      <w:r w:rsidR="002C653A">
        <w:rPr>
          <w:rFonts w:ascii="Arial" w:hAnsi="Arial" w:cs="Arial"/>
        </w:rPr>
        <w:t>8</w:t>
      </w:r>
      <w:r w:rsidR="000F1AC6">
        <w:rPr>
          <w:rFonts w:ascii="Arial" w:hAnsi="Arial" w:cs="Arial"/>
        </w:rPr>
        <w:t xml:space="preserve"> h</w:t>
      </w:r>
      <w:r w:rsidRPr="00555F4C">
        <w:rPr>
          <w:rFonts w:ascii="Arial" w:hAnsi="Arial" w:cs="Arial"/>
        </w:rPr>
        <w:t xml:space="preserve">odin pro alespoň </w:t>
      </w:r>
      <w:r w:rsidR="002C653A">
        <w:rPr>
          <w:rFonts w:ascii="Arial" w:hAnsi="Arial" w:cs="Arial"/>
        </w:rPr>
        <w:t>4</w:t>
      </w:r>
      <w:r w:rsidR="00D31E82" w:rsidRPr="00555F4C">
        <w:rPr>
          <w:rFonts w:ascii="Arial" w:hAnsi="Arial" w:cs="Arial"/>
        </w:rPr>
        <w:t xml:space="preserve"> </w:t>
      </w:r>
      <w:r w:rsidRPr="00555F4C">
        <w:rPr>
          <w:rFonts w:ascii="Arial" w:hAnsi="Arial" w:cs="Arial"/>
        </w:rPr>
        <w:t>osob</w:t>
      </w:r>
      <w:r w:rsidR="002C653A">
        <w:rPr>
          <w:rFonts w:ascii="Arial" w:hAnsi="Arial" w:cs="Arial"/>
        </w:rPr>
        <w:t>y</w:t>
      </w:r>
      <w:r w:rsidRPr="00555F4C">
        <w:rPr>
          <w:rFonts w:ascii="Arial" w:hAnsi="Arial" w:cs="Arial"/>
        </w:rPr>
        <w:t xml:space="preserve"> kupujícího</w:t>
      </w:r>
      <w:r w:rsidR="00E350E2">
        <w:rPr>
          <w:rFonts w:ascii="Arial" w:hAnsi="Arial" w:cs="Arial"/>
        </w:rPr>
        <w:t xml:space="preserve"> v místě kupujícího</w:t>
      </w:r>
      <w:r w:rsidRPr="00555F4C">
        <w:rPr>
          <w:rFonts w:ascii="Arial" w:hAnsi="Arial" w:cs="Arial"/>
        </w:rPr>
        <w:t>, o zaškolení bude prodávajícím vyhotoven protokol;</w:t>
      </w:r>
    </w:p>
    <w:p w14:paraId="085AD51F" w14:textId="51346B17" w:rsidR="00DA303B" w:rsidRPr="00EC4673" w:rsidRDefault="00DA303B" w:rsidP="00276F60">
      <w:pPr>
        <w:pStyle w:val="Zkladntextodsazen2"/>
        <w:numPr>
          <w:ilvl w:val="0"/>
          <w:numId w:val="7"/>
        </w:numPr>
        <w:rPr>
          <w:rFonts w:ascii="Arial" w:hAnsi="Arial" w:cs="Arial"/>
          <w:szCs w:val="22"/>
        </w:rPr>
      </w:pPr>
      <w:r w:rsidRPr="00EC4673">
        <w:rPr>
          <w:rFonts w:ascii="Arial" w:hAnsi="Arial" w:cs="Arial"/>
          <w:szCs w:val="22"/>
        </w:rPr>
        <w:t>předání dokladů, které</w:t>
      </w:r>
      <w:r w:rsidR="000A0E43" w:rsidRPr="00EC4673">
        <w:rPr>
          <w:rFonts w:ascii="Arial" w:hAnsi="Arial" w:cs="Arial"/>
          <w:szCs w:val="22"/>
        </w:rPr>
        <w:t xml:space="preserve"> </w:t>
      </w:r>
      <w:r w:rsidRPr="00EC4673">
        <w:rPr>
          <w:rFonts w:ascii="Arial" w:hAnsi="Arial" w:cs="Arial"/>
          <w:szCs w:val="22"/>
        </w:rPr>
        <w:t xml:space="preserve">jsou nutné k užívání </w:t>
      </w:r>
      <w:r w:rsidR="00162A52" w:rsidRPr="00EC4673">
        <w:rPr>
          <w:rFonts w:ascii="Arial" w:hAnsi="Arial" w:cs="Arial"/>
          <w:szCs w:val="22"/>
        </w:rPr>
        <w:t>zařízení</w:t>
      </w:r>
      <w:r w:rsidRPr="00EC4673">
        <w:rPr>
          <w:rFonts w:ascii="Arial" w:hAnsi="Arial" w:cs="Arial"/>
          <w:szCs w:val="22"/>
        </w:rPr>
        <w:t>, zejména technické dokumentace</w:t>
      </w:r>
      <w:r w:rsidR="00162A52" w:rsidRPr="00EC4673">
        <w:rPr>
          <w:rFonts w:ascii="Arial" w:hAnsi="Arial" w:cs="Arial"/>
          <w:szCs w:val="22"/>
        </w:rPr>
        <w:t xml:space="preserve">, </w:t>
      </w:r>
      <w:r w:rsidRPr="00EC4673">
        <w:rPr>
          <w:rFonts w:ascii="Arial" w:hAnsi="Arial" w:cs="Arial"/>
          <w:szCs w:val="22"/>
        </w:rPr>
        <w:t>instrukcí a návodů k obsluze i údržbě zařízení (manuálů) v</w:t>
      </w:r>
      <w:r w:rsidR="006845C0">
        <w:rPr>
          <w:rFonts w:ascii="Arial" w:hAnsi="Arial" w:cs="Arial"/>
          <w:szCs w:val="22"/>
        </w:rPr>
        <w:t> </w:t>
      </w:r>
      <w:r w:rsidR="007C5E7D">
        <w:rPr>
          <w:rFonts w:ascii="Arial" w:hAnsi="Arial" w:cs="Arial"/>
          <w:szCs w:val="22"/>
        </w:rPr>
        <w:t>tištěné</w:t>
      </w:r>
      <w:r w:rsidR="006845C0">
        <w:rPr>
          <w:rFonts w:ascii="Arial" w:hAnsi="Arial" w:cs="Arial"/>
          <w:szCs w:val="22"/>
        </w:rPr>
        <w:t xml:space="preserve"> </w:t>
      </w:r>
      <w:r w:rsidR="00DD32EA">
        <w:rPr>
          <w:rFonts w:ascii="Arial" w:hAnsi="Arial" w:cs="Arial"/>
          <w:szCs w:val="22"/>
        </w:rPr>
        <w:t xml:space="preserve">nebo elektronické </w:t>
      </w:r>
      <w:r w:rsidR="007C5E7D">
        <w:rPr>
          <w:rFonts w:ascii="Arial" w:hAnsi="Arial" w:cs="Arial"/>
          <w:szCs w:val="22"/>
        </w:rPr>
        <w:t>podobě v</w:t>
      </w:r>
      <w:r w:rsidR="00783CE0">
        <w:rPr>
          <w:rFonts w:ascii="Arial" w:hAnsi="Arial" w:cs="Arial"/>
          <w:szCs w:val="22"/>
        </w:rPr>
        <w:t xml:space="preserve"> českém </w:t>
      </w:r>
      <w:r w:rsidR="00DD32EA">
        <w:rPr>
          <w:rFonts w:ascii="Arial" w:hAnsi="Arial" w:cs="Arial"/>
          <w:szCs w:val="22"/>
        </w:rPr>
        <w:t>nebo</w:t>
      </w:r>
      <w:r w:rsidR="007E0EC1">
        <w:rPr>
          <w:rFonts w:ascii="Arial" w:hAnsi="Arial" w:cs="Arial"/>
          <w:szCs w:val="22"/>
        </w:rPr>
        <w:t xml:space="preserve"> anglickém </w:t>
      </w:r>
      <w:r w:rsidRPr="00EC4673">
        <w:rPr>
          <w:rFonts w:ascii="Arial" w:hAnsi="Arial" w:cs="Arial"/>
          <w:szCs w:val="22"/>
        </w:rPr>
        <w:t>jazyce</w:t>
      </w:r>
      <w:r w:rsidR="000A0E43" w:rsidRPr="00EC4673">
        <w:rPr>
          <w:rFonts w:ascii="Arial" w:hAnsi="Arial" w:cs="Arial"/>
          <w:szCs w:val="22"/>
        </w:rPr>
        <w:t>;</w:t>
      </w:r>
    </w:p>
    <w:p w14:paraId="20822F00" w14:textId="7820FDDB" w:rsidR="00791CB9" w:rsidRPr="00913852" w:rsidRDefault="00DA303B" w:rsidP="00276F60">
      <w:pPr>
        <w:pStyle w:val="Zkladntextodsazen2"/>
        <w:numPr>
          <w:ilvl w:val="0"/>
          <w:numId w:val="7"/>
        </w:numPr>
        <w:rPr>
          <w:rFonts w:ascii="Arial" w:hAnsi="Arial" w:cs="Arial"/>
          <w:szCs w:val="22"/>
        </w:rPr>
      </w:pPr>
      <w:r w:rsidRPr="00D73880">
        <w:rPr>
          <w:rFonts w:ascii="Arial" w:hAnsi="Arial" w:cs="Arial"/>
          <w:szCs w:val="22"/>
        </w:rPr>
        <w:t xml:space="preserve">odvoz a likvidace obalů a dalších materiálů použitých při </w:t>
      </w:r>
      <w:r w:rsidR="00162A52">
        <w:rPr>
          <w:rFonts w:ascii="Arial" w:hAnsi="Arial" w:cs="Arial"/>
          <w:szCs w:val="22"/>
        </w:rPr>
        <w:t>dodávce zařízení</w:t>
      </w:r>
      <w:r w:rsidRPr="00D73880">
        <w:rPr>
          <w:rFonts w:ascii="Arial" w:hAnsi="Arial" w:cs="Arial"/>
          <w:szCs w:val="22"/>
        </w:rPr>
        <w:t>, v</w:t>
      </w:r>
      <w:r w:rsidR="007649FF">
        <w:rPr>
          <w:rFonts w:ascii="Arial" w:hAnsi="Arial" w:cs="Arial"/>
          <w:szCs w:val="22"/>
        </w:rPr>
        <w:t> </w:t>
      </w:r>
      <w:r w:rsidRPr="00D73880">
        <w:rPr>
          <w:rFonts w:ascii="Arial" w:hAnsi="Arial" w:cs="Arial"/>
          <w:szCs w:val="22"/>
        </w:rPr>
        <w:t xml:space="preserve">souladu s ustanoveními zákona </w:t>
      </w:r>
      <w:r w:rsidR="00162A52">
        <w:rPr>
          <w:rFonts w:ascii="Arial" w:hAnsi="Arial" w:cs="Arial"/>
          <w:szCs w:val="22"/>
        </w:rPr>
        <w:t>541</w:t>
      </w:r>
      <w:r w:rsidR="00162A52" w:rsidRPr="00913852">
        <w:rPr>
          <w:rFonts w:ascii="Arial" w:hAnsi="Arial" w:cs="Arial"/>
          <w:szCs w:val="22"/>
        </w:rPr>
        <w:t>/2020</w:t>
      </w:r>
      <w:r w:rsidRPr="00913852">
        <w:rPr>
          <w:rFonts w:ascii="Arial" w:hAnsi="Arial" w:cs="Arial"/>
          <w:szCs w:val="22"/>
        </w:rPr>
        <w:t xml:space="preserve"> Sb., o odpadech, ve znění pozdějších předpisů</w:t>
      </w:r>
      <w:r w:rsidR="0058668E" w:rsidRPr="00913852">
        <w:rPr>
          <w:rFonts w:ascii="Arial" w:hAnsi="Arial" w:cs="Arial"/>
          <w:szCs w:val="22"/>
        </w:rPr>
        <w:t>.</w:t>
      </w:r>
    </w:p>
    <w:p w14:paraId="6A8564AD" w14:textId="3FD82AB2" w:rsidR="00DA303B" w:rsidRPr="00913852" w:rsidRDefault="00DA303B" w:rsidP="00276F60">
      <w:pPr>
        <w:pStyle w:val="Zkladntextodsazen2"/>
        <w:numPr>
          <w:ilvl w:val="1"/>
          <w:numId w:val="3"/>
        </w:numPr>
        <w:ind w:left="567" w:hanging="567"/>
        <w:rPr>
          <w:rFonts w:ascii="Arial" w:hAnsi="Arial" w:cs="Arial"/>
        </w:rPr>
      </w:pPr>
      <w:r w:rsidRPr="32487CFB">
        <w:rPr>
          <w:rFonts w:ascii="Arial" w:hAnsi="Arial" w:cs="Arial"/>
        </w:rPr>
        <w:t>Prodávající prohlašuje, že</w:t>
      </w:r>
      <w:r w:rsidR="00913852" w:rsidRPr="32487CFB">
        <w:rPr>
          <w:rFonts w:ascii="Arial" w:hAnsi="Arial" w:cs="Arial"/>
        </w:rPr>
        <w:t xml:space="preserve"> ke dni předání předmětu koupě</w:t>
      </w:r>
      <w:r w:rsidR="00162A52" w:rsidRPr="32487CFB">
        <w:rPr>
          <w:rFonts w:ascii="Arial" w:hAnsi="Arial" w:cs="Arial"/>
        </w:rPr>
        <w:t>:</w:t>
      </w:r>
    </w:p>
    <w:p w14:paraId="351B192A" w14:textId="1D2C069A" w:rsidR="00162A52" w:rsidRPr="00913852" w:rsidRDefault="00162A52" w:rsidP="00276F60">
      <w:pPr>
        <w:numPr>
          <w:ilvl w:val="0"/>
          <w:numId w:val="8"/>
        </w:numPr>
        <w:tabs>
          <w:tab w:val="clear" w:pos="360"/>
          <w:tab w:val="num" w:pos="1067"/>
        </w:tabs>
        <w:ind w:left="1281" w:hanging="357"/>
        <w:jc w:val="both"/>
        <w:rPr>
          <w:rFonts w:ascii="Arial" w:hAnsi="Arial" w:cs="Arial"/>
          <w:szCs w:val="22"/>
        </w:rPr>
      </w:pPr>
      <w:r w:rsidRPr="00913852">
        <w:rPr>
          <w:rFonts w:ascii="Arial" w:hAnsi="Arial" w:cs="Arial"/>
          <w:szCs w:val="22"/>
        </w:rPr>
        <w:t xml:space="preserve">je výlučným vlastníkem zařízení, </w:t>
      </w:r>
      <w:r w:rsidRPr="00913852">
        <w:rPr>
          <w:rFonts w:ascii="Arial" w:hAnsi="Arial" w:cs="Arial"/>
          <w:color w:val="000000"/>
          <w:szCs w:val="22"/>
        </w:rPr>
        <w:t xml:space="preserve">které kupujícímu odevzdá, </w:t>
      </w:r>
    </w:p>
    <w:p w14:paraId="60E6A69B" w14:textId="6E2825F3" w:rsidR="00483BA5" w:rsidRPr="00913852" w:rsidRDefault="00162A52" w:rsidP="00276F60">
      <w:pPr>
        <w:numPr>
          <w:ilvl w:val="0"/>
          <w:numId w:val="8"/>
        </w:numPr>
        <w:tabs>
          <w:tab w:val="clear" w:pos="360"/>
          <w:tab w:val="num" w:pos="1067"/>
        </w:tabs>
        <w:ind w:left="1281" w:hanging="357"/>
        <w:jc w:val="both"/>
        <w:rPr>
          <w:rFonts w:ascii="Arial" w:hAnsi="Arial" w:cs="Arial"/>
          <w:szCs w:val="22"/>
        </w:rPr>
      </w:pPr>
      <w:r w:rsidRPr="00913852">
        <w:rPr>
          <w:rFonts w:ascii="Arial" w:hAnsi="Arial" w:cs="Arial"/>
          <w:szCs w:val="22"/>
        </w:rPr>
        <w:t xml:space="preserve">zařízení je nové, tzn. </w:t>
      </w:r>
      <w:r w:rsidR="00483BA5" w:rsidRPr="00913852">
        <w:rPr>
          <w:rFonts w:ascii="Arial" w:hAnsi="Arial" w:cs="Arial"/>
          <w:szCs w:val="22"/>
        </w:rPr>
        <w:t>nepoužité, nepoškozené, plně funkční, v nejvyšší jakosti a spolu se všemi právy nutnými k jeho řádnému a nerušenému nakládání a užívání kupujícím</w:t>
      </w:r>
      <w:r w:rsidR="00913852" w:rsidRPr="00913852">
        <w:rPr>
          <w:rFonts w:ascii="Arial" w:hAnsi="Arial" w:cs="Arial"/>
          <w:szCs w:val="22"/>
        </w:rPr>
        <w:t>;</w:t>
      </w:r>
    </w:p>
    <w:p w14:paraId="776C997D" w14:textId="77777777" w:rsidR="00483BA5" w:rsidRPr="00913852" w:rsidRDefault="00483BA5" w:rsidP="00276F60">
      <w:pPr>
        <w:numPr>
          <w:ilvl w:val="0"/>
          <w:numId w:val="8"/>
        </w:numPr>
        <w:tabs>
          <w:tab w:val="clear" w:pos="360"/>
          <w:tab w:val="num" w:pos="1067"/>
        </w:tabs>
        <w:ind w:left="1281" w:hanging="357"/>
        <w:jc w:val="both"/>
        <w:rPr>
          <w:rFonts w:ascii="Arial" w:hAnsi="Arial" w:cs="Arial"/>
          <w:szCs w:val="22"/>
        </w:rPr>
      </w:pPr>
      <w:r w:rsidRPr="00913852">
        <w:rPr>
          <w:rFonts w:ascii="Arial" w:hAnsi="Arial" w:cs="Arial"/>
          <w:szCs w:val="22"/>
        </w:rPr>
        <w:t>na předmětu koupě neváznou žádná zatížení, zástavní práva, omezení převodu, předkupní práva, nebo jiná omezení ve prospěch třetích osob, nájmy, podnájmy, užívací nebo jiná práva třetích osob bez ohledu na to, zda jde o práva zapisovaná do veřejných registrů a rejstříků či nikoliv</w:t>
      </w:r>
    </w:p>
    <w:p w14:paraId="7993CA5C" w14:textId="0AD70F24" w:rsidR="00483BA5" w:rsidRPr="00483BA5" w:rsidRDefault="00483BA5" w:rsidP="00276F60">
      <w:pPr>
        <w:numPr>
          <w:ilvl w:val="0"/>
          <w:numId w:val="8"/>
        </w:numPr>
        <w:tabs>
          <w:tab w:val="clear" w:pos="360"/>
          <w:tab w:val="num" w:pos="1067"/>
        </w:tabs>
        <w:ind w:left="1281" w:hanging="357"/>
        <w:jc w:val="both"/>
        <w:rPr>
          <w:rFonts w:ascii="Arial" w:hAnsi="Arial" w:cs="Arial"/>
          <w:szCs w:val="22"/>
        </w:rPr>
      </w:pPr>
      <w:r w:rsidRPr="00483BA5">
        <w:rPr>
          <w:rFonts w:ascii="Arial" w:hAnsi="Arial" w:cs="Arial"/>
          <w:szCs w:val="22"/>
        </w:rPr>
        <w:t>prodávající má oprávnění uzavřít a splnit tuto smlouvu, která je pro něj plně a bezpodmínečně závazná, a podpisem ani splněním této smlouvy neporuší žádnou jinou smlouvu, kterou prodávající uzavřel, ani obecně závazné právní předpisy;</w:t>
      </w:r>
    </w:p>
    <w:p w14:paraId="3F4A0B14" w14:textId="7B11E2C8" w:rsidR="00162A52" w:rsidRPr="00162A52" w:rsidRDefault="00162A52" w:rsidP="00276F60">
      <w:pPr>
        <w:numPr>
          <w:ilvl w:val="0"/>
          <w:numId w:val="8"/>
        </w:numPr>
        <w:tabs>
          <w:tab w:val="clear" w:pos="360"/>
          <w:tab w:val="num" w:pos="1067"/>
        </w:tabs>
        <w:ind w:left="1281" w:hanging="357"/>
        <w:jc w:val="both"/>
        <w:rPr>
          <w:rFonts w:ascii="Arial" w:hAnsi="Arial" w:cs="Arial"/>
        </w:rPr>
      </w:pPr>
      <w:r w:rsidRPr="32487CFB">
        <w:rPr>
          <w:rFonts w:ascii="Arial" w:hAnsi="Arial" w:cs="Arial"/>
        </w:rPr>
        <w:t xml:space="preserve">zařízení odpovídá této smlouvě; tzn., že má vlastnosti, které si smluvní strany ujednaly, a chybí-li ujednání, takové vlastnosti, které prodávající nebo výrobce popsal nebo které kupující očekával s ohledem na povahu zařízení </w:t>
      </w:r>
      <w:r w:rsidR="757A2069" w:rsidRPr="32487CFB">
        <w:rPr>
          <w:rFonts w:ascii="Arial" w:hAnsi="Arial" w:cs="Arial"/>
        </w:rPr>
        <w:t xml:space="preserve"> </w:t>
      </w:r>
      <w:r w:rsidRPr="32487CFB">
        <w:rPr>
          <w:rFonts w:ascii="Arial" w:hAnsi="Arial" w:cs="Arial"/>
        </w:rPr>
        <w:t>a na základě reklamy jimi prováděné, že se hodí k účelu,</w:t>
      </w:r>
      <w:r w:rsidRPr="32487CFB">
        <w:rPr>
          <w:rFonts w:ascii="Arial" w:hAnsi="Arial" w:cs="Arial"/>
          <w:color w:val="FF0000"/>
        </w:rPr>
        <w:t xml:space="preserve"> </w:t>
      </w:r>
      <w:r w:rsidRPr="32487CFB">
        <w:rPr>
          <w:rFonts w:ascii="Arial" w:hAnsi="Arial" w:cs="Arial"/>
        </w:rPr>
        <w:t xml:space="preserve">který vyplývá zejména z této smlouvy, že vyhovuje požadavkům právních předpisů, že je vůbec bez </w:t>
      </w:r>
      <w:r w:rsidRPr="32487CFB">
        <w:rPr>
          <w:rFonts w:ascii="Arial" w:hAnsi="Arial" w:cs="Arial"/>
        </w:rPr>
        <w:lastRenderedPageBreak/>
        <w:t xml:space="preserve">jakýchkoli jiných vad, a to i právních, a má-li být na základě této smlouvy odevzdáno více zařízení, že zařízení odevzdá v odpovídajícím množství. </w:t>
      </w:r>
    </w:p>
    <w:p w14:paraId="1697CDD8" w14:textId="6A80A5E9" w:rsidR="00162A52" w:rsidRPr="00162A52" w:rsidRDefault="00162A52" w:rsidP="00276F60">
      <w:pPr>
        <w:numPr>
          <w:ilvl w:val="0"/>
          <w:numId w:val="8"/>
        </w:numPr>
        <w:tabs>
          <w:tab w:val="clear" w:pos="360"/>
          <w:tab w:val="num" w:pos="1067"/>
        </w:tabs>
        <w:ind w:left="1274" w:hanging="283"/>
        <w:jc w:val="both"/>
        <w:rPr>
          <w:rFonts w:ascii="Arial" w:hAnsi="Arial" w:cs="Arial"/>
          <w:szCs w:val="22"/>
        </w:rPr>
      </w:pPr>
      <w:r w:rsidRPr="00162A52">
        <w:rPr>
          <w:rFonts w:ascii="Arial" w:hAnsi="Arial" w:cs="Arial"/>
          <w:szCs w:val="22"/>
        </w:rPr>
        <w:t xml:space="preserve">zajistí v rámci plnění </w:t>
      </w:r>
      <w:r>
        <w:rPr>
          <w:rFonts w:ascii="Arial" w:hAnsi="Arial" w:cs="Arial"/>
          <w:szCs w:val="22"/>
        </w:rPr>
        <w:t>s</w:t>
      </w:r>
      <w:r w:rsidRPr="00162A52">
        <w:rPr>
          <w:rFonts w:ascii="Arial" w:hAnsi="Arial" w:cs="Arial"/>
          <w:szCs w:val="22"/>
        </w:rPr>
        <w:t xml:space="preserve">mlouvy legální zaměstnávání osob a zajistí pracovníkům podílejícím se na plnění </w:t>
      </w:r>
      <w:r>
        <w:rPr>
          <w:rFonts w:ascii="Arial" w:hAnsi="Arial" w:cs="Arial"/>
          <w:szCs w:val="22"/>
        </w:rPr>
        <w:t>s</w:t>
      </w:r>
      <w:r w:rsidRPr="00162A52">
        <w:rPr>
          <w:rFonts w:ascii="Arial" w:hAnsi="Arial" w:cs="Arial"/>
          <w:szCs w:val="22"/>
        </w:rPr>
        <w:t xml:space="preserve">mlouvy odpovídající úroveň bezpečnosti práce a férové a důstojné pracovní podmínky. Odpovídající úrovní bezpečnosti práce a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w:t>
      </w:r>
      <w:r>
        <w:rPr>
          <w:rFonts w:ascii="Arial" w:hAnsi="Arial" w:cs="Arial"/>
          <w:szCs w:val="22"/>
        </w:rPr>
        <w:t>p</w:t>
      </w:r>
      <w:r w:rsidRPr="00162A52">
        <w:rPr>
          <w:rFonts w:ascii="Arial" w:hAnsi="Arial" w:cs="Arial"/>
          <w:szCs w:val="22"/>
        </w:rPr>
        <w:t xml:space="preserve">rodávající je povinen je bez zbytečného odkladu </w:t>
      </w:r>
      <w:r w:rsidR="00D42A1C">
        <w:rPr>
          <w:rFonts w:ascii="Arial" w:hAnsi="Arial" w:cs="Arial"/>
          <w:szCs w:val="22"/>
        </w:rPr>
        <w:t>k</w:t>
      </w:r>
      <w:r w:rsidRPr="00162A52">
        <w:rPr>
          <w:rFonts w:ascii="Arial" w:hAnsi="Arial" w:cs="Arial"/>
          <w:szCs w:val="22"/>
        </w:rPr>
        <w:t xml:space="preserve">upujícímu předložit. Prodávající je povinen zajistit splnění požadavků tohoto ustanovení </w:t>
      </w:r>
      <w:r>
        <w:rPr>
          <w:rFonts w:ascii="Arial" w:hAnsi="Arial" w:cs="Arial"/>
          <w:szCs w:val="22"/>
        </w:rPr>
        <w:t>s</w:t>
      </w:r>
      <w:r w:rsidRPr="00162A52">
        <w:rPr>
          <w:rFonts w:ascii="Arial" w:hAnsi="Arial" w:cs="Arial"/>
          <w:szCs w:val="22"/>
        </w:rPr>
        <w:t xml:space="preserve">mlouvy i u svých </w:t>
      </w:r>
      <w:r>
        <w:rPr>
          <w:rFonts w:ascii="Arial" w:hAnsi="Arial" w:cs="Arial"/>
          <w:szCs w:val="22"/>
        </w:rPr>
        <w:t>poddodavatelů</w:t>
      </w:r>
      <w:r w:rsidRPr="00162A52">
        <w:rPr>
          <w:rFonts w:ascii="Arial" w:hAnsi="Arial" w:cs="Arial"/>
          <w:szCs w:val="22"/>
        </w:rPr>
        <w:t xml:space="preserve">. </w:t>
      </w:r>
      <w:bookmarkStart w:id="0" w:name="_Hlk40712153"/>
      <w:r w:rsidRPr="00162A52">
        <w:rPr>
          <w:rFonts w:ascii="Arial" w:hAnsi="Arial" w:cs="Arial"/>
          <w:szCs w:val="22"/>
        </w:rPr>
        <w:t xml:space="preserve">Nesplnění povinností </w:t>
      </w:r>
      <w:r>
        <w:rPr>
          <w:rFonts w:ascii="Arial" w:hAnsi="Arial" w:cs="Arial"/>
          <w:szCs w:val="22"/>
        </w:rPr>
        <w:t>p</w:t>
      </w:r>
      <w:r w:rsidRPr="00162A52">
        <w:rPr>
          <w:rFonts w:ascii="Arial" w:hAnsi="Arial" w:cs="Arial"/>
          <w:szCs w:val="22"/>
        </w:rPr>
        <w:t xml:space="preserve">rodávajícího dle tohoto ustanovení </w:t>
      </w:r>
      <w:r>
        <w:rPr>
          <w:rFonts w:ascii="Arial" w:hAnsi="Arial" w:cs="Arial"/>
          <w:szCs w:val="22"/>
        </w:rPr>
        <w:t>s</w:t>
      </w:r>
      <w:r w:rsidRPr="00162A52">
        <w:rPr>
          <w:rFonts w:ascii="Arial" w:hAnsi="Arial" w:cs="Arial"/>
          <w:szCs w:val="22"/>
        </w:rPr>
        <w:t xml:space="preserve">mlouvy se považuje za </w:t>
      </w:r>
      <w:r>
        <w:rPr>
          <w:rFonts w:ascii="Arial" w:hAnsi="Arial" w:cs="Arial"/>
          <w:szCs w:val="22"/>
        </w:rPr>
        <w:t xml:space="preserve">její </w:t>
      </w:r>
      <w:r w:rsidRPr="00162A52">
        <w:rPr>
          <w:rFonts w:ascii="Arial" w:hAnsi="Arial" w:cs="Arial"/>
          <w:szCs w:val="22"/>
        </w:rPr>
        <w:t>podstatné porušení</w:t>
      </w:r>
      <w:bookmarkEnd w:id="0"/>
      <w:r w:rsidRPr="00162A52">
        <w:rPr>
          <w:rFonts w:ascii="Arial" w:hAnsi="Arial" w:cs="Arial"/>
          <w:szCs w:val="22"/>
        </w:rPr>
        <w:t>.</w:t>
      </w:r>
    </w:p>
    <w:p w14:paraId="6D0F7E0D" w14:textId="11D343C0" w:rsidR="00162A52" w:rsidRPr="00913852" w:rsidRDefault="00162A52" w:rsidP="00276F60">
      <w:pPr>
        <w:numPr>
          <w:ilvl w:val="0"/>
          <w:numId w:val="8"/>
        </w:numPr>
        <w:tabs>
          <w:tab w:val="clear" w:pos="360"/>
          <w:tab w:val="num" w:pos="1067"/>
        </w:tabs>
        <w:ind w:left="1274" w:hanging="283"/>
        <w:jc w:val="both"/>
        <w:rPr>
          <w:rFonts w:ascii="Arial" w:hAnsi="Arial" w:cs="Arial"/>
          <w:szCs w:val="22"/>
        </w:rPr>
      </w:pPr>
      <w:r w:rsidRPr="00162A52">
        <w:rPr>
          <w:rFonts w:ascii="Arial" w:hAnsi="Arial" w:cs="Arial"/>
          <w:szCs w:val="22"/>
        </w:rPr>
        <w:t xml:space="preserve">bude se v souvislosti s plněním </w:t>
      </w:r>
      <w:r w:rsidR="00791CB9">
        <w:rPr>
          <w:rFonts w:ascii="Arial" w:hAnsi="Arial" w:cs="Arial"/>
          <w:szCs w:val="22"/>
        </w:rPr>
        <w:t>s</w:t>
      </w:r>
      <w:r w:rsidRPr="00162A52">
        <w:rPr>
          <w:rFonts w:ascii="Arial" w:hAnsi="Arial" w:cs="Arial"/>
          <w:szCs w:val="22"/>
        </w:rPr>
        <w:t xml:space="preserve">mlouvy snažit minimalizovat dopad na životní prostředí, </w:t>
      </w:r>
      <w:r w:rsidR="007C5E7D">
        <w:rPr>
          <w:rFonts w:ascii="Arial" w:hAnsi="Arial" w:cs="Arial"/>
          <w:szCs w:val="22"/>
        </w:rPr>
        <w:t xml:space="preserve">třídit odpad, </w:t>
      </w:r>
      <w:r w:rsidRPr="00162A52">
        <w:rPr>
          <w:rFonts w:ascii="Arial" w:hAnsi="Arial" w:cs="Arial"/>
          <w:szCs w:val="22"/>
        </w:rPr>
        <w:t xml:space="preserve">respektovat udržitelnost či možnosti cirkulární ekonomiky a pokud je to možné </w:t>
      </w:r>
      <w:r w:rsidRPr="00913852">
        <w:rPr>
          <w:rFonts w:ascii="Arial" w:hAnsi="Arial" w:cs="Arial"/>
          <w:szCs w:val="22"/>
        </w:rPr>
        <w:t xml:space="preserve">a vhodné bude implementovat nové nebo značně zlepšené produkty, služby nebo postupy; tento závazek bude požadovat i od svých </w:t>
      </w:r>
      <w:r w:rsidR="00791CB9" w:rsidRPr="00913852">
        <w:rPr>
          <w:rFonts w:ascii="Arial" w:hAnsi="Arial" w:cs="Arial"/>
          <w:szCs w:val="22"/>
        </w:rPr>
        <w:t>poddodavatelů</w:t>
      </w:r>
      <w:r w:rsidRPr="00913852">
        <w:rPr>
          <w:rFonts w:ascii="Arial" w:hAnsi="Arial" w:cs="Arial"/>
          <w:szCs w:val="22"/>
        </w:rPr>
        <w:t>.</w:t>
      </w:r>
    </w:p>
    <w:p w14:paraId="68EF1611" w14:textId="0FC1A457" w:rsidR="00913852" w:rsidRPr="00913852" w:rsidRDefault="00913852" w:rsidP="00276F60">
      <w:pPr>
        <w:pStyle w:val="Zkladntextodsazen2"/>
        <w:numPr>
          <w:ilvl w:val="1"/>
          <w:numId w:val="3"/>
        </w:numPr>
        <w:ind w:left="567" w:hanging="567"/>
        <w:rPr>
          <w:rFonts w:ascii="Arial" w:hAnsi="Arial" w:cs="Arial"/>
        </w:rPr>
      </w:pPr>
      <w:r w:rsidRPr="32487CFB">
        <w:rPr>
          <w:rFonts w:ascii="Arial" w:hAnsi="Arial" w:cs="Arial"/>
        </w:rPr>
        <w:t>Prodávající dále prohlašuje, že ke dni uzavření smlouvy:</w:t>
      </w:r>
    </w:p>
    <w:p w14:paraId="4EAF9BF0" w14:textId="77777777" w:rsidR="00913852" w:rsidRPr="00913852" w:rsidRDefault="00913852" w:rsidP="00276F60">
      <w:pPr>
        <w:pStyle w:val="Odstavecseseznamem"/>
        <w:numPr>
          <w:ilvl w:val="0"/>
          <w:numId w:val="38"/>
        </w:numPr>
        <w:spacing w:line="276" w:lineRule="auto"/>
        <w:jc w:val="both"/>
        <w:rPr>
          <w:rFonts w:ascii="Arial" w:hAnsi="Arial" w:cs="Arial"/>
        </w:rPr>
      </w:pPr>
      <w:r w:rsidRPr="00913852">
        <w:rPr>
          <w:rFonts w:ascii="Arial" w:hAnsi="Arial" w:cs="Arial"/>
        </w:rPr>
        <w:t>není účastníkem žádného soudního, rozhodčího nebo správního řízení, které by mohlo ovlivnit jeho schopnost řádného plnění závazků vyplývajících z této smlouvy, zejména není na majetek prodávajícího prohlášen konkurz, či nebylo vůči prodávajícímu zahájeno insolvenční řízení, či není vedena exekuce a ani si není vědom nebezpečí, že by takové soudní, rozhodčí nebo správní řízení mohlo být zahájeno;</w:t>
      </w:r>
    </w:p>
    <w:p w14:paraId="711082AA" w14:textId="77777777" w:rsidR="00913852" w:rsidRPr="00913852" w:rsidRDefault="00913852" w:rsidP="00276F60">
      <w:pPr>
        <w:pStyle w:val="Odstavecseseznamem"/>
        <w:numPr>
          <w:ilvl w:val="0"/>
          <w:numId w:val="38"/>
        </w:numPr>
        <w:spacing w:line="276" w:lineRule="auto"/>
        <w:jc w:val="both"/>
        <w:rPr>
          <w:rFonts w:ascii="Arial" w:hAnsi="Arial" w:cs="Arial"/>
        </w:rPr>
      </w:pPr>
      <w:r w:rsidRPr="00913852">
        <w:rPr>
          <w:rFonts w:ascii="Arial" w:hAnsi="Arial" w:cs="Arial"/>
        </w:rPr>
        <w:t>není v úpadku ani v hrozícím úpadku;</w:t>
      </w:r>
    </w:p>
    <w:p w14:paraId="23AAC25C" w14:textId="7AECFF71" w:rsidR="00913852" w:rsidRPr="00913852" w:rsidRDefault="00913852" w:rsidP="00276F60">
      <w:pPr>
        <w:pStyle w:val="Odstavecseseznamem"/>
        <w:numPr>
          <w:ilvl w:val="0"/>
          <w:numId w:val="38"/>
        </w:numPr>
        <w:spacing w:line="276" w:lineRule="auto"/>
        <w:jc w:val="both"/>
        <w:rPr>
          <w:rFonts w:ascii="Arial" w:hAnsi="Arial" w:cs="Arial"/>
        </w:rPr>
      </w:pPr>
      <w:r w:rsidRPr="00913852">
        <w:rPr>
          <w:rFonts w:ascii="Arial" w:hAnsi="Arial" w:cs="Arial"/>
        </w:rPr>
        <w:t>nemá žádné dluhy nebo nedoplatky, v jejichž důsledku by mohlo dojít ke zřízení soudcovského zástavního práva, exekutorského zástavního práva nebo zástavního práva dle § 170 zákona č. 280/2009 Sb., daňového řádu, nebo k exekuci, jíž by mohl podléhat i dodávka dle této smlouvy.</w:t>
      </w:r>
    </w:p>
    <w:p w14:paraId="44080E80" w14:textId="6E775ADC" w:rsidR="00276F60" w:rsidRDefault="00162A52" w:rsidP="007A02CD">
      <w:pPr>
        <w:pStyle w:val="Zkladntextodsazen2"/>
        <w:numPr>
          <w:ilvl w:val="1"/>
          <w:numId w:val="3"/>
        </w:numPr>
        <w:ind w:left="567" w:hanging="567"/>
        <w:rPr>
          <w:rFonts w:ascii="Arial" w:hAnsi="Arial" w:cs="Arial"/>
          <w:color w:val="000000" w:themeColor="text1"/>
        </w:rPr>
      </w:pPr>
      <w:r w:rsidRPr="32487CFB">
        <w:rPr>
          <w:rFonts w:ascii="Arial" w:hAnsi="Arial" w:cs="Arial"/>
          <w:color w:val="000000" w:themeColor="text1"/>
        </w:rPr>
        <w:t xml:space="preserve">Pokud jsou k řádnému a včasnému splnění požadavků kupujícího uvedených v této smlouvě potřebné i další dodávky či služby ve smlouvě výslovně neuvedené, je prodávající povinen tyto dodávky či služby na své náklady obstarat či provést jako součást závazku </w:t>
      </w:r>
      <w:r w:rsidR="00D42A1C" w:rsidRPr="32487CFB">
        <w:rPr>
          <w:rFonts w:ascii="Arial" w:hAnsi="Arial" w:cs="Arial"/>
          <w:color w:val="000000" w:themeColor="text1"/>
        </w:rPr>
        <w:t>podle této smlouvy, a to</w:t>
      </w:r>
      <w:r w:rsidRPr="32487CFB">
        <w:rPr>
          <w:rFonts w:ascii="Arial" w:hAnsi="Arial" w:cs="Arial"/>
          <w:color w:val="000000" w:themeColor="text1"/>
        </w:rPr>
        <w:t xml:space="preserve"> bez dopadu na kupní cenu.</w:t>
      </w:r>
    </w:p>
    <w:p w14:paraId="038A98D2" w14:textId="77777777" w:rsidR="00276F60" w:rsidRPr="00344D50" w:rsidRDefault="00276F60" w:rsidP="00276F60">
      <w:pPr>
        <w:pStyle w:val="Zkladntextodsazen2"/>
        <w:ind w:left="567" w:firstLine="0"/>
        <w:rPr>
          <w:rFonts w:ascii="Arial" w:hAnsi="Arial" w:cs="Arial"/>
          <w:color w:val="000000" w:themeColor="text1"/>
        </w:rPr>
      </w:pPr>
    </w:p>
    <w:p w14:paraId="07FAC666" w14:textId="33B71BEC" w:rsidR="00276F60" w:rsidRPr="00276F60" w:rsidRDefault="00DA303B" w:rsidP="00276F60">
      <w:pPr>
        <w:pStyle w:val="Nadpis1"/>
      </w:pPr>
      <w:r>
        <w:t>Článek I</w:t>
      </w:r>
      <w:r w:rsidR="00774784">
        <w:t>I</w:t>
      </w:r>
      <w:r>
        <w:t>.</w:t>
      </w:r>
    </w:p>
    <w:p w14:paraId="66E7DF69" w14:textId="5949782C" w:rsidR="00DA303B" w:rsidRDefault="00DA303B" w:rsidP="00276F60">
      <w:pPr>
        <w:pStyle w:val="Zkladntextodsazen3"/>
        <w:ind w:firstLine="0"/>
        <w:jc w:val="center"/>
        <w:rPr>
          <w:rFonts w:ascii="Arial" w:hAnsi="Arial" w:cs="Arial"/>
          <w:b/>
          <w:szCs w:val="22"/>
        </w:rPr>
      </w:pPr>
      <w:r>
        <w:rPr>
          <w:rFonts w:ascii="Arial" w:hAnsi="Arial" w:cs="Arial"/>
          <w:b/>
          <w:szCs w:val="22"/>
        </w:rPr>
        <w:t xml:space="preserve">Dodací </w:t>
      </w:r>
      <w:r w:rsidR="00774784">
        <w:rPr>
          <w:rFonts w:ascii="Arial" w:hAnsi="Arial" w:cs="Arial"/>
          <w:b/>
          <w:szCs w:val="22"/>
        </w:rPr>
        <w:t>lhůta</w:t>
      </w:r>
      <w:r>
        <w:rPr>
          <w:rFonts w:ascii="Arial" w:hAnsi="Arial" w:cs="Arial"/>
          <w:b/>
          <w:szCs w:val="22"/>
        </w:rPr>
        <w:t xml:space="preserve">, místo </w:t>
      </w:r>
      <w:r w:rsidR="00774784">
        <w:rPr>
          <w:rFonts w:ascii="Arial" w:hAnsi="Arial" w:cs="Arial"/>
          <w:b/>
          <w:szCs w:val="22"/>
        </w:rPr>
        <w:t>plnění,</w:t>
      </w:r>
      <w:r>
        <w:rPr>
          <w:rFonts w:ascii="Arial" w:hAnsi="Arial" w:cs="Arial"/>
          <w:b/>
          <w:szCs w:val="22"/>
        </w:rPr>
        <w:t xml:space="preserve"> instalace, vlastnické právo</w:t>
      </w:r>
    </w:p>
    <w:p w14:paraId="72940600" w14:textId="77777777" w:rsidR="00276F60" w:rsidRDefault="00276F60" w:rsidP="00276F60">
      <w:pPr>
        <w:pStyle w:val="Zkladntextodsazen3"/>
        <w:ind w:firstLine="0"/>
        <w:jc w:val="center"/>
        <w:rPr>
          <w:rFonts w:ascii="Arial" w:hAnsi="Arial" w:cs="Arial"/>
          <w:b/>
          <w:szCs w:val="22"/>
        </w:rPr>
      </w:pPr>
    </w:p>
    <w:p w14:paraId="43BE6555" w14:textId="634640CA" w:rsidR="006B76DA" w:rsidRDefault="00DA303B" w:rsidP="00060403">
      <w:pPr>
        <w:pStyle w:val="Odstavecseseznamem"/>
        <w:numPr>
          <w:ilvl w:val="0"/>
          <w:numId w:val="9"/>
        </w:numPr>
        <w:spacing w:after="120" w:line="280" w:lineRule="exact"/>
        <w:ind w:left="567" w:hanging="567"/>
        <w:jc w:val="both"/>
        <w:rPr>
          <w:rFonts w:ascii="Arial" w:hAnsi="Arial" w:cs="Arial"/>
        </w:rPr>
      </w:pPr>
      <w:r w:rsidRPr="006B76DA">
        <w:rPr>
          <w:rFonts w:ascii="Arial" w:eastAsia="Calibri" w:hAnsi="Arial" w:cs="Arial"/>
        </w:rPr>
        <w:t xml:space="preserve">Prodávající se zavazuje dodat </w:t>
      </w:r>
      <w:r w:rsidR="00D42A1C" w:rsidRPr="006B76DA">
        <w:rPr>
          <w:rFonts w:ascii="Arial" w:eastAsia="Calibri" w:hAnsi="Arial" w:cs="Arial"/>
        </w:rPr>
        <w:t>zařízení</w:t>
      </w:r>
      <w:r w:rsidRPr="006B76DA">
        <w:rPr>
          <w:rFonts w:ascii="Arial" w:eastAsia="Calibri" w:hAnsi="Arial" w:cs="Arial"/>
        </w:rPr>
        <w:t xml:space="preserve"> kupujícímu </w:t>
      </w:r>
      <w:r w:rsidRPr="006B76DA">
        <w:rPr>
          <w:rFonts w:ascii="Arial" w:eastAsia="Calibri" w:hAnsi="Arial" w:cs="Arial"/>
          <w:b/>
        </w:rPr>
        <w:t xml:space="preserve">ve lhůtě nejpozději do </w:t>
      </w:r>
      <w:r w:rsidR="00FC1161">
        <w:rPr>
          <w:rFonts w:ascii="Arial" w:eastAsia="Calibri" w:hAnsi="Arial" w:cs="Arial"/>
          <w:b/>
        </w:rPr>
        <w:t>14</w:t>
      </w:r>
      <w:r w:rsidR="00A64462" w:rsidRPr="006B76DA">
        <w:rPr>
          <w:rFonts w:ascii="Arial" w:eastAsia="Calibri" w:hAnsi="Arial" w:cs="Arial"/>
          <w:b/>
        </w:rPr>
        <w:t xml:space="preserve"> </w:t>
      </w:r>
      <w:r w:rsidR="00DD32EA" w:rsidRPr="006B76DA">
        <w:rPr>
          <w:rFonts w:ascii="Arial" w:eastAsia="Calibri" w:hAnsi="Arial" w:cs="Arial"/>
          <w:b/>
        </w:rPr>
        <w:t>měsíců</w:t>
      </w:r>
      <w:r w:rsidRPr="006B76DA">
        <w:rPr>
          <w:rFonts w:ascii="Arial" w:eastAsia="Calibri" w:hAnsi="Arial" w:cs="Arial"/>
          <w:b/>
        </w:rPr>
        <w:t xml:space="preserve"> </w:t>
      </w:r>
      <w:r w:rsidR="00774784" w:rsidRPr="006B76DA">
        <w:rPr>
          <w:rFonts w:ascii="Arial" w:eastAsia="Calibri" w:hAnsi="Arial" w:cs="Arial"/>
          <w:b/>
        </w:rPr>
        <w:t xml:space="preserve">od </w:t>
      </w:r>
      <w:r w:rsidR="006B76DA" w:rsidRPr="006B76DA">
        <w:rPr>
          <w:rFonts w:ascii="Arial" w:eastAsia="Calibri" w:hAnsi="Arial" w:cs="Arial"/>
          <w:b/>
        </w:rPr>
        <w:t>akceptace</w:t>
      </w:r>
      <w:r w:rsidR="00774784" w:rsidRPr="006B76DA">
        <w:rPr>
          <w:rFonts w:ascii="Arial" w:eastAsia="Calibri" w:hAnsi="Arial" w:cs="Arial"/>
          <w:b/>
        </w:rPr>
        <w:t xml:space="preserve"> </w:t>
      </w:r>
      <w:r w:rsidR="007649FF">
        <w:rPr>
          <w:rFonts w:ascii="Arial" w:eastAsia="Calibri" w:hAnsi="Arial" w:cs="Arial"/>
          <w:b/>
        </w:rPr>
        <w:t xml:space="preserve">písemné </w:t>
      </w:r>
      <w:r w:rsidR="00774784" w:rsidRPr="006B76DA">
        <w:rPr>
          <w:rFonts w:ascii="Arial" w:eastAsia="Calibri" w:hAnsi="Arial" w:cs="Arial"/>
          <w:b/>
        </w:rPr>
        <w:t>objednávky zaslané kupujícím</w:t>
      </w:r>
      <w:r w:rsidR="006B76DA" w:rsidRPr="006B76DA">
        <w:rPr>
          <w:rFonts w:ascii="Arial" w:eastAsia="Calibri" w:hAnsi="Arial" w:cs="Arial"/>
          <w:b/>
        </w:rPr>
        <w:t xml:space="preserve"> </w:t>
      </w:r>
      <w:r w:rsidR="006B76DA" w:rsidRPr="006B76DA">
        <w:rPr>
          <w:rFonts w:ascii="Arial" w:eastAsia="Calibri" w:hAnsi="Arial" w:cs="Arial"/>
          <w:bCs/>
        </w:rPr>
        <w:t>a doručené prodávajícímu na základě této kupní smlouvy</w:t>
      </w:r>
      <w:r w:rsidRPr="006B76DA">
        <w:rPr>
          <w:rFonts w:ascii="Arial" w:eastAsia="Calibri" w:hAnsi="Arial" w:cs="Arial"/>
          <w:bCs/>
        </w:rPr>
        <w:t xml:space="preserve">. </w:t>
      </w:r>
      <w:r w:rsidR="006B76DA" w:rsidRPr="00020C2D">
        <w:rPr>
          <w:rFonts w:ascii="Arial" w:hAnsi="Arial" w:cs="Arial"/>
        </w:rPr>
        <w:t xml:space="preserve">Objednávku zašle kupující na kontaktní e-mail prodávajícího uvedený v záhlaví této smlouvy. Prodávající potvrdí objednávku do </w:t>
      </w:r>
      <w:r w:rsidR="006B76DA" w:rsidRPr="00020C2D">
        <w:rPr>
          <w:rFonts w:ascii="Arial" w:hAnsi="Arial" w:cs="Arial"/>
          <w:b/>
        </w:rPr>
        <w:t>2 pracovních dnů</w:t>
      </w:r>
      <w:r w:rsidR="006B76DA" w:rsidRPr="00020C2D">
        <w:rPr>
          <w:rFonts w:ascii="Arial" w:hAnsi="Arial" w:cs="Arial"/>
        </w:rPr>
        <w:t>, v opačném případě se má po uplynutí této lhůty za to, že objednávka byla potvrzena.</w:t>
      </w:r>
    </w:p>
    <w:p w14:paraId="1B3AE687" w14:textId="45ED82C4" w:rsidR="009C73CB" w:rsidRPr="006B76DA" w:rsidRDefault="00DA303B" w:rsidP="00060403">
      <w:pPr>
        <w:pStyle w:val="Odstavecseseznamem"/>
        <w:numPr>
          <w:ilvl w:val="0"/>
          <w:numId w:val="9"/>
        </w:numPr>
        <w:spacing w:after="120" w:line="280" w:lineRule="exact"/>
        <w:ind w:left="567" w:hanging="567"/>
        <w:jc w:val="both"/>
        <w:rPr>
          <w:rFonts w:ascii="Arial" w:hAnsi="Arial" w:cs="Arial"/>
        </w:rPr>
      </w:pPr>
      <w:r w:rsidRPr="006B76DA">
        <w:rPr>
          <w:rFonts w:ascii="Arial" w:hAnsi="Arial" w:cs="Arial"/>
        </w:rPr>
        <w:t>Prodávající není v</w:t>
      </w:r>
      <w:r w:rsidR="00452898" w:rsidRPr="006B76DA">
        <w:rPr>
          <w:rFonts w:ascii="Arial" w:hAnsi="Arial" w:cs="Arial"/>
        </w:rPr>
        <w:t> </w:t>
      </w:r>
      <w:r w:rsidRPr="006B76DA">
        <w:rPr>
          <w:rFonts w:ascii="Arial" w:hAnsi="Arial" w:cs="Arial"/>
        </w:rPr>
        <w:t>prodlení</w:t>
      </w:r>
      <w:r w:rsidR="00452898" w:rsidRPr="006B76DA">
        <w:rPr>
          <w:rFonts w:ascii="Arial" w:hAnsi="Arial" w:cs="Arial"/>
        </w:rPr>
        <w:t>,</w:t>
      </w:r>
      <w:r w:rsidRPr="006B76DA">
        <w:rPr>
          <w:rFonts w:ascii="Arial" w:hAnsi="Arial" w:cs="Arial"/>
        </w:rPr>
        <w:t xml:space="preserve"> jestliže</w:t>
      </w:r>
      <w:r w:rsidR="00CA749D" w:rsidRPr="006B76DA">
        <w:rPr>
          <w:rFonts w:ascii="Arial" w:hAnsi="Arial" w:cs="Arial"/>
        </w:rPr>
        <w:t xml:space="preserve"> </w:t>
      </w:r>
      <w:r w:rsidRPr="006B76DA">
        <w:rPr>
          <w:rFonts w:ascii="Arial" w:hAnsi="Arial" w:cs="Arial"/>
        </w:rPr>
        <w:t>dojde k pozastavení dodávky způsobeného vyšší mocí; o této skutečnosti je prodávající povinen kupujícího neprodleně informovat. Smluvní strany jsou povinny se vzájemně informovat o vzniku takové okolnosti a dohodnout způsob jejího řešení, jinak se vyšší moci nemohou dovolávat.</w:t>
      </w:r>
    </w:p>
    <w:p w14:paraId="7C864A42" w14:textId="1F919A7A" w:rsidR="00344D50" w:rsidRPr="00276F60" w:rsidRDefault="00DA303B" w:rsidP="00276F60">
      <w:pPr>
        <w:pStyle w:val="Odstavecseseznamem"/>
        <w:numPr>
          <w:ilvl w:val="0"/>
          <w:numId w:val="9"/>
        </w:numPr>
        <w:spacing w:after="120"/>
        <w:ind w:left="567" w:hanging="567"/>
        <w:jc w:val="both"/>
        <w:rPr>
          <w:rFonts w:ascii="Arial" w:hAnsi="Arial" w:cs="Arial"/>
        </w:rPr>
      </w:pPr>
      <w:r w:rsidRPr="00D97193">
        <w:rPr>
          <w:rFonts w:ascii="Arial" w:hAnsi="Arial" w:cs="Arial"/>
        </w:rPr>
        <w:t xml:space="preserve">Prodávající se zavazuje s dostatečným časovým </w:t>
      </w:r>
      <w:r w:rsidRPr="00D52A37">
        <w:rPr>
          <w:rFonts w:ascii="Arial" w:hAnsi="Arial" w:cs="Arial"/>
        </w:rPr>
        <w:t>pře</w:t>
      </w:r>
      <w:r w:rsidR="00A64462">
        <w:rPr>
          <w:rFonts w:ascii="Arial" w:hAnsi="Arial" w:cs="Arial"/>
        </w:rPr>
        <w:t>d</w:t>
      </w:r>
      <w:r w:rsidRPr="00D52A37">
        <w:rPr>
          <w:rFonts w:ascii="Arial" w:hAnsi="Arial" w:cs="Arial"/>
        </w:rPr>
        <w:t>stihem</w:t>
      </w:r>
      <w:r w:rsidR="00987116" w:rsidRPr="00D52A37">
        <w:rPr>
          <w:rFonts w:ascii="Arial" w:hAnsi="Arial" w:cs="Arial"/>
        </w:rPr>
        <w:t xml:space="preserve">, a to </w:t>
      </w:r>
      <w:r w:rsidR="00987116" w:rsidRPr="00D52A37">
        <w:rPr>
          <w:rFonts w:ascii="Arial" w:hAnsi="Arial" w:cs="Arial"/>
          <w:b/>
        </w:rPr>
        <w:t xml:space="preserve">min. </w:t>
      </w:r>
      <w:r w:rsidR="00FC1161">
        <w:rPr>
          <w:rFonts w:ascii="Arial" w:hAnsi="Arial" w:cs="Arial"/>
          <w:b/>
        </w:rPr>
        <w:t>20</w:t>
      </w:r>
      <w:r w:rsidRPr="00D52A37">
        <w:rPr>
          <w:rFonts w:ascii="Arial" w:hAnsi="Arial" w:cs="Arial"/>
          <w:b/>
        </w:rPr>
        <w:t xml:space="preserve"> pracovní</w:t>
      </w:r>
      <w:r w:rsidR="00D52A37" w:rsidRPr="00D52A37">
        <w:rPr>
          <w:rFonts w:ascii="Arial" w:hAnsi="Arial" w:cs="Arial"/>
          <w:b/>
        </w:rPr>
        <w:t>ch</w:t>
      </w:r>
      <w:r w:rsidRPr="00D52A37">
        <w:rPr>
          <w:rFonts w:ascii="Arial" w:hAnsi="Arial" w:cs="Arial"/>
          <w:b/>
        </w:rPr>
        <w:t xml:space="preserve"> dn</w:t>
      </w:r>
      <w:r w:rsidR="00D52A37" w:rsidRPr="00D52A37">
        <w:rPr>
          <w:rFonts w:ascii="Arial" w:hAnsi="Arial" w:cs="Arial"/>
          <w:b/>
        </w:rPr>
        <w:t>ů</w:t>
      </w:r>
      <w:r w:rsidR="00987116" w:rsidRPr="00D52A37">
        <w:rPr>
          <w:rFonts w:ascii="Arial" w:hAnsi="Arial" w:cs="Arial"/>
        </w:rPr>
        <w:t xml:space="preserve"> předem,</w:t>
      </w:r>
      <w:r w:rsidRPr="00D52A37">
        <w:rPr>
          <w:rFonts w:ascii="Arial" w:hAnsi="Arial" w:cs="Arial"/>
        </w:rPr>
        <w:t xml:space="preserve"> prokazatelně uvědomit kupujícího o tom, že má v úmyslu </w:t>
      </w:r>
      <w:r w:rsidR="00C77B09" w:rsidRPr="00D52A37">
        <w:rPr>
          <w:rFonts w:ascii="Arial" w:hAnsi="Arial" w:cs="Arial"/>
        </w:rPr>
        <w:t>zařízení</w:t>
      </w:r>
      <w:r w:rsidRPr="00D52A37">
        <w:rPr>
          <w:rFonts w:ascii="Arial" w:hAnsi="Arial" w:cs="Arial"/>
        </w:rPr>
        <w:t xml:space="preserve"> </w:t>
      </w:r>
      <w:r w:rsidR="009C73CB" w:rsidRPr="00D52A37">
        <w:rPr>
          <w:rFonts w:ascii="Arial" w:hAnsi="Arial" w:cs="Arial"/>
        </w:rPr>
        <w:t>dodat do místa plnění</w:t>
      </w:r>
      <w:r w:rsidRPr="00D52A37">
        <w:rPr>
          <w:rFonts w:ascii="Arial" w:hAnsi="Arial" w:cs="Arial"/>
        </w:rPr>
        <w:t xml:space="preserve">, </w:t>
      </w:r>
      <w:r w:rsidR="00C77B09" w:rsidRPr="00D52A37">
        <w:rPr>
          <w:rFonts w:ascii="Arial" w:hAnsi="Arial" w:cs="Arial"/>
        </w:rPr>
        <w:t xml:space="preserve">v opačném případě je </w:t>
      </w:r>
      <w:r w:rsidRPr="00D52A37">
        <w:rPr>
          <w:rFonts w:ascii="Arial" w:hAnsi="Arial" w:cs="Arial"/>
        </w:rPr>
        <w:t>kupující</w:t>
      </w:r>
      <w:r w:rsidR="00987116" w:rsidRPr="00D52A37">
        <w:rPr>
          <w:rFonts w:ascii="Arial" w:hAnsi="Arial" w:cs="Arial"/>
        </w:rPr>
        <w:t xml:space="preserve"> oprávněn dodání zařízení</w:t>
      </w:r>
      <w:r w:rsidR="00987116" w:rsidRPr="00D97193">
        <w:rPr>
          <w:rFonts w:ascii="Arial" w:hAnsi="Arial" w:cs="Arial"/>
        </w:rPr>
        <w:t xml:space="preserve"> v navržen</w:t>
      </w:r>
      <w:r w:rsidR="00C77B09">
        <w:rPr>
          <w:rFonts w:ascii="Arial" w:hAnsi="Arial" w:cs="Arial"/>
        </w:rPr>
        <w:t>é</w:t>
      </w:r>
      <w:r w:rsidR="00987116" w:rsidRPr="00D97193">
        <w:rPr>
          <w:rFonts w:ascii="Arial" w:hAnsi="Arial" w:cs="Arial"/>
        </w:rPr>
        <w:t xml:space="preserve">m </w:t>
      </w:r>
      <w:r w:rsidR="00987116" w:rsidRPr="00D97193">
        <w:rPr>
          <w:rFonts w:ascii="Arial" w:hAnsi="Arial" w:cs="Arial"/>
        </w:rPr>
        <w:lastRenderedPageBreak/>
        <w:t>termínu</w:t>
      </w:r>
      <w:r w:rsidR="00987116" w:rsidRPr="009C73CB">
        <w:rPr>
          <w:rFonts w:ascii="Arial" w:hAnsi="Arial" w:cs="Arial"/>
        </w:rPr>
        <w:t xml:space="preserve"> odmítnout.</w:t>
      </w:r>
      <w:r w:rsidRPr="009C73CB">
        <w:rPr>
          <w:rFonts w:ascii="Arial" w:hAnsi="Arial" w:cs="Arial"/>
        </w:rPr>
        <w:t xml:space="preserve"> Prodávající vyrozumí o úmyslu předat </w:t>
      </w:r>
      <w:r w:rsidR="00987116" w:rsidRPr="009C73CB">
        <w:rPr>
          <w:rFonts w:ascii="Arial" w:hAnsi="Arial" w:cs="Arial"/>
        </w:rPr>
        <w:t>zařízení</w:t>
      </w:r>
      <w:r w:rsidRPr="009C73CB">
        <w:rPr>
          <w:rFonts w:ascii="Arial" w:hAnsi="Arial" w:cs="Arial"/>
        </w:rPr>
        <w:t xml:space="preserve"> zástupce kupujícího </w:t>
      </w:r>
      <w:r w:rsidR="00D52A37" w:rsidRPr="00D52A37">
        <w:rPr>
          <w:rFonts w:ascii="Arial" w:hAnsi="Arial" w:cs="Arial"/>
          <w:i/>
          <w:iCs/>
          <w:highlight w:val="lightGray"/>
        </w:rPr>
        <w:t>bude doplněno před podpisem smlouvy</w:t>
      </w:r>
      <w:r w:rsidRPr="009C73CB">
        <w:rPr>
          <w:rFonts w:ascii="Arial" w:hAnsi="Arial" w:cs="Arial"/>
        </w:rPr>
        <w:t xml:space="preserve"> na </w:t>
      </w:r>
      <w:r w:rsidR="009C73CB">
        <w:rPr>
          <w:rFonts w:ascii="Arial" w:hAnsi="Arial" w:cs="Arial"/>
        </w:rPr>
        <w:t>kontaktní email uvedený v této smlouvě</w:t>
      </w:r>
      <w:r w:rsidRPr="009C73CB">
        <w:rPr>
          <w:rFonts w:ascii="Arial" w:hAnsi="Arial" w:cs="Arial"/>
        </w:rPr>
        <w:t>.</w:t>
      </w:r>
    </w:p>
    <w:p w14:paraId="0E7C2012" w14:textId="1E2E01B3" w:rsidR="00344D50" w:rsidRPr="006B76DA" w:rsidRDefault="00DA303B" w:rsidP="006B76DA">
      <w:pPr>
        <w:pStyle w:val="Odstavecseseznamem"/>
        <w:numPr>
          <w:ilvl w:val="0"/>
          <w:numId w:val="9"/>
        </w:numPr>
        <w:spacing w:after="120" w:line="280" w:lineRule="exact"/>
        <w:ind w:left="567" w:hanging="567"/>
        <w:jc w:val="both"/>
        <w:rPr>
          <w:rFonts w:ascii="Arial" w:hAnsi="Arial" w:cs="Arial"/>
        </w:rPr>
      </w:pPr>
      <w:r w:rsidRPr="009C73CB">
        <w:rPr>
          <w:rFonts w:ascii="Arial" w:hAnsi="Arial" w:cs="Arial"/>
        </w:rPr>
        <w:t xml:space="preserve">Prodávající se zavazuje tuto dodávku realizovat v místě </w:t>
      </w:r>
      <w:r w:rsidR="009C73CB" w:rsidRPr="009C73CB">
        <w:rPr>
          <w:rFonts w:ascii="Arial" w:hAnsi="Arial" w:cs="Arial"/>
        </w:rPr>
        <w:t>plnění na adrese</w:t>
      </w:r>
      <w:r w:rsidRPr="009C73CB">
        <w:rPr>
          <w:rFonts w:ascii="Arial" w:hAnsi="Arial" w:cs="Arial"/>
        </w:rPr>
        <w:t xml:space="preserve">: </w:t>
      </w:r>
      <w:r w:rsidR="00D52A37" w:rsidRPr="007A02CD">
        <w:rPr>
          <w:rFonts w:ascii="Arial" w:hAnsi="Arial" w:cs="Arial"/>
          <w:b/>
          <w:bCs/>
        </w:rPr>
        <w:t xml:space="preserve">Mendelova univerzita v Brně, </w:t>
      </w:r>
      <w:r w:rsidR="006B76DA" w:rsidRPr="006B76DA">
        <w:rPr>
          <w:rFonts w:ascii="Arial" w:hAnsi="Arial" w:cs="Arial"/>
          <w:b/>
          <w:bCs/>
        </w:rPr>
        <w:t>Lesnická a dřevařská fakulta, Zkušebna stavebně truhlářských výrobků, K Cihelně 304, Louky, 763 02 Zlín</w:t>
      </w:r>
      <w:r w:rsidR="00996C76" w:rsidRPr="006B76DA">
        <w:rPr>
          <w:rFonts w:ascii="Arial" w:hAnsi="Arial" w:cs="Arial"/>
          <w:b/>
          <w:bCs/>
        </w:rPr>
        <w:t xml:space="preserve"> </w:t>
      </w:r>
      <w:r w:rsidRPr="006B76DA">
        <w:rPr>
          <w:rFonts w:ascii="Arial" w:hAnsi="Arial" w:cs="Arial"/>
        </w:rPr>
        <w:t>k</w:t>
      </w:r>
      <w:r w:rsidR="00D52A37" w:rsidRPr="006B76DA">
        <w:rPr>
          <w:rFonts w:ascii="Arial" w:hAnsi="Arial" w:cs="Arial"/>
        </w:rPr>
        <w:t> </w:t>
      </w:r>
      <w:r w:rsidRPr="006B76DA">
        <w:rPr>
          <w:rFonts w:ascii="Arial" w:hAnsi="Arial" w:cs="Arial"/>
        </w:rPr>
        <w:t>rukám</w:t>
      </w:r>
      <w:r w:rsidR="00D52A37" w:rsidRPr="006B76DA">
        <w:rPr>
          <w:rFonts w:ascii="Arial" w:hAnsi="Arial" w:cs="Arial"/>
        </w:rPr>
        <w:t xml:space="preserve"> </w:t>
      </w:r>
      <w:r w:rsidR="00D52A37" w:rsidRPr="006B76DA">
        <w:rPr>
          <w:rFonts w:ascii="Arial" w:hAnsi="Arial" w:cs="Arial"/>
          <w:i/>
          <w:iCs/>
          <w:highlight w:val="lightGray"/>
        </w:rPr>
        <w:t>bude doplněno před podpisem smlouvy</w:t>
      </w:r>
      <w:r w:rsidRPr="006B76DA">
        <w:rPr>
          <w:rFonts w:ascii="Arial" w:hAnsi="Arial" w:cs="Arial"/>
        </w:rPr>
        <w:t xml:space="preserve">, který je oprávněn převzít dodávku a podepsat </w:t>
      </w:r>
      <w:r w:rsidR="009C73CB" w:rsidRPr="006B76DA">
        <w:rPr>
          <w:rFonts w:ascii="Arial" w:hAnsi="Arial" w:cs="Arial"/>
        </w:rPr>
        <w:t>protokol o předání a převzetí</w:t>
      </w:r>
      <w:r w:rsidR="00397D08" w:rsidRPr="006B76DA">
        <w:rPr>
          <w:rFonts w:ascii="Arial" w:hAnsi="Arial" w:cs="Arial"/>
        </w:rPr>
        <w:t xml:space="preserve"> (dále jen „Protokol o před</w:t>
      </w:r>
      <w:r w:rsidR="001439A6" w:rsidRPr="006B76DA">
        <w:rPr>
          <w:rFonts w:ascii="Arial" w:hAnsi="Arial" w:cs="Arial"/>
        </w:rPr>
        <w:t>ání a převzetí zařízení“)</w:t>
      </w:r>
      <w:r w:rsidR="009C73CB" w:rsidRPr="006B76DA">
        <w:rPr>
          <w:rFonts w:ascii="Arial" w:hAnsi="Arial" w:cs="Arial"/>
        </w:rPr>
        <w:t>.</w:t>
      </w:r>
    </w:p>
    <w:p w14:paraId="17EB8A89" w14:textId="75078207" w:rsidR="009C73CB" w:rsidRPr="00276F60" w:rsidRDefault="00DA303B" w:rsidP="00276F60">
      <w:pPr>
        <w:pStyle w:val="Odstavecseseznamem"/>
        <w:numPr>
          <w:ilvl w:val="0"/>
          <w:numId w:val="9"/>
        </w:numPr>
        <w:spacing w:line="280" w:lineRule="exact"/>
        <w:ind w:left="567" w:hanging="567"/>
        <w:jc w:val="both"/>
        <w:rPr>
          <w:rFonts w:ascii="Arial" w:hAnsi="Arial" w:cs="Arial"/>
        </w:rPr>
      </w:pPr>
      <w:r w:rsidRPr="009C73CB">
        <w:rPr>
          <w:rFonts w:ascii="Arial" w:hAnsi="Arial" w:cs="Arial"/>
          <w:bCs/>
        </w:rPr>
        <w:t>Vyžaduje</w:t>
      </w:r>
      <w:r w:rsidRPr="009C73CB">
        <w:rPr>
          <w:rFonts w:ascii="Arial" w:hAnsi="Arial" w:cs="Arial"/>
        </w:rPr>
        <w:t xml:space="preserve">-li to </w:t>
      </w:r>
      <w:r w:rsidRPr="009C73CB">
        <w:rPr>
          <w:rFonts w:ascii="Arial" w:hAnsi="Arial" w:cs="Arial"/>
          <w:bCs/>
        </w:rPr>
        <w:t>povaha</w:t>
      </w:r>
      <w:r w:rsidRPr="009C73CB">
        <w:rPr>
          <w:rFonts w:ascii="Arial" w:hAnsi="Arial" w:cs="Arial"/>
        </w:rPr>
        <w:t xml:space="preserve"> dodávky, bude prodávající v průběhu přípravy dodávky</w:t>
      </w:r>
      <w:r w:rsidR="00591451">
        <w:rPr>
          <w:rFonts w:ascii="Arial" w:hAnsi="Arial" w:cs="Arial"/>
        </w:rPr>
        <w:t xml:space="preserve"> zařízení</w:t>
      </w:r>
      <w:r w:rsidRPr="009C73CB">
        <w:rPr>
          <w:rFonts w:ascii="Arial" w:hAnsi="Arial" w:cs="Arial"/>
        </w:rPr>
        <w:t xml:space="preserve"> konzultovat navrhovaná napojení zařízení na technické instalace s kupujícím. Navržené řešení předloží prodávající kupujícímu ke schválení v dostatečném předstihu. </w:t>
      </w:r>
      <w:r w:rsidRPr="00D52A37">
        <w:rPr>
          <w:rFonts w:ascii="Arial" w:hAnsi="Arial" w:cs="Arial"/>
        </w:rPr>
        <w:t>Prodávající nesmí zahájit instalační práce před schválením navrženého řešení kupujícím, k čemuž si kupující vyhrazuje lhůtu 3 pracovních dnů.</w:t>
      </w:r>
    </w:p>
    <w:p w14:paraId="7B6E1AE8" w14:textId="45759D1F" w:rsidR="00CA749D" w:rsidRPr="00CA749D" w:rsidRDefault="006B76DA" w:rsidP="006B76DA">
      <w:pPr>
        <w:pStyle w:val="Odstavecseseznamem"/>
        <w:numPr>
          <w:ilvl w:val="0"/>
          <w:numId w:val="9"/>
        </w:numPr>
        <w:spacing w:line="280" w:lineRule="exact"/>
        <w:ind w:left="567" w:hanging="567"/>
        <w:jc w:val="both"/>
        <w:rPr>
          <w:rFonts w:ascii="Arial" w:hAnsi="Arial" w:cs="Arial"/>
        </w:rPr>
      </w:pPr>
      <w:bookmarkStart w:id="1" w:name="_Hlk184284945"/>
      <w:r>
        <w:rPr>
          <w:rFonts w:ascii="Arial" w:hAnsi="Arial" w:cs="Arial"/>
        </w:rPr>
        <w:t>O</w:t>
      </w:r>
      <w:r w:rsidRPr="007D6CAF">
        <w:rPr>
          <w:rFonts w:ascii="Arial" w:hAnsi="Arial" w:cs="Arial"/>
        </w:rPr>
        <w:t>dzkoušené zařízení může být prodávajícím předáno kupujícímu. Pro tyto účely předá prodávající kupujícímu Protokol o předání a převzetí zařízení</w:t>
      </w:r>
      <w:bookmarkEnd w:id="1"/>
      <w:r>
        <w:rPr>
          <w:rFonts w:ascii="Arial" w:hAnsi="Arial" w:cs="Arial"/>
        </w:rPr>
        <w:t xml:space="preserve">. </w:t>
      </w:r>
      <w:r w:rsidR="00CA749D" w:rsidRPr="00D52A37">
        <w:rPr>
          <w:rFonts w:ascii="Arial" w:hAnsi="Arial" w:cs="Arial"/>
        </w:rPr>
        <w:t>Současně prodávající kupujícímu předá doklady nutné k užívání zařízení a doklady, které se k zařízení jinak vztahují</w:t>
      </w:r>
      <w:r w:rsidR="007D6CAF">
        <w:rPr>
          <w:rFonts w:ascii="Arial" w:hAnsi="Arial" w:cs="Arial"/>
        </w:rPr>
        <w:t>.</w:t>
      </w:r>
    </w:p>
    <w:p w14:paraId="1AEA9849" w14:textId="799E7BF1" w:rsidR="00591451" w:rsidRPr="00276F60" w:rsidRDefault="00591451" w:rsidP="00276F60">
      <w:pPr>
        <w:pStyle w:val="Odstavecseseznamem"/>
        <w:numPr>
          <w:ilvl w:val="0"/>
          <w:numId w:val="9"/>
        </w:numPr>
        <w:spacing w:line="280" w:lineRule="exact"/>
        <w:ind w:left="567" w:hanging="567"/>
        <w:jc w:val="both"/>
        <w:rPr>
          <w:rFonts w:ascii="Arial" w:hAnsi="Arial" w:cs="Arial"/>
        </w:rPr>
      </w:pPr>
      <w:r w:rsidRPr="00591451">
        <w:rPr>
          <w:rFonts w:ascii="Arial" w:hAnsi="Arial" w:cs="Arial"/>
          <w:color w:val="000000"/>
        </w:rPr>
        <w:t xml:space="preserve">Kupující není povinen převzít zařízení, které vykazuje vady, byť by tyto samy o sobě ani ve spojení s jinými nebránily řádnému užívání zařízení nebo </w:t>
      </w:r>
      <w:r w:rsidR="00E45A6D">
        <w:rPr>
          <w:rFonts w:ascii="Arial" w:hAnsi="Arial" w:cs="Arial"/>
          <w:color w:val="000000"/>
        </w:rPr>
        <w:t>jeho</w:t>
      </w:r>
      <w:r w:rsidRPr="00591451">
        <w:rPr>
          <w:rFonts w:ascii="Arial" w:hAnsi="Arial" w:cs="Arial"/>
          <w:color w:val="000000"/>
        </w:rPr>
        <w:t xml:space="preserve"> užívání podstatným způsobem neomezovaly. </w:t>
      </w:r>
      <w:r w:rsidRPr="00591451">
        <w:rPr>
          <w:rFonts w:ascii="Arial" w:hAnsi="Arial" w:cs="Arial"/>
        </w:rPr>
        <w:t xml:space="preserve">Nepřevezme-li kupující z těchto důvodů zařízení, hledí se na něj, jako by prodávajícím nebylo odevzdáno. Prodávající </w:t>
      </w:r>
      <w:r w:rsidR="0010647B">
        <w:rPr>
          <w:rFonts w:ascii="Arial" w:hAnsi="Arial" w:cs="Arial"/>
        </w:rPr>
        <w:t>by se tak dostal do p</w:t>
      </w:r>
      <w:r w:rsidRPr="00591451">
        <w:rPr>
          <w:rFonts w:ascii="Arial" w:hAnsi="Arial" w:cs="Arial"/>
        </w:rPr>
        <w:t>rodlení oproti dodací lhůtě se všemi důsledky, které se s tím pojí.</w:t>
      </w:r>
      <w:r w:rsidRPr="00591451">
        <w:rPr>
          <w:rFonts w:ascii="Arial" w:hAnsi="Arial" w:cs="Arial"/>
          <w:bCs/>
          <w:color w:val="000000"/>
        </w:rPr>
        <w:t xml:space="preserve"> </w:t>
      </w:r>
    </w:p>
    <w:p w14:paraId="50FE4202" w14:textId="7D6AE5EA" w:rsidR="00591451" w:rsidRPr="00591451" w:rsidRDefault="00591451" w:rsidP="00724C4E">
      <w:pPr>
        <w:pStyle w:val="Odstavecseseznamem"/>
        <w:numPr>
          <w:ilvl w:val="0"/>
          <w:numId w:val="9"/>
        </w:numPr>
        <w:spacing w:line="280" w:lineRule="exact"/>
        <w:ind w:left="567" w:hanging="567"/>
        <w:jc w:val="both"/>
        <w:rPr>
          <w:rFonts w:ascii="Arial" w:hAnsi="Arial" w:cs="Arial"/>
        </w:rPr>
      </w:pPr>
      <w:r w:rsidRPr="00591451">
        <w:rPr>
          <w:rFonts w:ascii="Arial" w:hAnsi="Arial" w:cs="Arial"/>
          <w:bCs/>
          <w:color w:val="000000"/>
        </w:rPr>
        <w:t xml:space="preserve">Převzetím kompletního </w:t>
      </w:r>
      <w:r w:rsidR="00E45A6D">
        <w:rPr>
          <w:rFonts w:ascii="Arial" w:hAnsi="Arial" w:cs="Arial"/>
          <w:bCs/>
          <w:color w:val="000000"/>
        </w:rPr>
        <w:t>zařízení</w:t>
      </w:r>
      <w:r w:rsidRPr="00591451">
        <w:rPr>
          <w:rFonts w:ascii="Arial" w:hAnsi="Arial" w:cs="Arial"/>
          <w:bCs/>
          <w:color w:val="000000"/>
        </w:rPr>
        <w:t xml:space="preserve"> přechází na kupujícího vlastnické právo k věci, jakož i nebezpečí vzniku škody na věci.</w:t>
      </w:r>
    </w:p>
    <w:p w14:paraId="447A3176" w14:textId="433FBB08" w:rsidR="00276F60" w:rsidRPr="00276F60" w:rsidRDefault="00774784" w:rsidP="00276F60">
      <w:pPr>
        <w:pStyle w:val="Nadpis1"/>
      </w:pPr>
      <w:r w:rsidRPr="000C073F">
        <w:t>Článek II</w:t>
      </w:r>
      <w:r w:rsidR="00591451">
        <w:t>I</w:t>
      </w:r>
      <w:r w:rsidRPr="000C073F">
        <w:t>.</w:t>
      </w:r>
    </w:p>
    <w:p w14:paraId="20603916" w14:textId="12B6F232" w:rsidR="00774784" w:rsidRDefault="00774784" w:rsidP="00276F60">
      <w:pPr>
        <w:jc w:val="center"/>
        <w:rPr>
          <w:rFonts w:ascii="Arial" w:hAnsi="Arial" w:cs="Arial"/>
          <w:b/>
          <w:bCs/>
          <w:szCs w:val="22"/>
        </w:rPr>
      </w:pPr>
      <w:r w:rsidRPr="000C073F">
        <w:rPr>
          <w:rFonts w:ascii="Arial" w:hAnsi="Arial" w:cs="Arial"/>
          <w:b/>
          <w:bCs/>
          <w:szCs w:val="22"/>
        </w:rPr>
        <w:t xml:space="preserve">Kupní cena </w:t>
      </w:r>
    </w:p>
    <w:p w14:paraId="0F762A41" w14:textId="77777777" w:rsidR="00276F60" w:rsidRPr="000C073F" w:rsidRDefault="00276F60" w:rsidP="00276F60">
      <w:pPr>
        <w:jc w:val="center"/>
        <w:rPr>
          <w:rFonts w:ascii="Arial" w:hAnsi="Arial" w:cs="Arial"/>
          <w:b/>
          <w:bCs/>
          <w:szCs w:val="22"/>
        </w:rPr>
      </w:pPr>
    </w:p>
    <w:p w14:paraId="267ABECF" w14:textId="3AB1A112" w:rsidR="00774784" w:rsidRPr="000C073F" w:rsidRDefault="00774784" w:rsidP="00724C4E">
      <w:pPr>
        <w:pStyle w:val="Zkladntextodsazen2"/>
        <w:numPr>
          <w:ilvl w:val="0"/>
          <w:numId w:val="10"/>
        </w:numPr>
        <w:spacing w:after="120"/>
        <w:ind w:left="567" w:hanging="567"/>
        <w:rPr>
          <w:rFonts w:ascii="Arial" w:hAnsi="Arial" w:cs="Arial"/>
        </w:rPr>
      </w:pPr>
      <w:r w:rsidRPr="000C073F">
        <w:rPr>
          <w:rFonts w:ascii="Arial" w:hAnsi="Arial" w:cs="Arial"/>
        </w:rPr>
        <w:t xml:space="preserve">Kupní cena za splnění závazků je stanovena na základě nabídky prodávajícího podané </w:t>
      </w:r>
      <w:r w:rsidRPr="00D52A37">
        <w:rPr>
          <w:rFonts w:ascii="Arial" w:hAnsi="Arial" w:cs="Arial"/>
        </w:rPr>
        <w:t>do zadávacího řízení k</w:t>
      </w:r>
      <w:r w:rsidRPr="000C073F">
        <w:rPr>
          <w:rFonts w:ascii="Arial" w:hAnsi="Arial" w:cs="Arial"/>
        </w:rPr>
        <w:t> veřejné zakázce a činí:</w:t>
      </w:r>
    </w:p>
    <w:tbl>
      <w:tblPr>
        <w:tblpPr w:leftFromText="141" w:rightFromText="141" w:vertAnchor="text" w:horzAnchor="margin" w:tblpXSpec="center" w:tblpY="11"/>
        <w:tblW w:w="8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27"/>
        <w:gridCol w:w="2904"/>
        <w:gridCol w:w="2553"/>
      </w:tblGrid>
      <w:tr w:rsidR="00774784" w:rsidRPr="000C073F" w14:paraId="12E5EC02" w14:textId="77777777" w:rsidTr="00386E17">
        <w:trPr>
          <w:trHeight w:val="332"/>
        </w:trPr>
        <w:tc>
          <w:tcPr>
            <w:tcW w:w="8384" w:type="dxa"/>
            <w:gridSpan w:val="3"/>
            <w:tcBorders>
              <w:top w:val="single" w:sz="4" w:space="0" w:color="000000"/>
              <w:left w:val="single" w:sz="4" w:space="0" w:color="000000"/>
              <w:bottom w:val="single" w:sz="4" w:space="0" w:color="000000"/>
              <w:right w:val="single" w:sz="4" w:space="0" w:color="000000"/>
            </w:tcBorders>
            <w:shd w:val="clear" w:color="auto" w:fill="A6A6A6"/>
          </w:tcPr>
          <w:p w14:paraId="4DF6DF6B" w14:textId="77777777" w:rsidR="00774784" w:rsidRPr="000C073F" w:rsidRDefault="00774784" w:rsidP="00386E17">
            <w:pPr>
              <w:ind w:left="826" w:hanging="826"/>
              <w:jc w:val="center"/>
              <w:rPr>
                <w:rFonts w:ascii="Arial" w:hAnsi="Arial" w:cs="Arial"/>
                <w:b/>
                <w:szCs w:val="22"/>
              </w:rPr>
            </w:pPr>
            <w:r w:rsidRPr="000C073F">
              <w:rPr>
                <w:rFonts w:ascii="Arial" w:hAnsi="Arial" w:cs="Arial"/>
                <w:b/>
                <w:szCs w:val="22"/>
              </w:rPr>
              <w:t>Kupní cena:</w:t>
            </w:r>
          </w:p>
        </w:tc>
      </w:tr>
      <w:tr w:rsidR="00774784" w:rsidRPr="000C073F" w14:paraId="5BF7BD47" w14:textId="77777777" w:rsidTr="00386E17">
        <w:tc>
          <w:tcPr>
            <w:tcW w:w="2927" w:type="dxa"/>
            <w:tcBorders>
              <w:top w:val="single" w:sz="4" w:space="0" w:color="000000"/>
              <w:left w:val="single" w:sz="4" w:space="0" w:color="000000"/>
              <w:bottom w:val="single" w:sz="4" w:space="0" w:color="000000"/>
              <w:right w:val="single" w:sz="4" w:space="0" w:color="000000"/>
            </w:tcBorders>
            <w:shd w:val="clear" w:color="auto" w:fill="BFBFBF"/>
          </w:tcPr>
          <w:p w14:paraId="199BBDEE" w14:textId="77777777" w:rsidR="00774784" w:rsidRPr="000C073F" w:rsidRDefault="00774784" w:rsidP="00386E17">
            <w:pPr>
              <w:jc w:val="center"/>
              <w:rPr>
                <w:rFonts w:ascii="Arial" w:hAnsi="Arial" w:cs="Arial"/>
                <w:b/>
                <w:szCs w:val="22"/>
              </w:rPr>
            </w:pPr>
            <w:r w:rsidRPr="000C073F">
              <w:rPr>
                <w:rFonts w:ascii="Arial" w:hAnsi="Arial" w:cs="Arial"/>
                <w:b/>
                <w:szCs w:val="22"/>
              </w:rPr>
              <w:t>Cena v Kč bez DPH</w:t>
            </w:r>
          </w:p>
        </w:tc>
        <w:tc>
          <w:tcPr>
            <w:tcW w:w="2904" w:type="dxa"/>
            <w:tcBorders>
              <w:top w:val="single" w:sz="4" w:space="0" w:color="000000"/>
              <w:left w:val="single" w:sz="4" w:space="0" w:color="000000"/>
              <w:bottom w:val="single" w:sz="4" w:space="0" w:color="000000"/>
              <w:right w:val="single" w:sz="4" w:space="0" w:color="000000"/>
            </w:tcBorders>
            <w:shd w:val="clear" w:color="auto" w:fill="BFBFBF"/>
          </w:tcPr>
          <w:p w14:paraId="06D20597" w14:textId="7A29BC9C" w:rsidR="00774784" w:rsidRPr="000C073F" w:rsidRDefault="00774784" w:rsidP="00386E17">
            <w:pPr>
              <w:jc w:val="center"/>
              <w:rPr>
                <w:rFonts w:ascii="Arial" w:hAnsi="Arial" w:cs="Arial"/>
                <w:b/>
                <w:szCs w:val="22"/>
              </w:rPr>
            </w:pPr>
            <w:r w:rsidRPr="000C073F">
              <w:rPr>
                <w:rFonts w:ascii="Arial" w:hAnsi="Arial" w:cs="Arial"/>
                <w:b/>
                <w:szCs w:val="22"/>
              </w:rPr>
              <w:t>Výše DPH v</w:t>
            </w:r>
            <w:r w:rsidR="0090232E">
              <w:rPr>
                <w:rFonts w:ascii="Arial" w:hAnsi="Arial" w:cs="Arial"/>
                <w:b/>
                <w:szCs w:val="22"/>
              </w:rPr>
              <w:t> </w:t>
            </w:r>
            <w:r w:rsidRPr="000C073F">
              <w:rPr>
                <w:rFonts w:ascii="Arial" w:hAnsi="Arial" w:cs="Arial"/>
                <w:b/>
                <w:szCs w:val="22"/>
              </w:rPr>
              <w:t>Kč</w:t>
            </w:r>
            <w:r w:rsidR="0090232E">
              <w:rPr>
                <w:rFonts w:ascii="Arial" w:hAnsi="Arial" w:cs="Arial"/>
                <w:b/>
                <w:szCs w:val="22"/>
              </w:rPr>
              <w:t xml:space="preserve"> / %</w:t>
            </w:r>
          </w:p>
        </w:tc>
        <w:tc>
          <w:tcPr>
            <w:tcW w:w="2553" w:type="dxa"/>
            <w:tcBorders>
              <w:top w:val="single" w:sz="4" w:space="0" w:color="000000"/>
              <w:left w:val="single" w:sz="4" w:space="0" w:color="000000"/>
              <w:bottom w:val="single" w:sz="4" w:space="0" w:color="000000"/>
              <w:right w:val="single" w:sz="4" w:space="0" w:color="000000"/>
            </w:tcBorders>
            <w:shd w:val="clear" w:color="auto" w:fill="BFBFBF"/>
          </w:tcPr>
          <w:p w14:paraId="422D3930" w14:textId="78754ACF" w:rsidR="00774784" w:rsidRPr="000C073F" w:rsidRDefault="00774784" w:rsidP="00386E17">
            <w:pPr>
              <w:jc w:val="center"/>
              <w:rPr>
                <w:rFonts w:ascii="Arial" w:hAnsi="Arial" w:cs="Arial"/>
                <w:b/>
                <w:szCs w:val="22"/>
              </w:rPr>
            </w:pPr>
            <w:r w:rsidRPr="000C073F">
              <w:rPr>
                <w:rFonts w:ascii="Arial" w:hAnsi="Arial" w:cs="Arial"/>
                <w:b/>
                <w:szCs w:val="22"/>
              </w:rPr>
              <w:t xml:space="preserve">Cena v Kč </w:t>
            </w:r>
            <w:r w:rsidR="00587CB4">
              <w:rPr>
                <w:rFonts w:ascii="Arial" w:hAnsi="Arial" w:cs="Arial"/>
                <w:b/>
                <w:szCs w:val="22"/>
              </w:rPr>
              <w:t>s</w:t>
            </w:r>
            <w:r w:rsidRPr="000C073F">
              <w:rPr>
                <w:rFonts w:ascii="Arial" w:hAnsi="Arial" w:cs="Arial"/>
                <w:b/>
                <w:szCs w:val="22"/>
              </w:rPr>
              <w:t xml:space="preserve"> DPH</w:t>
            </w:r>
          </w:p>
        </w:tc>
      </w:tr>
      <w:tr w:rsidR="00774784" w:rsidRPr="000C073F" w14:paraId="2F3332E7" w14:textId="77777777" w:rsidTr="00386E17">
        <w:trPr>
          <w:trHeight w:val="125"/>
        </w:trPr>
        <w:tc>
          <w:tcPr>
            <w:tcW w:w="2927" w:type="dxa"/>
            <w:tcBorders>
              <w:top w:val="single" w:sz="4" w:space="0" w:color="000000"/>
              <w:left w:val="single" w:sz="4" w:space="0" w:color="000000"/>
              <w:bottom w:val="single" w:sz="4" w:space="0" w:color="000000"/>
              <w:right w:val="single" w:sz="4" w:space="0" w:color="000000"/>
            </w:tcBorders>
          </w:tcPr>
          <w:p w14:paraId="4A253AA3" w14:textId="77777777" w:rsidR="00774784" w:rsidRPr="0010647B" w:rsidRDefault="00774784" w:rsidP="00386E17">
            <w:pPr>
              <w:jc w:val="center"/>
              <w:rPr>
                <w:rFonts w:ascii="Arial" w:hAnsi="Arial" w:cs="Arial"/>
                <w:b/>
                <w:szCs w:val="22"/>
                <w:highlight w:val="yellow"/>
              </w:rPr>
            </w:pPr>
            <w:r w:rsidRPr="0010647B">
              <w:rPr>
                <w:rFonts w:ascii="Arial" w:hAnsi="Arial" w:cs="Arial"/>
                <w:b/>
                <w:szCs w:val="22"/>
                <w:highlight w:val="yellow"/>
              </w:rPr>
              <w:t>…………..</w:t>
            </w:r>
          </w:p>
        </w:tc>
        <w:tc>
          <w:tcPr>
            <w:tcW w:w="2904" w:type="dxa"/>
            <w:tcBorders>
              <w:top w:val="single" w:sz="4" w:space="0" w:color="000000"/>
              <w:left w:val="single" w:sz="4" w:space="0" w:color="000000"/>
              <w:bottom w:val="single" w:sz="4" w:space="0" w:color="000000"/>
              <w:right w:val="single" w:sz="4" w:space="0" w:color="000000"/>
            </w:tcBorders>
          </w:tcPr>
          <w:p w14:paraId="114763FF" w14:textId="77777777" w:rsidR="00774784" w:rsidRPr="0010647B" w:rsidRDefault="00774784" w:rsidP="00386E17">
            <w:pPr>
              <w:jc w:val="center"/>
              <w:rPr>
                <w:rFonts w:ascii="Arial" w:hAnsi="Arial" w:cs="Arial"/>
                <w:szCs w:val="22"/>
                <w:highlight w:val="yellow"/>
              </w:rPr>
            </w:pPr>
            <w:r w:rsidRPr="0010647B">
              <w:rPr>
                <w:rFonts w:ascii="Arial" w:hAnsi="Arial" w:cs="Arial"/>
                <w:b/>
                <w:szCs w:val="22"/>
                <w:highlight w:val="yellow"/>
              </w:rPr>
              <w:t>…………..</w:t>
            </w:r>
          </w:p>
        </w:tc>
        <w:tc>
          <w:tcPr>
            <w:tcW w:w="2553" w:type="dxa"/>
            <w:tcBorders>
              <w:top w:val="single" w:sz="4" w:space="0" w:color="000000"/>
              <w:left w:val="single" w:sz="4" w:space="0" w:color="000000"/>
              <w:bottom w:val="single" w:sz="4" w:space="0" w:color="000000"/>
              <w:right w:val="single" w:sz="4" w:space="0" w:color="000000"/>
            </w:tcBorders>
          </w:tcPr>
          <w:p w14:paraId="7AD3ECDF" w14:textId="77777777" w:rsidR="00774784" w:rsidRPr="0010647B" w:rsidRDefault="00774784" w:rsidP="00386E17">
            <w:pPr>
              <w:jc w:val="center"/>
              <w:rPr>
                <w:rFonts w:ascii="Arial" w:hAnsi="Arial" w:cs="Arial"/>
                <w:szCs w:val="22"/>
                <w:highlight w:val="yellow"/>
              </w:rPr>
            </w:pPr>
            <w:r w:rsidRPr="0010647B">
              <w:rPr>
                <w:rFonts w:ascii="Arial" w:hAnsi="Arial" w:cs="Arial"/>
                <w:b/>
                <w:szCs w:val="22"/>
                <w:highlight w:val="yellow"/>
              </w:rPr>
              <w:t>…………..</w:t>
            </w:r>
          </w:p>
        </w:tc>
      </w:tr>
    </w:tbl>
    <w:p w14:paraId="3E2DF45C" w14:textId="04043D60" w:rsidR="00591451" w:rsidRDefault="00591451" w:rsidP="00774784">
      <w:pPr>
        <w:pStyle w:val="Zkladntextodsazen3"/>
        <w:tabs>
          <w:tab w:val="right" w:pos="6660"/>
        </w:tabs>
        <w:spacing w:after="120"/>
        <w:ind w:left="567" w:hanging="567"/>
        <w:jc w:val="both"/>
        <w:rPr>
          <w:rFonts w:ascii="Arial" w:hAnsi="Arial" w:cs="Arial"/>
          <w:szCs w:val="22"/>
        </w:rPr>
      </w:pPr>
    </w:p>
    <w:p w14:paraId="4A492FAF" w14:textId="73C18F64" w:rsidR="00591451" w:rsidRPr="00591451" w:rsidRDefault="00774784" w:rsidP="00276F60">
      <w:pPr>
        <w:pStyle w:val="Zkladntextodsazen2"/>
        <w:numPr>
          <w:ilvl w:val="0"/>
          <w:numId w:val="10"/>
        </w:numPr>
        <w:ind w:left="567" w:hanging="567"/>
        <w:rPr>
          <w:rFonts w:ascii="Arial" w:hAnsi="Arial" w:cs="Arial"/>
        </w:rPr>
      </w:pPr>
      <w:r w:rsidRPr="32487CFB">
        <w:rPr>
          <w:rFonts w:ascii="Arial" w:hAnsi="Arial" w:cs="Arial"/>
        </w:rPr>
        <w:t>Prodávající prohlašuje, že kupní cena obsahuje jeho veškeré nutné náklady na dodávky a služby nezbytné pro řádné a včasné splnění závazků dle této smlouvy</w:t>
      </w:r>
      <w:r w:rsidR="00E45A6D" w:rsidRPr="32487CFB">
        <w:rPr>
          <w:rFonts w:ascii="Arial" w:hAnsi="Arial" w:cs="Arial"/>
        </w:rPr>
        <w:t>,</w:t>
      </w:r>
      <w:r w:rsidRPr="32487CFB">
        <w:rPr>
          <w:rFonts w:ascii="Arial" w:hAnsi="Arial" w:cs="Arial"/>
        </w:rPr>
        <w:t xml:space="preserve"> včetně všech nákladů souvisejících při zohlednění veškerých rizik a vlivů, o nichž lze uvažovat během plnění závazků dle této smlouvy. Prodávající dále prohlašuje, že kupní cena je stanovena </w:t>
      </w:r>
      <w:r w:rsidR="3D781898" w:rsidRPr="32487CFB">
        <w:rPr>
          <w:rFonts w:ascii="Arial" w:hAnsi="Arial" w:cs="Arial"/>
        </w:rPr>
        <w:t>i s přihlédnutím k vývoji cen v daném oboru</w:t>
      </w:r>
      <w:r w:rsidRPr="32487CFB">
        <w:rPr>
          <w:rFonts w:ascii="Arial" w:hAnsi="Arial" w:cs="Arial"/>
        </w:rPr>
        <w:t xml:space="preserve"> včetně vývoje kurzu české měny k zahraničním měnám až do doby splnění závazků dle této smlouvy</w:t>
      </w:r>
      <w:r w:rsidR="00591451" w:rsidRPr="32487CFB">
        <w:rPr>
          <w:rFonts w:ascii="Arial" w:hAnsi="Arial" w:cs="Arial"/>
        </w:rPr>
        <w:t>.</w:t>
      </w:r>
    </w:p>
    <w:p w14:paraId="6ECE914F" w14:textId="77777777" w:rsidR="00591451" w:rsidRDefault="00774784" w:rsidP="00276F60">
      <w:pPr>
        <w:pStyle w:val="Zkladntextodsazen2"/>
        <w:numPr>
          <w:ilvl w:val="0"/>
          <w:numId w:val="10"/>
        </w:numPr>
        <w:ind w:left="567" w:hanging="567"/>
        <w:rPr>
          <w:rFonts w:ascii="Arial" w:hAnsi="Arial" w:cs="Arial"/>
        </w:rPr>
      </w:pPr>
      <w:r w:rsidRPr="00591451">
        <w:rPr>
          <w:rFonts w:ascii="Arial" w:hAnsi="Arial" w:cs="Arial"/>
          <w:szCs w:val="22"/>
        </w:rPr>
        <w:t>Prodávající přebírá nebezpečí změny okolností ve smyslu § 1765 odst. 2 občanského zákoníku.</w:t>
      </w:r>
    </w:p>
    <w:p w14:paraId="758E015D" w14:textId="579583BD" w:rsidR="00774784" w:rsidRPr="00276F60" w:rsidRDefault="00774784" w:rsidP="00724C4E">
      <w:pPr>
        <w:pStyle w:val="Zkladntextodsazen2"/>
        <w:numPr>
          <w:ilvl w:val="0"/>
          <w:numId w:val="10"/>
        </w:numPr>
        <w:spacing w:after="120"/>
        <w:ind w:left="567" w:hanging="567"/>
        <w:rPr>
          <w:rFonts w:ascii="Arial" w:hAnsi="Arial" w:cs="Arial"/>
        </w:rPr>
      </w:pPr>
      <w:r w:rsidRPr="00591451">
        <w:rPr>
          <w:rFonts w:ascii="Arial" w:hAnsi="Arial" w:cs="Arial"/>
          <w:szCs w:val="22"/>
        </w:rPr>
        <w:t>Není-li výslovně uvedeno jinak, veškeré ceny v této smlouvě uvedené se rozumí bez daně z přidané hodnoty, která bude prodávajícím účtována podle předpisů platných ke dni uskutečnění zdanitelného plnění.</w:t>
      </w:r>
    </w:p>
    <w:p w14:paraId="1DEBCF31" w14:textId="2FDFFD15" w:rsidR="00276F60" w:rsidRDefault="00276F60" w:rsidP="00276F60">
      <w:pPr>
        <w:pStyle w:val="Zkladntextodsazen2"/>
        <w:spacing w:after="120"/>
        <w:ind w:left="567" w:firstLine="0"/>
        <w:rPr>
          <w:rFonts w:ascii="Arial" w:hAnsi="Arial" w:cs="Arial"/>
        </w:rPr>
      </w:pPr>
    </w:p>
    <w:p w14:paraId="3EFCE266" w14:textId="77777777" w:rsidR="00FC1161" w:rsidRPr="00591451" w:rsidRDefault="00FC1161" w:rsidP="00276F60">
      <w:pPr>
        <w:pStyle w:val="Zkladntextodsazen2"/>
        <w:spacing w:after="120"/>
        <w:ind w:left="567" w:firstLine="0"/>
        <w:rPr>
          <w:rFonts w:ascii="Arial" w:hAnsi="Arial" w:cs="Arial"/>
        </w:rPr>
      </w:pPr>
    </w:p>
    <w:p w14:paraId="66B06DC5" w14:textId="77E3E89D" w:rsidR="00276F60" w:rsidRPr="00276F60" w:rsidRDefault="00774784" w:rsidP="00276F60">
      <w:pPr>
        <w:pStyle w:val="Nadpis1"/>
      </w:pPr>
      <w:r w:rsidRPr="000C073F">
        <w:lastRenderedPageBreak/>
        <w:t>Článek I</w:t>
      </w:r>
      <w:r w:rsidR="00591451">
        <w:t>V</w:t>
      </w:r>
      <w:r w:rsidRPr="000C073F">
        <w:t>.</w:t>
      </w:r>
    </w:p>
    <w:p w14:paraId="544CE7B1" w14:textId="7EF6FD51" w:rsidR="00774784" w:rsidRDefault="00774784" w:rsidP="00276F60">
      <w:pPr>
        <w:jc w:val="center"/>
        <w:rPr>
          <w:rFonts w:ascii="Arial" w:hAnsi="Arial" w:cs="Arial"/>
          <w:b/>
          <w:bCs/>
          <w:szCs w:val="22"/>
        </w:rPr>
      </w:pPr>
      <w:r w:rsidRPr="000C073F">
        <w:rPr>
          <w:rFonts w:ascii="Arial" w:hAnsi="Arial" w:cs="Arial"/>
          <w:b/>
          <w:bCs/>
          <w:szCs w:val="22"/>
        </w:rPr>
        <w:t>Platební podmínky</w:t>
      </w:r>
    </w:p>
    <w:p w14:paraId="6460FD57" w14:textId="77777777" w:rsidR="00276F60" w:rsidRPr="000C073F" w:rsidRDefault="00276F60" w:rsidP="00276F60">
      <w:pPr>
        <w:jc w:val="center"/>
        <w:rPr>
          <w:rFonts w:ascii="Arial" w:hAnsi="Arial" w:cs="Arial"/>
          <w:b/>
          <w:bCs/>
          <w:szCs w:val="22"/>
        </w:rPr>
      </w:pPr>
    </w:p>
    <w:p w14:paraId="00E17465" w14:textId="77777777" w:rsidR="00305FE8" w:rsidRDefault="00305FE8" w:rsidP="00305FE8">
      <w:pPr>
        <w:pStyle w:val="Textvbloku"/>
        <w:numPr>
          <w:ilvl w:val="0"/>
          <w:numId w:val="11"/>
        </w:numPr>
        <w:tabs>
          <w:tab w:val="clear" w:pos="284"/>
        </w:tabs>
        <w:spacing w:after="120" w:line="280" w:lineRule="atLeast"/>
        <w:ind w:left="567" w:right="57" w:hanging="567"/>
        <w:rPr>
          <w:rFonts w:ascii="Arial" w:hAnsi="Arial" w:cs="Arial"/>
          <w:sz w:val="22"/>
          <w:szCs w:val="22"/>
        </w:rPr>
      </w:pPr>
      <w:r w:rsidRPr="000C073F">
        <w:rPr>
          <w:rFonts w:ascii="Arial" w:hAnsi="Arial" w:cs="Arial"/>
          <w:sz w:val="22"/>
          <w:szCs w:val="22"/>
        </w:rPr>
        <w:t xml:space="preserve">Kupující je povinen zaplatit prodávajícímu za dodávku kupní cenu ve výši uvedené v čl. </w:t>
      </w:r>
      <w:r>
        <w:rPr>
          <w:rFonts w:ascii="Arial" w:hAnsi="Arial" w:cs="Arial"/>
          <w:sz w:val="22"/>
          <w:szCs w:val="22"/>
        </w:rPr>
        <w:t>III. odst. 3</w:t>
      </w:r>
      <w:r w:rsidRPr="000C073F">
        <w:rPr>
          <w:rFonts w:ascii="Arial" w:hAnsi="Arial" w:cs="Arial"/>
          <w:sz w:val="22"/>
          <w:szCs w:val="22"/>
        </w:rPr>
        <w:t>.1 této smlouvy,</w:t>
      </w:r>
      <w:r>
        <w:rPr>
          <w:rFonts w:ascii="Arial" w:hAnsi="Arial" w:cs="Arial"/>
          <w:sz w:val="22"/>
          <w:szCs w:val="22"/>
        </w:rPr>
        <w:t xml:space="preserve"> a to ve dvou splátkách takto:</w:t>
      </w:r>
    </w:p>
    <w:p w14:paraId="643AF419" w14:textId="61F0C408" w:rsidR="00305FE8" w:rsidRDefault="00305FE8" w:rsidP="00305FE8">
      <w:pPr>
        <w:pStyle w:val="Textvbloku"/>
        <w:numPr>
          <w:ilvl w:val="1"/>
          <w:numId w:val="8"/>
        </w:numPr>
        <w:tabs>
          <w:tab w:val="clear" w:pos="284"/>
        </w:tabs>
        <w:spacing w:line="280" w:lineRule="atLeast"/>
        <w:ind w:right="57"/>
        <w:rPr>
          <w:rFonts w:ascii="Arial" w:hAnsi="Arial" w:cs="Arial"/>
          <w:sz w:val="22"/>
          <w:szCs w:val="22"/>
        </w:rPr>
      </w:pPr>
      <w:r w:rsidRPr="000173B9">
        <w:rPr>
          <w:rFonts w:ascii="Arial" w:hAnsi="Arial" w:cs="Arial"/>
          <w:sz w:val="22"/>
          <w:szCs w:val="22"/>
        </w:rPr>
        <w:t>40 % kupní ceny kupující uhradí do </w:t>
      </w:r>
      <w:r>
        <w:rPr>
          <w:rFonts w:ascii="Arial" w:hAnsi="Arial" w:cs="Arial"/>
          <w:sz w:val="22"/>
          <w:szCs w:val="22"/>
        </w:rPr>
        <w:t>20</w:t>
      </w:r>
      <w:r w:rsidRPr="000173B9">
        <w:rPr>
          <w:rFonts w:ascii="Arial" w:hAnsi="Arial" w:cs="Arial"/>
          <w:sz w:val="22"/>
          <w:szCs w:val="22"/>
        </w:rPr>
        <w:t xml:space="preserve"> pracovních dnů ode dne </w:t>
      </w:r>
      <w:r>
        <w:rPr>
          <w:rFonts w:ascii="Arial" w:hAnsi="Arial" w:cs="Arial"/>
          <w:sz w:val="22"/>
          <w:szCs w:val="22"/>
        </w:rPr>
        <w:t>akceptace písemně zaslané</w:t>
      </w:r>
      <w:r w:rsidRPr="000173B9">
        <w:rPr>
          <w:rFonts w:ascii="Arial" w:hAnsi="Arial" w:cs="Arial"/>
          <w:sz w:val="22"/>
          <w:szCs w:val="22"/>
        </w:rPr>
        <w:t xml:space="preserve"> objednávky prodávajícím, jak je uvedeno v čl. II odst. 2.1 této smlouvy, na bankovní účet prodávajícího uvedený v záhlaví této smlouvy,</w:t>
      </w:r>
      <w:r w:rsidRPr="000C073F">
        <w:rPr>
          <w:rFonts w:ascii="Arial" w:hAnsi="Arial" w:cs="Arial"/>
          <w:sz w:val="22"/>
          <w:szCs w:val="22"/>
        </w:rPr>
        <w:t xml:space="preserve"> </w:t>
      </w:r>
    </w:p>
    <w:p w14:paraId="220585FD" w14:textId="2E0B0411" w:rsidR="00591451" w:rsidRPr="00305FE8" w:rsidRDefault="00305FE8" w:rsidP="00305FE8">
      <w:pPr>
        <w:pStyle w:val="Textvbloku"/>
        <w:numPr>
          <w:ilvl w:val="1"/>
          <w:numId w:val="8"/>
        </w:numPr>
        <w:tabs>
          <w:tab w:val="clear" w:pos="284"/>
        </w:tabs>
        <w:spacing w:line="280" w:lineRule="atLeast"/>
        <w:ind w:right="57"/>
        <w:rPr>
          <w:rFonts w:ascii="Arial" w:hAnsi="Arial" w:cs="Arial"/>
          <w:sz w:val="22"/>
          <w:szCs w:val="22"/>
        </w:rPr>
      </w:pPr>
      <w:r w:rsidRPr="000173B9">
        <w:rPr>
          <w:rFonts w:ascii="Arial" w:hAnsi="Arial" w:cs="Arial"/>
          <w:sz w:val="22"/>
          <w:szCs w:val="22"/>
        </w:rPr>
        <w:t>zbývajících 60 % na základě prodávajícím vystaveného a kupujícímu prokazatelně doručeného daňového dokladu (dále také jako „faktura“). Daňový doklad může být vystaven pouze na základě kupujícím potvrzeného Protokolu o předání a převzetí zařízení</w:t>
      </w:r>
      <w:r w:rsidRPr="00B92E37">
        <w:rPr>
          <w:rFonts w:ascii="Arial" w:hAnsi="Arial" w:cs="Arial"/>
          <w:sz w:val="22"/>
          <w:szCs w:val="22"/>
        </w:rPr>
        <w:t>.</w:t>
      </w:r>
    </w:p>
    <w:p w14:paraId="235DF54B" w14:textId="2C3FAE11" w:rsidR="00774784" w:rsidRPr="00591451" w:rsidRDefault="00774784" w:rsidP="00276F60">
      <w:pPr>
        <w:pStyle w:val="Textvbloku"/>
        <w:numPr>
          <w:ilvl w:val="0"/>
          <w:numId w:val="11"/>
        </w:numPr>
        <w:tabs>
          <w:tab w:val="clear" w:pos="284"/>
        </w:tabs>
        <w:spacing w:line="280" w:lineRule="atLeast"/>
        <w:ind w:left="567" w:right="57" w:hanging="567"/>
        <w:rPr>
          <w:rFonts w:ascii="Arial" w:hAnsi="Arial" w:cs="Arial"/>
          <w:sz w:val="22"/>
          <w:szCs w:val="22"/>
        </w:rPr>
      </w:pPr>
      <w:r w:rsidRPr="00591451">
        <w:rPr>
          <w:rFonts w:ascii="Arial" w:hAnsi="Arial" w:cs="Arial"/>
          <w:sz w:val="22"/>
          <w:szCs w:val="22"/>
        </w:rPr>
        <w:t xml:space="preserve">Daň z přidané hodnoty (dále též „DPH“) bude účtována ve výši určené podle právních předpisů platných ke dni uskutečnění zdanitelného plnění. Přílohou a součástí daňového dokladu musí být:  </w:t>
      </w:r>
    </w:p>
    <w:p w14:paraId="6697F2B2" w14:textId="47A72CDC" w:rsidR="00774784" w:rsidRPr="00B714B8" w:rsidRDefault="00774784" w:rsidP="00276F60">
      <w:pPr>
        <w:pStyle w:val="Textvbloku"/>
        <w:numPr>
          <w:ilvl w:val="0"/>
          <w:numId w:val="4"/>
        </w:numPr>
        <w:tabs>
          <w:tab w:val="clear" w:pos="284"/>
          <w:tab w:val="clear" w:pos="2204"/>
        </w:tabs>
        <w:spacing w:line="240" w:lineRule="auto"/>
        <w:ind w:left="851" w:right="57" w:hanging="284"/>
        <w:rPr>
          <w:rFonts w:ascii="Arial" w:hAnsi="Arial" w:cs="Arial"/>
          <w:sz w:val="22"/>
          <w:szCs w:val="22"/>
        </w:rPr>
      </w:pPr>
      <w:r w:rsidRPr="00B714B8">
        <w:rPr>
          <w:rFonts w:ascii="Arial" w:hAnsi="Arial" w:cs="Arial"/>
          <w:sz w:val="22"/>
          <w:szCs w:val="22"/>
        </w:rPr>
        <w:t xml:space="preserve">kupujícím podepsaný </w:t>
      </w:r>
      <w:r w:rsidR="00353FB0">
        <w:rPr>
          <w:rFonts w:ascii="Arial" w:hAnsi="Arial" w:cs="Arial"/>
          <w:sz w:val="22"/>
          <w:szCs w:val="22"/>
        </w:rPr>
        <w:t>P</w:t>
      </w:r>
      <w:r w:rsidR="00353FB0" w:rsidRPr="000C073F">
        <w:rPr>
          <w:rFonts w:ascii="Arial" w:hAnsi="Arial" w:cs="Arial"/>
          <w:sz w:val="22"/>
          <w:szCs w:val="22"/>
        </w:rPr>
        <w:t xml:space="preserve">rotokol o předání a převzetí </w:t>
      </w:r>
      <w:r w:rsidRPr="00B714B8">
        <w:rPr>
          <w:rFonts w:ascii="Arial" w:hAnsi="Arial" w:cs="Arial"/>
          <w:sz w:val="22"/>
          <w:szCs w:val="22"/>
        </w:rPr>
        <w:t xml:space="preserve">potvrzující převzetí </w:t>
      </w:r>
      <w:r w:rsidR="00353FB0">
        <w:rPr>
          <w:rFonts w:ascii="Arial" w:hAnsi="Arial" w:cs="Arial"/>
          <w:sz w:val="22"/>
          <w:szCs w:val="22"/>
        </w:rPr>
        <w:t>zařízení</w:t>
      </w:r>
      <w:r w:rsidRPr="00B714B8">
        <w:rPr>
          <w:rFonts w:ascii="Arial" w:hAnsi="Arial" w:cs="Arial"/>
          <w:sz w:val="22"/>
          <w:szCs w:val="22"/>
        </w:rPr>
        <w:t xml:space="preserve"> bez vad, nebo</w:t>
      </w:r>
    </w:p>
    <w:p w14:paraId="6E467632" w14:textId="128244DC" w:rsidR="00774784" w:rsidRDefault="00774784" w:rsidP="00276F60">
      <w:pPr>
        <w:pStyle w:val="Textvbloku"/>
        <w:numPr>
          <w:ilvl w:val="0"/>
          <w:numId w:val="4"/>
        </w:numPr>
        <w:tabs>
          <w:tab w:val="clear" w:pos="284"/>
          <w:tab w:val="clear" w:pos="2204"/>
        </w:tabs>
        <w:spacing w:line="240" w:lineRule="auto"/>
        <w:ind w:left="851" w:right="57" w:hanging="284"/>
        <w:rPr>
          <w:rFonts w:ascii="Arial" w:hAnsi="Arial" w:cs="Arial"/>
          <w:sz w:val="22"/>
          <w:szCs w:val="22"/>
        </w:rPr>
      </w:pPr>
      <w:r w:rsidRPr="00B714B8">
        <w:rPr>
          <w:rFonts w:ascii="Arial" w:hAnsi="Arial" w:cs="Arial"/>
          <w:sz w:val="22"/>
          <w:szCs w:val="22"/>
        </w:rPr>
        <w:t xml:space="preserve">kupujícím podepsaný </w:t>
      </w:r>
      <w:r w:rsidR="00353FB0">
        <w:rPr>
          <w:rFonts w:ascii="Arial" w:hAnsi="Arial" w:cs="Arial"/>
          <w:sz w:val="22"/>
          <w:szCs w:val="22"/>
        </w:rPr>
        <w:t>P</w:t>
      </w:r>
      <w:r w:rsidR="00353FB0" w:rsidRPr="000C073F">
        <w:rPr>
          <w:rFonts w:ascii="Arial" w:hAnsi="Arial" w:cs="Arial"/>
          <w:sz w:val="22"/>
          <w:szCs w:val="22"/>
        </w:rPr>
        <w:t xml:space="preserve">rotokol o předání a převzetí </w:t>
      </w:r>
      <w:r w:rsidR="00353FB0">
        <w:rPr>
          <w:rFonts w:ascii="Arial" w:hAnsi="Arial" w:cs="Arial"/>
          <w:sz w:val="22"/>
          <w:szCs w:val="22"/>
        </w:rPr>
        <w:t>zařízení</w:t>
      </w:r>
      <w:r w:rsidRPr="00B714B8">
        <w:rPr>
          <w:rFonts w:ascii="Arial" w:hAnsi="Arial" w:cs="Arial"/>
          <w:sz w:val="22"/>
          <w:szCs w:val="22"/>
        </w:rPr>
        <w:t xml:space="preserve"> a doklad o odstranění všech vad dodávky uvedených v</w:t>
      </w:r>
      <w:r w:rsidR="00353FB0">
        <w:rPr>
          <w:rFonts w:ascii="Arial" w:hAnsi="Arial" w:cs="Arial"/>
          <w:sz w:val="22"/>
          <w:szCs w:val="22"/>
        </w:rPr>
        <w:t> předávacím protokolu</w:t>
      </w:r>
      <w:r w:rsidRPr="00B714B8">
        <w:rPr>
          <w:rFonts w:ascii="Arial" w:hAnsi="Arial" w:cs="Arial"/>
          <w:sz w:val="22"/>
          <w:szCs w:val="22"/>
        </w:rPr>
        <w:t>.</w:t>
      </w:r>
    </w:p>
    <w:p w14:paraId="53D4FB68" w14:textId="499F8EF4" w:rsidR="00591451" w:rsidRDefault="00774784" w:rsidP="00276F60">
      <w:pPr>
        <w:pStyle w:val="Textvbloku"/>
        <w:numPr>
          <w:ilvl w:val="0"/>
          <w:numId w:val="11"/>
        </w:numPr>
        <w:tabs>
          <w:tab w:val="clear" w:pos="284"/>
        </w:tabs>
        <w:spacing w:line="280" w:lineRule="atLeast"/>
        <w:ind w:left="567" w:right="57" w:hanging="567"/>
        <w:rPr>
          <w:rFonts w:ascii="Arial" w:hAnsi="Arial" w:cs="Arial"/>
          <w:sz w:val="22"/>
          <w:szCs w:val="22"/>
        </w:rPr>
      </w:pPr>
      <w:r w:rsidRPr="00591451">
        <w:rPr>
          <w:rFonts w:ascii="Arial" w:hAnsi="Arial" w:cs="Arial"/>
          <w:sz w:val="22"/>
          <w:szCs w:val="22"/>
        </w:rPr>
        <w:t>Daňový doklad bude obsahovat náležitosti daňového a účetního dokladu podle zákona č. 563/1991 Sb., o účetnictví, ve znění pozdějších předpisů</w:t>
      </w:r>
      <w:r w:rsidR="00353FB0">
        <w:rPr>
          <w:rFonts w:ascii="Arial" w:hAnsi="Arial" w:cs="Arial"/>
          <w:sz w:val="22"/>
          <w:szCs w:val="22"/>
        </w:rPr>
        <w:t xml:space="preserve"> a</w:t>
      </w:r>
      <w:r w:rsidRPr="00591451">
        <w:rPr>
          <w:rFonts w:ascii="Arial" w:hAnsi="Arial" w:cs="Arial"/>
          <w:sz w:val="22"/>
          <w:szCs w:val="22"/>
        </w:rPr>
        <w:t xml:space="preserve"> zákona o DPH. V případě, že daňový doklad takové náležitosti nebude splňovat, bude kupujícím vrácen do dne splatnosti daňového dokladu k opravení bez jeho proplacení. V takovém případě lhůta splatnosti začíná běžet znovu ode dne doručení opraveného či nově vyhotoveného daňového dokladu.</w:t>
      </w:r>
    </w:p>
    <w:p w14:paraId="7AE127B5" w14:textId="77777777" w:rsidR="00591451" w:rsidRDefault="00774784" w:rsidP="00276F60">
      <w:pPr>
        <w:pStyle w:val="Textvbloku"/>
        <w:numPr>
          <w:ilvl w:val="0"/>
          <w:numId w:val="11"/>
        </w:numPr>
        <w:tabs>
          <w:tab w:val="clear" w:pos="284"/>
        </w:tabs>
        <w:spacing w:line="280" w:lineRule="atLeast"/>
        <w:ind w:left="567" w:right="57" w:hanging="567"/>
        <w:rPr>
          <w:rFonts w:ascii="Arial" w:hAnsi="Arial" w:cs="Arial"/>
          <w:sz w:val="22"/>
          <w:szCs w:val="22"/>
        </w:rPr>
      </w:pPr>
      <w:r w:rsidRPr="00591451">
        <w:rPr>
          <w:rFonts w:ascii="Arial" w:hAnsi="Arial" w:cs="Arial"/>
          <w:sz w:val="22"/>
          <w:szCs w:val="22"/>
        </w:rPr>
        <w:t xml:space="preserve">Splatnost daňového dokladu je </w:t>
      </w:r>
      <w:r w:rsidRPr="00591451">
        <w:rPr>
          <w:rFonts w:ascii="Arial" w:hAnsi="Arial" w:cs="Arial"/>
          <w:b/>
          <w:sz w:val="22"/>
          <w:szCs w:val="22"/>
        </w:rPr>
        <w:t>30 kalendářních dnů</w:t>
      </w:r>
      <w:r w:rsidRPr="00591451">
        <w:rPr>
          <w:rFonts w:ascii="Arial" w:hAnsi="Arial" w:cs="Arial"/>
          <w:sz w:val="22"/>
          <w:szCs w:val="22"/>
        </w:rPr>
        <w:t xml:space="preserve"> od prokazatelného doručení daňového dokladu kupujícímu.</w:t>
      </w:r>
    </w:p>
    <w:p w14:paraId="2E168DA1" w14:textId="0B7A8899" w:rsidR="00591451" w:rsidRDefault="00774784" w:rsidP="00276F60">
      <w:pPr>
        <w:pStyle w:val="Textvbloku"/>
        <w:numPr>
          <w:ilvl w:val="0"/>
          <w:numId w:val="11"/>
        </w:numPr>
        <w:tabs>
          <w:tab w:val="clear" w:pos="284"/>
        </w:tabs>
        <w:spacing w:line="280" w:lineRule="atLeast"/>
        <w:ind w:left="567" w:right="57" w:hanging="567"/>
        <w:rPr>
          <w:rFonts w:ascii="Arial" w:hAnsi="Arial" w:cs="Arial"/>
          <w:sz w:val="22"/>
          <w:szCs w:val="22"/>
        </w:rPr>
      </w:pPr>
      <w:r w:rsidRPr="00591451">
        <w:rPr>
          <w:rFonts w:ascii="Arial" w:hAnsi="Arial" w:cs="Arial"/>
          <w:color w:val="000000"/>
          <w:sz w:val="22"/>
          <w:szCs w:val="22"/>
        </w:rPr>
        <w:t xml:space="preserve">Kupní cena bude kupujícím uhrazena bezhotovostním převodem na bankovní účet prodávajícího uvedený v této smlouvě. Uvede-li prodávající na faktuře bankovní účet odlišný, má se za to, že požaduje provedení úhrady na bankovní účet uvedený na </w:t>
      </w:r>
      <w:r w:rsidR="00353FB0">
        <w:rPr>
          <w:rFonts w:ascii="Arial" w:hAnsi="Arial" w:cs="Arial"/>
          <w:color w:val="000000"/>
          <w:sz w:val="22"/>
          <w:szCs w:val="22"/>
        </w:rPr>
        <w:t>daňovém dokladu</w:t>
      </w:r>
      <w:r w:rsidRPr="00591451">
        <w:rPr>
          <w:rFonts w:ascii="Arial" w:hAnsi="Arial" w:cs="Arial"/>
          <w:color w:val="000000"/>
          <w:sz w:val="22"/>
          <w:szCs w:val="22"/>
        </w:rPr>
        <w:t>. Peněžitý závazek kupujícího se považuje za splněný v den, kdy je dlužná částka odepsána z bankovního účtu kupujícího ve prospěch bankovního účtu prodávajícího.</w:t>
      </w:r>
    </w:p>
    <w:p w14:paraId="519751BD" w14:textId="77777777" w:rsidR="00591451" w:rsidRDefault="00774784" w:rsidP="00276F60">
      <w:pPr>
        <w:pStyle w:val="Textvbloku"/>
        <w:numPr>
          <w:ilvl w:val="0"/>
          <w:numId w:val="11"/>
        </w:numPr>
        <w:tabs>
          <w:tab w:val="clear" w:pos="284"/>
        </w:tabs>
        <w:spacing w:line="280" w:lineRule="atLeast"/>
        <w:ind w:left="567" w:right="57" w:hanging="567"/>
        <w:rPr>
          <w:rFonts w:ascii="Arial" w:hAnsi="Arial" w:cs="Arial"/>
          <w:sz w:val="22"/>
          <w:szCs w:val="22"/>
        </w:rPr>
      </w:pPr>
      <w:r w:rsidRPr="00591451">
        <w:rPr>
          <w:rFonts w:ascii="Arial" w:hAnsi="Arial" w:cs="Arial"/>
          <w:sz w:val="22"/>
          <w:szCs w:val="22"/>
        </w:rPr>
        <w:t>Prodávající se zavazuje na daňovém dokladu pro platbu kupní ceny uvádět pouze bankovní účet, který určil správci daně ke zveřejnění v registru plátců a identifikovaných osob. Prodávající a kupující se dohodli, že pokud bude na daňovém dokladu uveden jiný bankovní účet než ten, který je zveřejněn správcem daně v registru plátců a identifikovaných osob, kupující je oprávněn provést úhradu daňového dokladu na tento účet zveřejněný podle zákona o DPH a nebude tak v prodlení s úhradou kupní ceny. Pokud by kupujícímu vzniklo ručení v souvislosti s neplněním povinnosti prodávajícího vyplývajících ze zákona o DPH, má kupující nárok na náhradu všeho, co za prodávajícího v souvislosti s tímto ručením plnil.</w:t>
      </w:r>
    </w:p>
    <w:p w14:paraId="591EE2FD" w14:textId="01515E58" w:rsidR="00591451" w:rsidRPr="00D52A37" w:rsidRDefault="00591451" w:rsidP="00276F60">
      <w:pPr>
        <w:pStyle w:val="Textvbloku"/>
        <w:numPr>
          <w:ilvl w:val="0"/>
          <w:numId w:val="11"/>
        </w:numPr>
        <w:tabs>
          <w:tab w:val="clear" w:pos="284"/>
        </w:tabs>
        <w:spacing w:line="280" w:lineRule="atLeast"/>
        <w:ind w:left="567" w:right="57" w:hanging="567"/>
        <w:rPr>
          <w:rFonts w:ascii="Arial" w:hAnsi="Arial" w:cs="Arial"/>
          <w:sz w:val="22"/>
          <w:szCs w:val="22"/>
        </w:rPr>
      </w:pPr>
      <w:r>
        <w:rPr>
          <w:rFonts w:ascii="Arial" w:hAnsi="Arial" w:cs="Arial"/>
          <w:sz w:val="22"/>
          <w:szCs w:val="22"/>
        </w:rPr>
        <w:t>Daňový doklad</w:t>
      </w:r>
      <w:r w:rsidR="00774784" w:rsidRPr="00591451">
        <w:rPr>
          <w:rFonts w:ascii="Arial" w:hAnsi="Arial" w:cs="Arial"/>
          <w:sz w:val="22"/>
          <w:szCs w:val="22"/>
        </w:rPr>
        <w:t xml:space="preserve"> je prodávající povinen doručit</w:t>
      </w:r>
      <w:r w:rsidR="00D52A37">
        <w:rPr>
          <w:rFonts w:ascii="Arial" w:hAnsi="Arial" w:cs="Arial"/>
          <w:sz w:val="22"/>
          <w:szCs w:val="22"/>
        </w:rPr>
        <w:t xml:space="preserve"> do sídla kupujícího</w:t>
      </w:r>
      <w:r w:rsidR="00774784" w:rsidRPr="00591451">
        <w:rPr>
          <w:rFonts w:ascii="Arial" w:hAnsi="Arial" w:cs="Arial"/>
          <w:sz w:val="22"/>
          <w:szCs w:val="22"/>
        </w:rPr>
        <w:t xml:space="preserve"> k rukám </w:t>
      </w:r>
      <w:r w:rsidR="00D52A37" w:rsidRPr="00D52A37">
        <w:rPr>
          <w:rFonts w:ascii="Arial" w:hAnsi="Arial" w:cs="Arial"/>
          <w:i/>
          <w:iCs/>
          <w:sz w:val="22"/>
          <w:szCs w:val="22"/>
          <w:highlight w:val="lightGray"/>
        </w:rPr>
        <w:t>bude doplněno před podpisem smlouvy</w:t>
      </w:r>
      <w:r w:rsidR="00774784" w:rsidRPr="00591451">
        <w:rPr>
          <w:rFonts w:ascii="Arial" w:hAnsi="Arial" w:cs="Arial"/>
          <w:sz w:val="22"/>
          <w:szCs w:val="22"/>
        </w:rPr>
        <w:t xml:space="preserve"> (e-mail</w:t>
      </w:r>
      <w:r w:rsidR="00D52A37">
        <w:rPr>
          <w:rFonts w:ascii="Arial" w:hAnsi="Arial" w:cs="Arial"/>
          <w:sz w:val="22"/>
          <w:szCs w:val="22"/>
        </w:rPr>
        <w:t xml:space="preserve">: </w:t>
      </w:r>
      <w:r w:rsidR="00D52A37" w:rsidRPr="00D52A37">
        <w:rPr>
          <w:rFonts w:ascii="Arial" w:hAnsi="Arial" w:cs="Arial"/>
          <w:i/>
          <w:iCs/>
          <w:sz w:val="22"/>
          <w:szCs w:val="22"/>
          <w:highlight w:val="lightGray"/>
        </w:rPr>
        <w:t>bude doplněno před podpisem smlouvy</w:t>
      </w:r>
      <w:r w:rsidR="00774784" w:rsidRPr="00D52A37">
        <w:rPr>
          <w:rFonts w:ascii="Arial" w:hAnsi="Arial" w:cs="Arial"/>
          <w:sz w:val="22"/>
          <w:szCs w:val="22"/>
          <w:highlight w:val="lightGray"/>
        </w:rPr>
        <w:t>;</w:t>
      </w:r>
      <w:r w:rsidR="00774784" w:rsidRPr="00591451">
        <w:rPr>
          <w:rFonts w:ascii="Arial" w:hAnsi="Arial" w:cs="Arial"/>
          <w:sz w:val="22"/>
          <w:szCs w:val="22"/>
        </w:rPr>
        <w:t xml:space="preserve"> tel: +420</w:t>
      </w:r>
      <w:r w:rsidR="00D52A37">
        <w:rPr>
          <w:rFonts w:ascii="Arial" w:hAnsi="Arial" w:cs="Arial"/>
          <w:sz w:val="22"/>
          <w:szCs w:val="22"/>
        </w:rPr>
        <w:t xml:space="preserve"> </w:t>
      </w:r>
      <w:r w:rsidR="00D52A37" w:rsidRPr="00D52A37">
        <w:rPr>
          <w:rFonts w:ascii="Arial" w:hAnsi="Arial" w:cs="Arial"/>
          <w:i/>
          <w:iCs/>
          <w:sz w:val="22"/>
          <w:szCs w:val="22"/>
          <w:highlight w:val="lightGray"/>
        </w:rPr>
        <w:t>bude doplněno před podpisem smlouvy</w:t>
      </w:r>
      <w:r w:rsidR="00774784" w:rsidRPr="00D52A37">
        <w:rPr>
          <w:rFonts w:ascii="Arial" w:hAnsi="Arial" w:cs="Arial"/>
          <w:sz w:val="22"/>
          <w:szCs w:val="22"/>
        </w:rPr>
        <w:t>). Kupující akceptuje rovněž elektronické faktury.</w:t>
      </w:r>
    </w:p>
    <w:p w14:paraId="1761809C" w14:textId="6C1E6FFE" w:rsidR="006F162F" w:rsidRDefault="00774784" w:rsidP="00276F60">
      <w:pPr>
        <w:pStyle w:val="Textvbloku"/>
        <w:numPr>
          <w:ilvl w:val="0"/>
          <w:numId w:val="11"/>
        </w:numPr>
        <w:tabs>
          <w:tab w:val="clear" w:pos="284"/>
        </w:tabs>
        <w:spacing w:line="280" w:lineRule="atLeast"/>
        <w:ind w:left="567" w:right="57" w:hanging="567"/>
        <w:rPr>
          <w:rFonts w:ascii="Arial" w:hAnsi="Arial" w:cs="Arial"/>
          <w:sz w:val="22"/>
          <w:szCs w:val="22"/>
        </w:rPr>
      </w:pPr>
      <w:r w:rsidRPr="00591451">
        <w:rPr>
          <w:rFonts w:ascii="Arial" w:hAnsi="Arial" w:cs="Arial"/>
          <w:sz w:val="22"/>
          <w:szCs w:val="22"/>
        </w:rPr>
        <w:lastRenderedPageBreak/>
        <w:t xml:space="preserve">Daňový doklad bude doručen kupujícímu </w:t>
      </w:r>
      <w:r w:rsidRPr="00591451">
        <w:rPr>
          <w:rFonts w:ascii="Arial" w:hAnsi="Arial" w:cs="Arial"/>
          <w:b/>
          <w:sz w:val="22"/>
          <w:szCs w:val="22"/>
        </w:rPr>
        <w:t>nejpozději do 5 pracovních</w:t>
      </w:r>
      <w:r w:rsidRPr="00591451">
        <w:rPr>
          <w:rFonts w:ascii="Arial" w:hAnsi="Arial" w:cs="Arial"/>
          <w:sz w:val="22"/>
          <w:szCs w:val="22"/>
        </w:rPr>
        <w:t xml:space="preserve"> </w:t>
      </w:r>
      <w:r w:rsidR="00CE08BD" w:rsidRPr="00F8360F">
        <w:rPr>
          <w:rFonts w:ascii="Arial" w:hAnsi="Arial" w:cs="Arial"/>
          <w:b/>
          <w:bCs/>
          <w:sz w:val="22"/>
          <w:szCs w:val="22"/>
        </w:rPr>
        <w:t>dnů</w:t>
      </w:r>
      <w:r w:rsidR="00CE08BD">
        <w:rPr>
          <w:rFonts w:ascii="Arial" w:hAnsi="Arial" w:cs="Arial"/>
          <w:sz w:val="22"/>
          <w:szCs w:val="22"/>
        </w:rPr>
        <w:t xml:space="preserve"> </w:t>
      </w:r>
      <w:r w:rsidRPr="00591451">
        <w:rPr>
          <w:rFonts w:ascii="Arial" w:hAnsi="Arial" w:cs="Arial"/>
          <w:sz w:val="22"/>
          <w:szCs w:val="22"/>
        </w:rPr>
        <w:t>ode dne převzetí předmětu koupě. V případě nesplnění této lhůty je prodávající v prodlení, které vylučuje prodlení kupujícího se zaplacením kupní ceny.</w:t>
      </w:r>
    </w:p>
    <w:p w14:paraId="17804516" w14:textId="77777777" w:rsidR="003862D4" w:rsidRDefault="00774784" w:rsidP="00276F60">
      <w:pPr>
        <w:pStyle w:val="Textvbloku"/>
        <w:numPr>
          <w:ilvl w:val="0"/>
          <w:numId w:val="11"/>
        </w:numPr>
        <w:tabs>
          <w:tab w:val="clear" w:pos="284"/>
        </w:tabs>
        <w:spacing w:line="280" w:lineRule="atLeast"/>
        <w:ind w:left="567" w:right="57" w:hanging="567"/>
        <w:rPr>
          <w:rFonts w:ascii="Arial" w:eastAsia="Arial" w:hAnsi="Arial" w:cs="Arial"/>
          <w:sz w:val="22"/>
          <w:szCs w:val="22"/>
        </w:rPr>
      </w:pPr>
      <w:r w:rsidRPr="32487CFB">
        <w:rPr>
          <w:rFonts w:ascii="Arial" w:hAnsi="Arial" w:cs="Arial"/>
          <w:sz w:val="22"/>
          <w:szCs w:val="22"/>
        </w:rPr>
        <w:t xml:space="preserve">Prodávající odpovídá za škodu, která vznikne kupujícímu z důvodů nedodržení vystaveného </w:t>
      </w:r>
      <w:r w:rsidRPr="32487CFB">
        <w:rPr>
          <w:rFonts w:ascii="Arial" w:eastAsia="Arial" w:hAnsi="Arial" w:cs="Arial"/>
          <w:sz w:val="22"/>
          <w:szCs w:val="22"/>
        </w:rPr>
        <w:t>daňového dokladu v uvedených lhůtách, zejména za pozdní odvod DPH kupujícím z důvodů pozdního dodání daňového dokladu prodávajícím.</w:t>
      </w:r>
    </w:p>
    <w:p w14:paraId="35068E80" w14:textId="77777777" w:rsidR="00276F60" w:rsidRDefault="00276F60" w:rsidP="00276F60">
      <w:pPr>
        <w:pStyle w:val="Textvbloku"/>
        <w:tabs>
          <w:tab w:val="clear" w:pos="284"/>
        </w:tabs>
        <w:spacing w:line="280" w:lineRule="atLeast"/>
        <w:ind w:left="567" w:right="57" w:firstLine="0"/>
        <w:rPr>
          <w:rFonts w:ascii="Arial" w:eastAsia="Arial" w:hAnsi="Arial" w:cs="Arial"/>
          <w:sz w:val="22"/>
          <w:szCs w:val="22"/>
        </w:rPr>
      </w:pPr>
    </w:p>
    <w:p w14:paraId="145EB57A" w14:textId="626007CD" w:rsidR="00DA303B" w:rsidRDefault="00DA303B" w:rsidP="006F162F">
      <w:pPr>
        <w:pStyle w:val="Nadpis1"/>
      </w:pPr>
      <w:r>
        <w:t>Článek V.</w:t>
      </w:r>
    </w:p>
    <w:p w14:paraId="1064D095" w14:textId="5804A2AE" w:rsidR="00DA303B" w:rsidRDefault="006F162F" w:rsidP="00B714B8">
      <w:pPr>
        <w:spacing w:after="240"/>
        <w:jc w:val="center"/>
        <w:rPr>
          <w:rFonts w:ascii="Arial" w:hAnsi="Arial" w:cs="Arial"/>
          <w:b/>
          <w:bCs/>
          <w:szCs w:val="22"/>
        </w:rPr>
      </w:pPr>
      <w:r>
        <w:rPr>
          <w:rFonts w:ascii="Arial" w:hAnsi="Arial" w:cs="Arial"/>
          <w:b/>
          <w:bCs/>
          <w:szCs w:val="22"/>
        </w:rPr>
        <w:t>Odpovědnost za vady, záruka</w:t>
      </w:r>
    </w:p>
    <w:p w14:paraId="06A28DA5" w14:textId="2ABE5A81" w:rsidR="00DA303B" w:rsidRPr="006F162F" w:rsidRDefault="00DA303B" w:rsidP="00276F60">
      <w:pPr>
        <w:pStyle w:val="Odstavecseseznamem"/>
        <w:numPr>
          <w:ilvl w:val="0"/>
          <w:numId w:val="12"/>
        </w:numPr>
        <w:ind w:left="567" w:hanging="567"/>
        <w:jc w:val="both"/>
        <w:rPr>
          <w:rFonts w:ascii="Arial" w:hAnsi="Arial" w:cs="Arial"/>
        </w:rPr>
      </w:pPr>
      <w:r w:rsidRPr="006F162F">
        <w:rPr>
          <w:rFonts w:ascii="Arial" w:hAnsi="Arial" w:cs="Arial"/>
        </w:rPr>
        <w:t>Záruční doba se sjednává v délce </w:t>
      </w:r>
      <w:r w:rsidR="006F162F" w:rsidRPr="0005188B">
        <w:rPr>
          <w:rFonts w:ascii="Arial" w:hAnsi="Arial" w:cs="Arial"/>
          <w:b/>
          <w:bCs/>
          <w:highlight w:val="yellow"/>
        </w:rPr>
        <w:t xml:space="preserve">min. </w:t>
      </w:r>
      <w:r w:rsidR="00B268FF">
        <w:rPr>
          <w:rFonts w:ascii="Arial" w:hAnsi="Arial" w:cs="Arial"/>
          <w:b/>
          <w:bCs/>
          <w:highlight w:val="yellow"/>
        </w:rPr>
        <w:t>12</w:t>
      </w:r>
      <w:r w:rsidR="00D31E82" w:rsidRPr="0005188B">
        <w:rPr>
          <w:rFonts w:ascii="Arial" w:hAnsi="Arial" w:cs="Arial"/>
          <w:b/>
          <w:highlight w:val="yellow"/>
        </w:rPr>
        <w:t xml:space="preserve"> </w:t>
      </w:r>
      <w:r w:rsidRPr="006F162F">
        <w:rPr>
          <w:rFonts w:ascii="Arial" w:hAnsi="Arial" w:cs="Arial"/>
          <w:b/>
          <w:highlight w:val="yellow"/>
        </w:rPr>
        <w:t>měsíců</w:t>
      </w:r>
      <w:r w:rsidR="0005188B">
        <w:rPr>
          <w:rFonts w:ascii="Arial" w:hAnsi="Arial" w:cs="Arial"/>
          <w:b/>
          <w:highlight w:val="yellow"/>
        </w:rPr>
        <w:t xml:space="preserve"> </w:t>
      </w:r>
      <w:r w:rsidR="006F162F" w:rsidRPr="006F162F">
        <w:rPr>
          <w:rFonts w:ascii="Arial" w:hAnsi="Arial" w:cs="Arial"/>
          <w:highlight w:val="yellow"/>
        </w:rPr>
        <w:t>(</w:t>
      </w:r>
      <w:r w:rsidR="006F162F" w:rsidRPr="006F162F">
        <w:rPr>
          <w:rFonts w:ascii="Arial" w:hAnsi="Arial" w:cs="Arial"/>
          <w:b/>
          <w:i/>
          <w:highlight w:val="yellow"/>
        </w:rPr>
        <w:t>pokud vybraný dodavatel v nabídce uvedl delší dobu, tuto doplní – dále odstraní žluté podbarvení a tuto instrukci</w:t>
      </w:r>
      <w:r w:rsidR="006F162F" w:rsidRPr="006F162F">
        <w:rPr>
          <w:rFonts w:ascii="Arial" w:hAnsi="Arial" w:cs="Arial"/>
          <w:highlight w:val="yellow"/>
        </w:rPr>
        <w:t>)</w:t>
      </w:r>
      <w:r w:rsidR="006F162F" w:rsidRPr="006F162F">
        <w:rPr>
          <w:rFonts w:ascii="Arial" w:hAnsi="Arial" w:cs="Arial"/>
        </w:rPr>
        <w:t xml:space="preserve"> </w:t>
      </w:r>
      <w:r w:rsidRPr="006F162F">
        <w:rPr>
          <w:rFonts w:ascii="Arial" w:hAnsi="Arial" w:cs="Arial"/>
        </w:rPr>
        <w:t xml:space="preserve">a počíná běžet dnem převzetí </w:t>
      </w:r>
      <w:r w:rsidR="00685CC8">
        <w:rPr>
          <w:rFonts w:ascii="Arial" w:hAnsi="Arial" w:cs="Arial"/>
        </w:rPr>
        <w:t>zařízení</w:t>
      </w:r>
      <w:r w:rsidRPr="006F162F">
        <w:rPr>
          <w:rFonts w:ascii="Arial" w:hAnsi="Arial" w:cs="Arial"/>
        </w:rPr>
        <w:t xml:space="preserve"> kupujícím. Pokud je v technické či výrobní dokumentaci výrobce stanovena:</w:t>
      </w:r>
    </w:p>
    <w:p w14:paraId="2520982F" w14:textId="6A6CEE54" w:rsidR="00DA303B" w:rsidRPr="006F162F" w:rsidRDefault="00DA303B" w:rsidP="00276F60">
      <w:pPr>
        <w:pStyle w:val="Odstavecseseznamem"/>
        <w:numPr>
          <w:ilvl w:val="1"/>
          <w:numId w:val="13"/>
        </w:numPr>
        <w:jc w:val="both"/>
        <w:rPr>
          <w:rFonts w:ascii="Arial" w:hAnsi="Arial" w:cs="Arial"/>
        </w:rPr>
      </w:pPr>
      <w:r w:rsidRPr="006F162F">
        <w:rPr>
          <w:rFonts w:ascii="Arial" w:hAnsi="Arial" w:cs="Arial"/>
        </w:rPr>
        <w:t>kratší záruční doba, platí ustanovení o záruce podle předchozí věty tohoto článku smlouvy;</w:t>
      </w:r>
    </w:p>
    <w:p w14:paraId="0EBC18D6" w14:textId="334EBDBD" w:rsidR="006865AD" w:rsidRPr="00276F60" w:rsidRDefault="00DA303B" w:rsidP="00276F60">
      <w:pPr>
        <w:pStyle w:val="Odstavecseseznamem"/>
        <w:numPr>
          <w:ilvl w:val="1"/>
          <w:numId w:val="13"/>
        </w:numPr>
        <w:jc w:val="both"/>
        <w:rPr>
          <w:rFonts w:ascii="Arial" w:hAnsi="Arial" w:cs="Arial"/>
        </w:rPr>
      </w:pPr>
      <w:r w:rsidRPr="006F162F">
        <w:rPr>
          <w:rFonts w:ascii="Arial" w:hAnsi="Arial" w:cs="Arial"/>
        </w:rPr>
        <w:t>delší záruční doba, platí ustanovení o záruce podle technické či výrobní dokumentace výrobce.</w:t>
      </w:r>
    </w:p>
    <w:p w14:paraId="5A8F063F" w14:textId="1735A4B8" w:rsidR="006865AD" w:rsidRPr="00A64462" w:rsidRDefault="00DA303B" w:rsidP="00276F60">
      <w:pPr>
        <w:pStyle w:val="Odstavecseseznamem"/>
        <w:numPr>
          <w:ilvl w:val="0"/>
          <w:numId w:val="12"/>
        </w:numPr>
        <w:ind w:left="567" w:hanging="567"/>
        <w:jc w:val="both"/>
        <w:rPr>
          <w:rFonts w:ascii="Arial" w:hAnsi="Arial" w:cs="Arial"/>
        </w:rPr>
      </w:pPr>
      <w:r w:rsidRPr="006865AD">
        <w:rPr>
          <w:rFonts w:ascii="Arial" w:hAnsi="Arial" w:cs="Arial"/>
          <w:bCs/>
        </w:rPr>
        <w:t>Prodávající je odpovědný za to, že po celou záruční dobu bude mít zařízení vlastnosti sjednané touto smlouvou</w:t>
      </w:r>
      <w:r w:rsidR="00D92503">
        <w:rPr>
          <w:rFonts w:ascii="Arial" w:hAnsi="Arial" w:cs="Arial"/>
          <w:bCs/>
        </w:rPr>
        <w:t>.</w:t>
      </w:r>
    </w:p>
    <w:p w14:paraId="5A1D3791" w14:textId="3B9D8062" w:rsidR="00162474" w:rsidRPr="00A93D7D" w:rsidRDefault="00162474" w:rsidP="00162474">
      <w:pPr>
        <w:pStyle w:val="Odstavecseseznamem"/>
        <w:numPr>
          <w:ilvl w:val="0"/>
          <w:numId w:val="12"/>
        </w:numPr>
        <w:spacing w:after="120"/>
        <w:ind w:left="567" w:hanging="567"/>
        <w:jc w:val="both"/>
        <w:rPr>
          <w:rFonts w:ascii="Arial" w:hAnsi="Arial" w:cs="Arial"/>
        </w:rPr>
      </w:pPr>
      <w:r w:rsidRPr="00A93D7D">
        <w:rPr>
          <w:rFonts w:ascii="Arial" w:hAnsi="Arial" w:cs="Arial"/>
        </w:rPr>
        <w:t>Podmiňuje-li prodávající účinnost záruky za jakost prováděním provozních úkonů a údržby, pak běžné provozní úkony a údržbu je oprávněn provádět přímo kupující bez přítomnosti prodávajícího, a to v souladu s manuálem, přičemž složitější údržbu je oprávněn provádět pouze prodávající.</w:t>
      </w:r>
    </w:p>
    <w:p w14:paraId="5878EC58" w14:textId="6C43C3D6" w:rsidR="00162474" w:rsidRPr="00A93D7D" w:rsidRDefault="00162474" w:rsidP="00162474">
      <w:pPr>
        <w:pStyle w:val="Odstavecseseznamem"/>
        <w:numPr>
          <w:ilvl w:val="0"/>
          <w:numId w:val="12"/>
        </w:numPr>
        <w:spacing w:after="120"/>
        <w:ind w:left="567" w:hanging="567"/>
        <w:jc w:val="both"/>
        <w:rPr>
          <w:rFonts w:ascii="Arial" w:hAnsi="Arial" w:cs="Arial"/>
        </w:rPr>
      </w:pPr>
      <w:r w:rsidRPr="00A93D7D">
        <w:rPr>
          <w:rFonts w:ascii="Arial" w:hAnsi="Arial" w:cs="Arial"/>
        </w:rPr>
        <w:t>Požaduje-li prodávající, aby určité provozní úkony nebo údržba byly provedeny konkrétním dodavatelem nebo prodávajícím určeným okruhem dodavatelů, pak náklady na ně nese prodávající s tím, že je zahrnul do kupní ceny. Kupující je povinen takovému dodavateli či dodavatelům umožnit po předchozí písemné žádosti prodávajícího přístup k zařízení.</w:t>
      </w:r>
    </w:p>
    <w:p w14:paraId="08F9DFA1" w14:textId="023E5C05" w:rsidR="006865AD" w:rsidRDefault="006865AD" w:rsidP="00276F60">
      <w:pPr>
        <w:pStyle w:val="Odstavecseseznamem"/>
        <w:numPr>
          <w:ilvl w:val="0"/>
          <w:numId w:val="12"/>
        </w:numPr>
        <w:ind w:left="567" w:hanging="567"/>
        <w:jc w:val="both"/>
        <w:rPr>
          <w:rFonts w:ascii="Arial" w:hAnsi="Arial" w:cs="Arial"/>
        </w:rPr>
      </w:pPr>
      <w:r w:rsidRPr="006865AD">
        <w:rPr>
          <w:rFonts w:ascii="Arial" w:hAnsi="Arial" w:cs="Arial"/>
        </w:rPr>
        <w:t xml:space="preserve">Prodávající odpovídá za vady, jež má </w:t>
      </w:r>
      <w:r w:rsidR="00D92503">
        <w:rPr>
          <w:rFonts w:ascii="Arial" w:hAnsi="Arial" w:cs="Arial"/>
        </w:rPr>
        <w:t>zařízení</w:t>
      </w:r>
      <w:r w:rsidRPr="006865AD">
        <w:rPr>
          <w:rFonts w:ascii="Arial" w:hAnsi="Arial" w:cs="Arial"/>
        </w:rPr>
        <w:t xml:space="preserve"> v době předání a za vady, které se vyskytly v záruční době. Záruka se nevztahuje na vady způsobené neodborným zacházením, nesprávnou nebo nevhodnou údržbou, nebo nedodržováním předpisů výrobců pro provoz a údržbu zařízení, které kupující od prodávajícího převzal při přejímce (např. záruční listy) nebo o kterých prodávající kupujícího písemně poučil. Záruka se rovněž nevztahuje na vady způsobené hrubou nedbalostí, nebo úmyslným jednáním.  </w:t>
      </w:r>
    </w:p>
    <w:p w14:paraId="6C0E193D" w14:textId="541A9269" w:rsidR="003625D7" w:rsidRPr="006865AD" w:rsidRDefault="003625D7" w:rsidP="00724C4E">
      <w:pPr>
        <w:pStyle w:val="Odstavecseseznamem"/>
        <w:numPr>
          <w:ilvl w:val="0"/>
          <w:numId w:val="12"/>
        </w:numPr>
        <w:spacing w:after="120"/>
        <w:ind w:left="567" w:hanging="567"/>
        <w:jc w:val="both"/>
        <w:rPr>
          <w:rFonts w:ascii="Arial" w:hAnsi="Arial" w:cs="Arial"/>
        </w:rPr>
      </w:pPr>
      <w:r w:rsidRPr="006865AD">
        <w:rPr>
          <w:rFonts w:ascii="Arial" w:hAnsi="Arial" w:cs="Arial"/>
        </w:rPr>
        <w:t xml:space="preserve">Reklamace vad musí být provedena písemně bez zbytečného odkladu poté, kdy byla </w:t>
      </w:r>
      <w:r w:rsidR="00D92503">
        <w:rPr>
          <w:rFonts w:ascii="Arial" w:hAnsi="Arial" w:cs="Arial"/>
        </w:rPr>
        <w:t xml:space="preserve">vada </w:t>
      </w:r>
      <w:r w:rsidRPr="006865AD">
        <w:rPr>
          <w:rFonts w:ascii="Arial" w:hAnsi="Arial" w:cs="Arial"/>
        </w:rPr>
        <w:t xml:space="preserve">zjištěna (za písemné uplatnění se považuje i nahlášení e-mailem). Kupující bude vady oznamovat </w:t>
      </w:r>
      <w:r>
        <w:rPr>
          <w:rFonts w:ascii="Arial" w:hAnsi="Arial" w:cs="Arial"/>
        </w:rPr>
        <w:t>k rukám kontaktní osoby prodávajícího na níže uvedené údaje</w:t>
      </w:r>
      <w:r w:rsidRPr="006865AD">
        <w:rPr>
          <w:rFonts w:ascii="Arial" w:hAnsi="Arial" w:cs="Arial"/>
        </w:rPr>
        <w:t>:</w:t>
      </w:r>
    </w:p>
    <w:p w14:paraId="73EB2BF3" w14:textId="77777777" w:rsidR="003625D7" w:rsidRPr="006865AD" w:rsidRDefault="003625D7" w:rsidP="00724C4E">
      <w:pPr>
        <w:pStyle w:val="Odstavecseseznamem"/>
        <w:numPr>
          <w:ilvl w:val="0"/>
          <w:numId w:val="15"/>
        </w:numPr>
        <w:suppressAutoHyphens/>
        <w:spacing w:after="120"/>
        <w:jc w:val="both"/>
        <w:rPr>
          <w:rFonts w:ascii="Arial" w:hAnsi="Arial" w:cs="Arial"/>
        </w:rPr>
      </w:pPr>
      <w:r w:rsidRPr="006865AD">
        <w:rPr>
          <w:rFonts w:ascii="Arial" w:hAnsi="Arial" w:cs="Arial"/>
        </w:rPr>
        <w:t xml:space="preserve">telefonní číslo: </w:t>
      </w:r>
      <w:r w:rsidRPr="006865AD">
        <w:rPr>
          <w:rFonts w:ascii="Arial" w:hAnsi="Arial" w:cs="Arial"/>
        </w:rPr>
        <w:tab/>
      </w:r>
      <w:r w:rsidRPr="006865AD">
        <w:rPr>
          <w:rFonts w:ascii="Arial" w:hAnsi="Arial" w:cs="Arial"/>
          <w:highlight w:val="yellow"/>
        </w:rPr>
        <w:fldChar w:fldCharType="begin">
          <w:ffData>
            <w:name w:val="Text1"/>
            <w:enabled/>
            <w:calcOnExit w:val="0"/>
            <w:textInput/>
          </w:ffData>
        </w:fldChar>
      </w:r>
      <w:r w:rsidRPr="006865AD">
        <w:rPr>
          <w:rFonts w:ascii="Arial" w:hAnsi="Arial" w:cs="Arial"/>
          <w:highlight w:val="yellow"/>
        </w:rPr>
        <w:instrText xml:space="preserve"> FORMTEXT </w:instrText>
      </w:r>
      <w:r w:rsidRPr="006865AD">
        <w:rPr>
          <w:rFonts w:ascii="Arial" w:hAnsi="Arial" w:cs="Arial"/>
          <w:highlight w:val="yellow"/>
        </w:rPr>
      </w:r>
      <w:r w:rsidRPr="006865AD">
        <w:rPr>
          <w:rFonts w:ascii="Arial" w:hAnsi="Arial" w:cs="Arial"/>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sidRPr="006865AD">
        <w:rPr>
          <w:rFonts w:ascii="Arial" w:hAnsi="Arial" w:cs="Arial"/>
          <w:highlight w:val="yellow"/>
        </w:rPr>
        <w:fldChar w:fldCharType="end"/>
      </w:r>
    </w:p>
    <w:p w14:paraId="2001ED9C" w14:textId="77777777" w:rsidR="003625D7" w:rsidRPr="006865AD" w:rsidRDefault="003625D7" w:rsidP="00724C4E">
      <w:pPr>
        <w:pStyle w:val="Odstavecseseznamem"/>
        <w:numPr>
          <w:ilvl w:val="0"/>
          <w:numId w:val="15"/>
        </w:numPr>
        <w:suppressAutoHyphens/>
        <w:spacing w:after="120"/>
        <w:jc w:val="both"/>
        <w:rPr>
          <w:rFonts w:ascii="Arial" w:hAnsi="Arial" w:cs="Arial"/>
        </w:rPr>
      </w:pPr>
      <w:r w:rsidRPr="006865AD">
        <w:rPr>
          <w:rFonts w:ascii="Arial" w:hAnsi="Arial" w:cs="Arial"/>
        </w:rPr>
        <w:t xml:space="preserve">e-mail: </w:t>
      </w:r>
      <w:r w:rsidRPr="006865AD">
        <w:rPr>
          <w:rFonts w:ascii="Arial" w:hAnsi="Arial" w:cs="Arial"/>
        </w:rPr>
        <w:tab/>
      </w:r>
      <w:r w:rsidRPr="006865AD">
        <w:rPr>
          <w:rFonts w:ascii="Arial" w:hAnsi="Arial" w:cs="Arial"/>
        </w:rPr>
        <w:tab/>
      </w:r>
      <w:r w:rsidRPr="006865AD">
        <w:rPr>
          <w:rFonts w:ascii="Arial" w:hAnsi="Arial" w:cs="Arial"/>
          <w:highlight w:val="yellow"/>
        </w:rPr>
        <w:fldChar w:fldCharType="begin">
          <w:ffData>
            <w:name w:val="Text1"/>
            <w:enabled/>
            <w:calcOnExit w:val="0"/>
            <w:textInput/>
          </w:ffData>
        </w:fldChar>
      </w:r>
      <w:r w:rsidRPr="006865AD">
        <w:rPr>
          <w:rFonts w:ascii="Arial" w:hAnsi="Arial" w:cs="Arial"/>
          <w:highlight w:val="yellow"/>
        </w:rPr>
        <w:instrText xml:space="preserve"> FORMTEXT </w:instrText>
      </w:r>
      <w:r w:rsidRPr="006865AD">
        <w:rPr>
          <w:rFonts w:ascii="Arial" w:hAnsi="Arial" w:cs="Arial"/>
          <w:highlight w:val="yellow"/>
        </w:rPr>
      </w:r>
      <w:r w:rsidRPr="006865AD">
        <w:rPr>
          <w:rFonts w:ascii="Arial" w:hAnsi="Arial" w:cs="Arial"/>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sidRPr="006865AD">
        <w:rPr>
          <w:rFonts w:ascii="Arial" w:hAnsi="Arial" w:cs="Arial"/>
          <w:highlight w:val="yellow"/>
        </w:rPr>
        <w:fldChar w:fldCharType="end"/>
      </w:r>
    </w:p>
    <w:p w14:paraId="0505358B" w14:textId="77777777" w:rsidR="003625D7" w:rsidRPr="003625D7" w:rsidRDefault="003625D7" w:rsidP="00724C4E">
      <w:pPr>
        <w:pStyle w:val="Odstavecseseznamem"/>
        <w:numPr>
          <w:ilvl w:val="0"/>
          <w:numId w:val="15"/>
        </w:numPr>
        <w:suppressAutoHyphens/>
        <w:spacing w:after="120"/>
        <w:jc w:val="both"/>
        <w:rPr>
          <w:rFonts w:ascii="Arial" w:hAnsi="Arial" w:cs="Arial"/>
        </w:rPr>
      </w:pPr>
      <w:r w:rsidRPr="006865AD">
        <w:rPr>
          <w:rFonts w:ascii="Arial" w:hAnsi="Arial" w:cs="Arial"/>
        </w:rPr>
        <w:t xml:space="preserve">adresu: </w:t>
      </w:r>
      <w:r w:rsidRPr="006865AD">
        <w:rPr>
          <w:rFonts w:ascii="Arial" w:hAnsi="Arial" w:cs="Arial"/>
        </w:rPr>
        <w:tab/>
      </w:r>
      <w:r w:rsidRPr="006865AD">
        <w:rPr>
          <w:rFonts w:ascii="Arial" w:hAnsi="Arial" w:cs="Arial"/>
        </w:rPr>
        <w:tab/>
      </w:r>
      <w:r w:rsidRPr="006865AD">
        <w:rPr>
          <w:rFonts w:ascii="Arial" w:hAnsi="Arial" w:cs="Arial"/>
          <w:highlight w:val="yellow"/>
        </w:rPr>
        <w:fldChar w:fldCharType="begin">
          <w:ffData>
            <w:name w:val="Text1"/>
            <w:enabled/>
            <w:calcOnExit w:val="0"/>
            <w:textInput/>
          </w:ffData>
        </w:fldChar>
      </w:r>
      <w:r w:rsidRPr="006865AD">
        <w:rPr>
          <w:rFonts w:ascii="Arial" w:hAnsi="Arial" w:cs="Arial"/>
          <w:highlight w:val="yellow"/>
        </w:rPr>
        <w:instrText xml:space="preserve"> FORMTEXT </w:instrText>
      </w:r>
      <w:r w:rsidRPr="006865AD">
        <w:rPr>
          <w:rFonts w:ascii="Arial" w:hAnsi="Arial" w:cs="Arial"/>
          <w:highlight w:val="yellow"/>
        </w:rPr>
      </w:r>
      <w:r w:rsidRPr="006865AD">
        <w:rPr>
          <w:rFonts w:ascii="Arial" w:hAnsi="Arial" w:cs="Arial"/>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sidRPr="006865AD">
        <w:rPr>
          <w:rFonts w:ascii="Arial" w:hAnsi="Arial" w:cs="Arial"/>
          <w:highlight w:val="yellow"/>
        </w:rPr>
        <w:fldChar w:fldCharType="end"/>
      </w:r>
    </w:p>
    <w:p w14:paraId="33E3CDFE" w14:textId="77777777" w:rsidR="003625D7" w:rsidRPr="00841209" w:rsidRDefault="003625D7" w:rsidP="003625D7">
      <w:pPr>
        <w:pStyle w:val="Smlouva-slo"/>
        <w:tabs>
          <w:tab w:val="left" w:pos="2770"/>
        </w:tabs>
        <w:spacing w:before="40" w:after="40" w:line="276" w:lineRule="auto"/>
        <w:ind w:left="709" w:hanging="709"/>
        <w:rPr>
          <w:rFonts w:ascii="Arial" w:hAnsi="Arial" w:cs="Arial"/>
          <w:sz w:val="22"/>
          <w:szCs w:val="22"/>
        </w:rPr>
      </w:pPr>
      <w:r>
        <w:rPr>
          <w:rFonts w:ascii="Arial" w:hAnsi="Arial" w:cs="Arial"/>
          <w:sz w:val="22"/>
          <w:szCs w:val="22"/>
        </w:rPr>
        <w:tab/>
      </w:r>
      <w:r w:rsidRPr="00083796">
        <w:rPr>
          <w:rFonts w:ascii="Arial" w:hAnsi="Arial" w:cs="Arial"/>
          <w:sz w:val="22"/>
          <w:szCs w:val="22"/>
        </w:rPr>
        <w:t xml:space="preserve">Jakmile kupující odešle toto oznámení, bude se mít za to, že požaduje bezplatné </w:t>
      </w:r>
      <w:r w:rsidRPr="00841209">
        <w:rPr>
          <w:rFonts w:ascii="Arial" w:hAnsi="Arial" w:cs="Arial"/>
          <w:sz w:val="22"/>
          <w:szCs w:val="22"/>
        </w:rPr>
        <w:t xml:space="preserve">odstranění vady, neuvede-li v oznámení jinak. </w:t>
      </w:r>
    </w:p>
    <w:p w14:paraId="76E92965" w14:textId="40F56CC2" w:rsidR="00841209" w:rsidRPr="00276F60" w:rsidRDefault="00841209" w:rsidP="00276F60">
      <w:pPr>
        <w:pStyle w:val="Odstavecseseznamem"/>
        <w:numPr>
          <w:ilvl w:val="0"/>
          <w:numId w:val="12"/>
        </w:numPr>
        <w:spacing w:after="120"/>
        <w:ind w:left="567" w:hanging="567"/>
        <w:jc w:val="both"/>
        <w:rPr>
          <w:rFonts w:ascii="Arial" w:hAnsi="Arial" w:cs="Arial"/>
        </w:rPr>
      </w:pPr>
      <w:r w:rsidRPr="00841209">
        <w:rPr>
          <w:rFonts w:ascii="Arial" w:hAnsi="Arial" w:cs="Arial"/>
          <w:color w:val="000000"/>
        </w:rPr>
        <w:t xml:space="preserve">Prodávající se zavazuje na odstranění reklamovaných vad nastoupit bezodkladně, nejpozději však </w:t>
      </w:r>
      <w:r w:rsidR="00D52A37" w:rsidRPr="00D52A37">
        <w:rPr>
          <w:rFonts w:ascii="Arial" w:hAnsi="Arial" w:cs="Arial"/>
          <w:b/>
          <w:bCs/>
          <w:color w:val="000000"/>
        </w:rPr>
        <w:t>7</w:t>
      </w:r>
      <w:r w:rsidR="005319C9">
        <w:rPr>
          <w:rFonts w:ascii="Arial" w:hAnsi="Arial" w:cs="Arial"/>
          <w:b/>
          <w:bCs/>
          <w:color w:val="000000"/>
        </w:rPr>
        <w:t xml:space="preserve"> pracovních dnů</w:t>
      </w:r>
      <w:r w:rsidRPr="00841209">
        <w:rPr>
          <w:rFonts w:ascii="Arial" w:hAnsi="Arial" w:cs="Arial"/>
          <w:color w:val="000000"/>
        </w:rPr>
        <w:t xml:space="preserve"> ode dne doručení reklamace. </w:t>
      </w:r>
    </w:p>
    <w:p w14:paraId="69953531" w14:textId="06C4FCE2" w:rsidR="00685CC8" w:rsidRPr="00276F60" w:rsidRDefault="00841209" w:rsidP="00276F60">
      <w:pPr>
        <w:pStyle w:val="Odstavecseseznamem"/>
        <w:numPr>
          <w:ilvl w:val="0"/>
          <w:numId w:val="12"/>
        </w:numPr>
        <w:spacing w:after="120"/>
        <w:ind w:left="567" w:hanging="567"/>
        <w:jc w:val="both"/>
        <w:rPr>
          <w:rFonts w:ascii="Arial" w:hAnsi="Arial" w:cs="Arial"/>
        </w:rPr>
      </w:pPr>
      <w:r w:rsidRPr="00841209">
        <w:rPr>
          <w:rFonts w:ascii="Arial" w:hAnsi="Arial" w:cs="Arial"/>
          <w:bCs/>
          <w:color w:val="000000"/>
        </w:rPr>
        <w:t>Reklamované vady se prodávající zavazuje odstranit v souladu s uplatněným právem kupujícího</w:t>
      </w:r>
      <w:r w:rsidRPr="00841209">
        <w:rPr>
          <w:rFonts w:ascii="Arial" w:hAnsi="Arial" w:cs="Arial"/>
          <w:color w:val="000000"/>
        </w:rPr>
        <w:t xml:space="preserve"> bezodkladně, </w:t>
      </w:r>
      <w:r w:rsidRPr="00D52A37">
        <w:rPr>
          <w:rFonts w:ascii="Arial" w:hAnsi="Arial" w:cs="Arial"/>
          <w:color w:val="000000"/>
        </w:rPr>
        <w:t xml:space="preserve">nejpozději však </w:t>
      </w:r>
      <w:r w:rsidRPr="00D52A37">
        <w:rPr>
          <w:rFonts w:ascii="Arial" w:hAnsi="Arial" w:cs="Arial"/>
          <w:b/>
          <w:color w:val="000000"/>
        </w:rPr>
        <w:t xml:space="preserve">do </w:t>
      </w:r>
      <w:r w:rsidR="005319C9">
        <w:rPr>
          <w:rFonts w:ascii="Arial" w:hAnsi="Arial" w:cs="Arial"/>
          <w:b/>
          <w:color w:val="000000"/>
        </w:rPr>
        <w:t>7 pracovních dnů</w:t>
      </w:r>
      <w:r w:rsidRPr="00D52A37">
        <w:rPr>
          <w:rFonts w:ascii="Arial" w:hAnsi="Arial" w:cs="Arial"/>
          <w:color w:val="000000"/>
        </w:rPr>
        <w:t xml:space="preserve"> bez použití náhradních </w:t>
      </w:r>
      <w:r w:rsidRPr="00D52A37">
        <w:rPr>
          <w:rFonts w:ascii="Arial" w:hAnsi="Arial" w:cs="Arial"/>
          <w:color w:val="000000"/>
        </w:rPr>
        <w:lastRenderedPageBreak/>
        <w:t xml:space="preserve">dílů a </w:t>
      </w:r>
      <w:r w:rsidRPr="00D52A37">
        <w:rPr>
          <w:rFonts w:ascii="Arial" w:hAnsi="Arial" w:cs="Arial"/>
          <w:b/>
          <w:color w:val="000000"/>
        </w:rPr>
        <w:t xml:space="preserve">do </w:t>
      </w:r>
      <w:r w:rsidR="00D52A37" w:rsidRPr="00D52A37">
        <w:rPr>
          <w:rFonts w:ascii="Arial" w:hAnsi="Arial" w:cs="Arial"/>
          <w:b/>
          <w:color w:val="000000"/>
        </w:rPr>
        <w:t>1</w:t>
      </w:r>
      <w:r w:rsidR="00996C76">
        <w:rPr>
          <w:rFonts w:ascii="Arial" w:hAnsi="Arial" w:cs="Arial"/>
          <w:b/>
          <w:color w:val="000000"/>
        </w:rPr>
        <w:t>4</w:t>
      </w:r>
      <w:r w:rsidRPr="00D52A37">
        <w:rPr>
          <w:rFonts w:ascii="Arial" w:hAnsi="Arial" w:cs="Arial"/>
          <w:b/>
          <w:color w:val="000000"/>
        </w:rPr>
        <w:t xml:space="preserve"> pracovních dnů</w:t>
      </w:r>
      <w:r w:rsidRPr="00D52A37">
        <w:rPr>
          <w:rFonts w:ascii="Arial" w:hAnsi="Arial" w:cs="Arial"/>
          <w:color w:val="000000"/>
        </w:rPr>
        <w:t xml:space="preserve"> při použití náhradních dílů ode dne nástupu na odstranění vad, nebude-li </w:t>
      </w:r>
      <w:r w:rsidRPr="00D52A37">
        <w:rPr>
          <w:rFonts w:ascii="Arial" w:eastAsia="Times New Roman" w:hAnsi="Arial" w:cs="Arial"/>
          <w:lang w:eastAsia="cs-CZ"/>
        </w:rPr>
        <w:t xml:space="preserve">mezi </w:t>
      </w:r>
      <w:r w:rsidRPr="00D52A37">
        <w:rPr>
          <w:rFonts w:ascii="Arial" w:hAnsi="Arial" w:cs="Arial"/>
        </w:rPr>
        <w:t>prodávajícím a kupujícím</w:t>
      </w:r>
      <w:r w:rsidRPr="00D52A37">
        <w:rPr>
          <w:rFonts w:ascii="Arial" w:eastAsia="Times New Roman" w:hAnsi="Arial" w:cs="Arial"/>
          <w:lang w:eastAsia="cs-CZ"/>
        </w:rPr>
        <w:t xml:space="preserve"> dohodnuto jinak</w:t>
      </w:r>
      <w:r w:rsidRPr="00D52A37">
        <w:rPr>
          <w:rFonts w:ascii="Arial" w:hAnsi="Arial" w:cs="Arial"/>
        </w:rPr>
        <w:t xml:space="preserve">. </w:t>
      </w:r>
    </w:p>
    <w:p w14:paraId="23BD8CA6" w14:textId="352FD835" w:rsidR="006865AD" w:rsidRPr="00685CC8" w:rsidRDefault="006865AD" w:rsidP="00276F60">
      <w:pPr>
        <w:pStyle w:val="Odstavecseseznamem"/>
        <w:numPr>
          <w:ilvl w:val="0"/>
          <w:numId w:val="12"/>
        </w:numPr>
        <w:ind w:left="567" w:hanging="567"/>
        <w:jc w:val="both"/>
        <w:rPr>
          <w:rFonts w:ascii="Arial" w:hAnsi="Arial" w:cs="Arial"/>
        </w:rPr>
      </w:pPr>
      <w:r w:rsidRPr="00685CC8">
        <w:rPr>
          <w:rFonts w:ascii="Arial" w:hAnsi="Arial" w:cs="Arial"/>
          <w:color w:val="000000"/>
        </w:rPr>
        <w:t xml:space="preserve">Neodpovídá-li zařízení této </w:t>
      </w:r>
      <w:r w:rsidRPr="00685CC8">
        <w:rPr>
          <w:rFonts w:ascii="Arial" w:hAnsi="Arial" w:cs="Arial"/>
        </w:rPr>
        <w:t>smlouvě, má kupující právo zejména na:</w:t>
      </w:r>
      <w:r w:rsidRPr="00685CC8">
        <w:rPr>
          <w:rFonts w:ascii="Arial" w:hAnsi="Arial" w:cs="Arial"/>
          <w:color w:val="FF0000"/>
        </w:rPr>
        <w:t xml:space="preserve"> </w:t>
      </w:r>
    </w:p>
    <w:p w14:paraId="39C973E7" w14:textId="5005BD64" w:rsidR="006865AD" w:rsidRPr="006865AD" w:rsidRDefault="006865AD" w:rsidP="00276F60">
      <w:pPr>
        <w:numPr>
          <w:ilvl w:val="0"/>
          <w:numId w:val="14"/>
        </w:numPr>
        <w:jc w:val="both"/>
        <w:rPr>
          <w:rFonts w:ascii="Arial" w:hAnsi="Arial" w:cs="Arial"/>
          <w:szCs w:val="22"/>
        </w:rPr>
      </w:pPr>
      <w:r w:rsidRPr="006865AD">
        <w:rPr>
          <w:rFonts w:ascii="Arial" w:hAnsi="Arial" w:cs="Arial"/>
          <w:szCs w:val="22"/>
        </w:rPr>
        <w:t>odstranění vady dodáním nové</w:t>
      </w:r>
      <w:r w:rsidR="00D92503">
        <w:rPr>
          <w:rFonts w:ascii="Arial" w:hAnsi="Arial" w:cs="Arial"/>
          <w:szCs w:val="22"/>
        </w:rPr>
        <w:t xml:space="preserve">ho zařízení </w:t>
      </w:r>
      <w:r w:rsidRPr="006865AD">
        <w:rPr>
          <w:rFonts w:ascii="Arial" w:hAnsi="Arial" w:cs="Arial"/>
          <w:szCs w:val="22"/>
        </w:rPr>
        <w:t>bez vad, pokud to není vzhledem k</w:t>
      </w:r>
      <w:r w:rsidR="00185FCF">
        <w:rPr>
          <w:rFonts w:ascii="Arial" w:hAnsi="Arial" w:cs="Arial"/>
          <w:szCs w:val="22"/>
        </w:rPr>
        <w:t> </w:t>
      </w:r>
      <w:r w:rsidRPr="006865AD">
        <w:rPr>
          <w:rFonts w:ascii="Arial" w:hAnsi="Arial" w:cs="Arial"/>
          <w:szCs w:val="22"/>
        </w:rPr>
        <w:t xml:space="preserve">povaze vady nepřiměřené; pokud se vada týká pouze součásti </w:t>
      </w:r>
      <w:r w:rsidR="00D92503">
        <w:rPr>
          <w:rFonts w:ascii="Arial" w:hAnsi="Arial" w:cs="Arial"/>
          <w:szCs w:val="22"/>
        </w:rPr>
        <w:t>zařízení</w:t>
      </w:r>
      <w:r w:rsidRPr="006865AD">
        <w:rPr>
          <w:rFonts w:ascii="Arial" w:hAnsi="Arial" w:cs="Arial"/>
          <w:szCs w:val="22"/>
        </w:rPr>
        <w:t>, může kupující požadovat jen výměnu součásti,</w:t>
      </w:r>
    </w:p>
    <w:p w14:paraId="00703638" w14:textId="64D215F0" w:rsidR="006865AD" w:rsidRPr="006865AD" w:rsidRDefault="006865AD" w:rsidP="00276F60">
      <w:pPr>
        <w:numPr>
          <w:ilvl w:val="0"/>
          <w:numId w:val="14"/>
        </w:numPr>
        <w:jc w:val="both"/>
        <w:rPr>
          <w:rFonts w:ascii="Arial" w:hAnsi="Arial" w:cs="Arial"/>
          <w:color w:val="FF0000"/>
          <w:szCs w:val="22"/>
        </w:rPr>
      </w:pPr>
      <w:r w:rsidRPr="006865AD">
        <w:rPr>
          <w:rFonts w:ascii="Arial" w:hAnsi="Arial" w:cs="Arial"/>
          <w:szCs w:val="22"/>
        </w:rPr>
        <w:t xml:space="preserve">odstranění vady opravou </w:t>
      </w:r>
      <w:r w:rsidR="00685CC8">
        <w:rPr>
          <w:rFonts w:ascii="Arial" w:hAnsi="Arial" w:cs="Arial"/>
          <w:szCs w:val="22"/>
        </w:rPr>
        <w:t>zařízení</w:t>
      </w:r>
      <w:r w:rsidRPr="006865AD">
        <w:rPr>
          <w:rFonts w:ascii="Arial" w:hAnsi="Arial" w:cs="Arial"/>
          <w:szCs w:val="22"/>
        </w:rPr>
        <w:t>, je-li vada opravou odstranitelná,</w:t>
      </w:r>
    </w:p>
    <w:p w14:paraId="6BDCB8E4" w14:textId="73911F47" w:rsidR="006865AD" w:rsidRPr="006865AD" w:rsidRDefault="006865AD" w:rsidP="00276F60">
      <w:pPr>
        <w:numPr>
          <w:ilvl w:val="0"/>
          <w:numId w:val="14"/>
        </w:numPr>
        <w:jc w:val="both"/>
        <w:rPr>
          <w:rFonts w:ascii="Arial" w:hAnsi="Arial" w:cs="Arial"/>
          <w:szCs w:val="22"/>
        </w:rPr>
      </w:pPr>
      <w:r w:rsidRPr="006865AD">
        <w:rPr>
          <w:rFonts w:ascii="Arial" w:hAnsi="Arial" w:cs="Arial"/>
          <w:szCs w:val="22"/>
        </w:rPr>
        <w:t xml:space="preserve">odstranění vady dodáním chybějící součásti </w:t>
      </w:r>
      <w:r w:rsidR="00685CC8">
        <w:rPr>
          <w:rFonts w:ascii="Arial" w:hAnsi="Arial" w:cs="Arial"/>
          <w:szCs w:val="22"/>
        </w:rPr>
        <w:t>zařízení</w:t>
      </w:r>
      <w:r w:rsidRPr="006865AD">
        <w:rPr>
          <w:rFonts w:ascii="Arial" w:hAnsi="Arial" w:cs="Arial"/>
          <w:szCs w:val="22"/>
        </w:rPr>
        <w:t xml:space="preserve"> nebo, </w:t>
      </w:r>
      <w:r w:rsidRPr="006865AD">
        <w:rPr>
          <w:rFonts w:ascii="Arial" w:hAnsi="Arial" w:cs="Arial"/>
          <w:color w:val="000000"/>
          <w:szCs w:val="22"/>
        </w:rPr>
        <w:t>mělo</w:t>
      </w:r>
      <w:r w:rsidRPr="006865AD">
        <w:rPr>
          <w:rFonts w:ascii="Arial" w:hAnsi="Arial" w:cs="Arial"/>
          <w:szCs w:val="22"/>
        </w:rPr>
        <w:t xml:space="preserve">-li být na základě této smlouvy odevzdáno více </w:t>
      </w:r>
      <w:r w:rsidR="00685CC8">
        <w:rPr>
          <w:rFonts w:ascii="Arial" w:hAnsi="Arial" w:cs="Arial"/>
          <w:szCs w:val="22"/>
        </w:rPr>
        <w:t>zařízení</w:t>
      </w:r>
      <w:r w:rsidRPr="006865AD">
        <w:rPr>
          <w:rFonts w:ascii="Arial" w:hAnsi="Arial" w:cs="Arial"/>
          <w:szCs w:val="22"/>
        </w:rPr>
        <w:t>, dodáním chybějící</w:t>
      </w:r>
      <w:r w:rsidR="00685CC8">
        <w:rPr>
          <w:rFonts w:ascii="Arial" w:hAnsi="Arial" w:cs="Arial"/>
          <w:szCs w:val="22"/>
        </w:rPr>
        <w:t>ch zařízení</w:t>
      </w:r>
      <w:r w:rsidRPr="006865AD">
        <w:rPr>
          <w:rFonts w:ascii="Arial" w:hAnsi="Arial" w:cs="Arial"/>
          <w:szCs w:val="22"/>
        </w:rPr>
        <w:t>,</w:t>
      </w:r>
    </w:p>
    <w:p w14:paraId="0DADE5AA" w14:textId="77777777" w:rsidR="006865AD" w:rsidRPr="006865AD" w:rsidRDefault="006865AD" w:rsidP="00276F60">
      <w:pPr>
        <w:numPr>
          <w:ilvl w:val="0"/>
          <w:numId w:val="14"/>
        </w:numPr>
        <w:jc w:val="both"/>
        <w:rPr>
          <w:rFonts w:ascii="Arial" w:hAnsi="Arial" w:cs="Arial"/>
          <w:bCs/>
          <w:szCs w:val="22"/>
          <w:lang w:eastAsia="ar-SA"/>
        </w:rPr>
      </w:pPr>
      <w:r w:rsidRPr="006865AD">
        <w:rPr>
          <w:rFonts w:ascii="Arial" w:hAnsi="Arial" w:cs="Arial"/>
          <w:szCs w:val="22"/>
        </w:rPr>
        <w:t>přiměřenou slevu z kupní ceny,</w:t>
      </w:r>
    </w:p>
    <w:p w14:paraId="635059E3" w14:textId="77777777" w:rsidR="006865AD" w:rsidRPr="00685CC8" w:rsidRDefault="006865AD" w:rsidP="00276F60">
      <w:pPr>
        <w:numPr>
          <w:ilvl w:val="0"/>
          <w:numId w:val="14"/>
        </w:numPr>
        <w:jc w:val="both"/>
        <w:rPr>
          <w:rFonts w:ascii="Arial" w:hAnsi="Arial" w:cs="Arial"/>
          <w:bCs/>
          <w:szCs w:val="22"/>
          <w:lang w:eastAsia="ar-SA"/>
        </w:rPr>
      </w:pPr>
      <w:r w:rsidRPr="00685CC8">
        <w:rPr>
          <w:rFonts w:ascii="Arial" w:hAnsi="Arial" w:cs="Arial"/>
          <w:szCs w:val="22"/>
        </w:rPr>
        <w:t xml:space="preserve">odstoupení od smlouvy. </w:t>
      </w:r>
    </w:p>
    <w:p w14:paraId="6B70609C" w14:textId="6371B71C" w:rsidR="00344D50" w:rsidRPr="00344D50" w:rsidRDefault="006865AD" w:rsidP="00276F60">
      <w:pPr>
        <w:ind w:left="567"/>
        <w:rPr>
          <w:rFonts w:ascii="Arial" w:hAnsi="Arial" w:cs="Arial"/>
          <w:bCs/>
          <w:lang w:eastAsia="ar-SA"/>
        </w:rPr>
      </w:pPr>
      <w:r w:rsidRPr="00685CC8">
        <w:rPr>
          <w:rFonts w:ascii="Arial" w:hAnsi="Arial" w:cs="Arial"/>
          <w:bCs/>
          <w:lang w:eastAsia="ar-SA"/>
        </w:rPr>
        <w:t>Kupující je oprávněn zvolit si a uplatnit kterékoli z uvedených práv dle svého uvážení, případně zvolit a uplatnit kombinaci těchto práv.</w:t>
      </w:r>
    </w:p>
    <w:p w14:paraId="5C49A568" w14:textId="475BEEBC" w:rsidR="00685CC8" w:rsidRPr="00685CC8" w:rsidRDefault="00685CC8" w:rsidP="00276F60">
      <w:pPr>
        <w:pStyle w:val="Odstavecseseznamem"/>
        <w:numPr>
          <w:ilvl w:val="0"/>
          <w:numId w:val="12"/>
        </w:numPr>
        <w:ind w:left="567" w:hanging="567"/>
        <w:jc w:val="both"/>
        <w:rPr>
          <w:rFonts w:ascii="Arial" w:hAnsi="Arial" w:cs="Arial"/>
        </w:rPr>
      </w:pPr>
      <w:r w:rsidRPr="00685CC8">
        <w:rPr>
          <w:rFonts w:ascii="Arial" w:hAnsi="Arial" w:cs="Arial"/>
        </w:rPr>
        <w:t xml:space="preserve">Smluvní strany se zavazují poskytovat si navzájem při odstraňování vad zařízení veškerou potřebnou součinnost tak, aby byly vady řádně a včas odstraněny. </w:t>
      </w:r>
      <w:r w:rsidR="00B20A58">
        <w:rPr>
          <w:rFonts w:ascii="Arial" w:hAnsi="Arial" w:cs="Arial"/>
        </w:rPr>
        <w:t>Pokud se smluvní strany nedohodnou jinak, je p</w:t>
      </w:r>
      <w:r w:rsidRPr="00685CC8">
        <w:rPr>
          <w:rFonts w:ascii="Arial" w:hAnsi="Arial" w:cs="Arial"/>
        </w:rPr>
        <w:t>rodávající povinen zejména:</w:t>
      </w:r>
    </w:p>
    <w:p w14:paraId="105B6AF7" w14:textId="3BA757A2" w:rsidR="00685CC8" w:rsidRPr="00685CC8" w:rsidRDefault="00685CC8" w:rsidP="00276F60">
      <w:pPr>
        <w:numPr>
          <w:ilvl w:val="0"/>
          <w:numId w:val="17"/>
        </w:numPr>
        <w:ind w:left="851" w:hanging="284"/>
        <w:jc w:val="both"/>
        <w:rPr>
          <w:rFonts w:ascii="Arial" w:hAnsi="Arial" w:cs="Arial"/>
          <w:szCs w:val="22"/>
        </w:rPr>
      </w:pPr>
      <w:r w:rsidRPr="00685CC8">
        <w:rPr>
          <w:rFonts w:ascii="Arial" w:hAnsi="Arial" w:cs="Arial"/>
          <w:szCs w:val="22"/>
        </w:rPr>
        <w:t>v případě odstranění vady dodáním nového zařízení dodat nové zařízení do místa plnění, a</w:t>
      </w:r>
    </w:p>
    <w:p w14:paraId="18604150" w14:textId="1C841202" w:rsidR="00685CC8" w:rsidRPr="00685CC8" w:rsidRDefault="00685CC8" w:rsidP="00276F60">
      <w:pPr>
        <w:numPr>
          <w:ilvl w:val="0"/>
          <w:numId w:val="17"/>
        </w:numPr>
        <w:ind w:left="851" w:hanging="284"/>
        <w:jc w:val="both"/>
        <w:rPr>
          <w:rFonts w:ascii="Arial" w:hAnsi="Arial" w:cs="Arial"/>
          <w:szCs w:val="22"/>
        </w:rPr>
      </w:pPr>
      <w:r w:rsidRPr="00685CC8">
        <w:rPr>
          <w:rFonts w:ascii="Arial" w:hAnsi="Arial" w:cs="Arial"/>
          <w:szCs w:val="22"/>
        </w:rPr>
        <w:t>zařízení, jehož vada má být odstraněna opravou, převzít k opravě v místě, kde bylo kupujícímu odevzdáno, a po provedení opravy opravené zařízení opět v tomto místě předat kupujícímu.</w:t>
      </w:r>
    </w:p>
    <w:p w14:paraId="4D99A6B0" w14:textId="26BDCE88" w:rsidR="003625D7" w:rsidRPr="00685CC8" w:rsidRDefault="00685CC8" w:rsidP="00276F60">
      <w:pPr>
        <w:ind w:left="851"/>
        <w:jc w:val="both"/>
        <w:rPr>
          <w:rFonts w:ascii="Arial" w:hAnsi="Arial" w:cs="Arial"/>
          <w:szCs w:val="22"/>
        </w:rPr>
      </w:pPr>
      <w:r w:rsidRPr="00685CC8">
        <w:rPr>
          <w:rFonts w:ascii="Arial" w:hAnsi="Arial" w:cs="Arial"/>
        </w:rPr>
        <w:t xml:space="preserve">Převzetí zařízení k odstranění vad a následně předání zařízení po odstranění vad proběhne vždy </w:t>
      </w:r>
      <w:r w:rsidRPr="00685CC8">
        <w:rPr>
          <w:rFonts w:ascii="Arial" w:hAnsi="Arial" w:cs="Arial"/>
          <w:b/>
        </w:rPr>
        <w:t xml:space="preserve">v pracovní dny v pracovní době </w:t>
      </w:r>
      <w:r w:rsidRPr="00344D50">
        <w:rPr>
          <w:rFonts w:ascii="Arial" w:hAnsi="Arial" w:cs="Arial"/>
          <w:b/>
        </w:rPr>
        <w:t>od 8:00 do 1</w:t>
      </w:r>
      <w:r w:rsidR="005319C9">
        <w:rPr>
          <w:rFonts w:ascii="Arial" w:hAnsi="Arial" w:cs="Arial"/>
          <w:b/>
        </w:rPr>
        <w:t>6</w:t>
      </w:r>
      <w:r w:rsidRPr="00344D50">
        <w:rPr>
          <w:rFonts w:ascii="Arial" w:hAnsi="Arial" w:cs="Arial"/>
          <w:b/>
        </w:rPr>
        <w:t>:00 hod.</w:t>
      </w:r>
      <w:r w:rsidRPr="00344D50">
        <w:rPr>
          <w:rFonts w:ascii="Arial" w:hAnsi="Arial" w:cs="Arial"/>
        </w:rPr>
        <w:t>, nebude</w:t>
      </w:r>
      <w:r w:rsidRPr="00685CC8">
        <w:rPr>
          <w:rFonts w:ascii="Arial" w:hAnsi="Arial" w:cs="Arial"/>
        </w:rPr>
        <w:t>-li mezi prodávajícím a kupujícím dohodnuto jinak</w:t>
      </w:r>
    </w:p>
    <w:p w14:paraId="72D9E014" w14:textId="44483D6E" w:rsidR="00685CC8" w:rsidRPr="00344D50" w:rsidRDefault="00685CC8" w:rsidP="00344D50">
      <w:pPr>
        <w:pStyle w:val="Odstavecseseznamem"/>
        <w:numPr>
          <w:ilvl w:val="0"/>
          <w:numId w:val="12"/>
        </w:numPr>
        <w:spacing w:after="120"/>
        <w:ind w:left="567" w:hanging="567"/>
        <w:jc w:val="both"/>
        <w:rPr>
          <w:rFonts w:ascii="Arial" w:hAnsi="Arial" w:cs="Arial"/>
        </w:rPr>
      </w:pPr>
      <w:r w:rsidRPr="00685CC8">
        <w:rPr>
          <w:rFonts w:ascii="Arial" w:hAnsi="Arial" w:cs="Arial"/>
          <w:bCs/>
          <w:color w:val="000000"/>
          <w:lang w:eastAsia="ar-SA"/>
        </w:rPr>
        <w:t xml:space="preserve">Uplatnění práv dle tohoto článku kupujícím, jakož i plnění jim odpovídajících povinností prodávajícího není podmíněno ani jinak spojeno s poskytnutím jakékoli další úplaty kupujícího prodávajícímu, příp. jiné osobě; kupujícímu náleží i náhrada nákladů účelně vynaložených při uplatnění těchto práv. To neplatí pro ustanovení odstavce následujícího. </w:t>
      </w:r>
    </w:p>
    <w:p w14:paraId="5F6E00E7" w14:textId="2642DFA8" w:rsidR="008A15F1" w:rsidRPr="006845C0" w:rsidRDefault="00685CC8" w:rsidP="006845C0">
      <w:pPr>
        <w:pStyle w:val="Odstavecseseznamem"/>
        <w:numPr>
          <w:ilvl w:val="0"/>
          <w:numId w:val="12"/>
        </w:numPr>
        <w:spacing w:after="120"/>
        <w:ind w:left="567" w:hanging="567"/>
        <w:jc w:val="both"/>
        <w:rPr>
          <w:rFonts w:ascii="Arial" w:hAnsi="Arial" w:cs="Arial"/>
          <w:bCs/>
          <w:color w:val="000000"/>
          <w:lang w:eastAsia="ar-SA"/>
        </w:rPr>
      </w:pPr>
      <w:r w:rsidRPr="00344D50">
        <w:rPr>
          <w:rFonts w:ascii="Arial" w:hAnsi="Arial" w:cs="Arial"/>
          <w:bCs/>
          <w:color w:val="000000"/>
          <w:lang w:eastAsia="ar-SA"/>
        </w:rPr>
        <w:t xml:space="preserve">V případě, že prodávající neodstraní vadu ve lhůtě dle tohoto článku nebo pokud prodávající odmítne vadu odstranit, je kupující oprávněn vadu odstranit na své náklady a prodávající je povinen kupujícímu uhradit náklady vynaložené na odstranění vady, a to </w:t>
      </w:r>
      <w:r w:rsidRPr="00344D50">
        <w:rPr>
          <w:rFonts w:ascii="Arial" w:hAnsi="Arial" w:cs="Arial"/>
          <w:b/>
          <w:color w:val="000000"/>
          <w:lang w:eastAsia="ar-SA"/>
        </w:rPr>
        <w:t>do 10 dnů</w:t>
      </w:r>
      <w:r w:rsidRPr="00344D50">
        <w:rPr>
          <w:rFonts w:ascii="Arial" w:hAnsi="Arial" w:cs="Arial"/>
          <w:bCs/>
          <w:color w:val="000000"/>
          <w:lang w:eastAsia="ar-SA"/>
        </w:rPr>
        <w:t xml:space="preserve"> ode dne jejich písemného uplatnění u prodávajícího. V případech, kdy ze záručních podmínek vyplývá, že záruční opravy může provádět pouze autorizovaná osoba nebo kdy neautorizovaný zásah je spojen se ztrátou práv ze záruky, smí kupující vadu odstranit pouze využitím služeb autorizované osoby.</w:t>
      </w:r>
    </w:p>
    <w:p w14:paraId="7ABCBA4D" w14:textId="77777777" w:rsidR="00DA303B" w:rsidRDefault="00DA303B" w:rsidP="00C5357B">
      <w:pPr>
        <w:pStyle w:val="Nadpis1"/>
      </w:pPr>
      <w:r>
        <w:t>Článek VI.</w:t>
      </w:r>
    </w:p>
    <w:p w14:paraId="354404F3" w14:textId="77777777" w:rsidR="00DA303B" w:rsidRDefault="00DA303B" w:rsidP="00B714B8">
      <w:pPr>
        <w:spacing w:after="240"/>
        <w:ind w:left="425" w:hanging="425"/>
        <w:jc w:val="center"/>
        <w:rPr>
          <w:rFonts w:ascii="Arial" w:hAnsi="Arial" w:cs="Arial"/>
          <w:b/>
          <w:bCs/>
          <w:color w:val="000000"/>
          <w:szCs w:val="22"/>
        </w:rPr>
      </w:pPr>
      <w:r>
        <w:rPr>
          <w:rFonts w:ascii="Arial" w:hAnsi="Arial" w:cs="Arial"/>
          <w:b/>
          <w:bCs/>
          <w:color w:val="000000"/>
          <w:szCs w:val="22"/>
        </w:rPr>
        <w:t>Smluvní pokuty</w:t>
      </w:r>
    </w:p>
    <w:p w14:paraId="75277372" w14:textId="1B57B435" w:rsidR="00C5357B" w:rsidRPr="003E4A3F" w:rsidRDefault="00DA303B" w:rsidP="00276F60">
      <w:pPr>
        <w:pStyle w:val="Zkladntextodsazen3"/>
        <w:numPr>
          <w:ilvl w:val="0"/>
          <w:numId w:val="32"/>
        </w:numPr>
        <w:spacing w:line="280" w:lineRule="exact"/>
        <w:ind w:left="567" w:hanging="567"/>
        <w:jc w:val="both"/>
        <w:rPr>
          <w:rFonts w:ascii="Arial" w:hAnsi="Arial" w:cs="Arial"/>
          <w:bCs/>
          <w:szCs w:val="22"/>
        </w:rPr>
      </w:pPr>
      <w:r w:rsidRPr="00344D50">
        <w:rPr>
          <w:rFonts w:ascii="Arial" w:hAnsi="Arial" w:cs="Arial"/>
          <w:bCs/>
          <w:szCs w:val="22"/>
        </w:rPr>
        <w:t>V případě prodlení prodávajícího s dodáním předmětu koupě je kupující oprávněn účtovat smluvní pokutu ve výši 0,</w:t>
      </w:r>
      <w:r w:rsidR="00271045">
        <w:rPr>
          <w:rFonts w:ascii="Arial" w:hAnsi="Arial" w:cs="Arial"/>
          <w:bCs/>
          <w:szCs w:val="22"/>
        </w:rPr>
        <w:t>1</w:t>
      </w:r>
      <w:r w:rsidRPr="00344D50">
        <w:rPr>
          <w:rFonts w:ascii="Arial" w:hAnsi="Arial" w:cs="Arial"/>
          <w:bCs/>
          <w:szCs w:val="22"/>
        </w:rPr>
        <w:t xml:space="preserve"> % z kupní ceny</w:t>
      </w:r>
      <w:r w:rsidR="00C5357B" w:rsidRPr="00344D50">
        <w:rPr>
          <w:rFonts w:ascii="Arial" w:hAnsi="Arial" w:cs="Arial"/>
          <w:bCs/>
          <w:szCs w:val="22"/>
        </w:rPr>
        <w:t xml:space="preserve"> bez DPH</w:t>
      </w:r>
      <w:r w:rsidRPr="00344D50">
        <w:rPr>
          <w:rFonts w:ascii="Arial" w:hAnsi="Arial" w:cs="Arial"/>
          <w:bCs/>
          <w:szCs w:val="22"/>
        </w:rPr>
        <w:t xml:space="preserve"> za každý započatý den </w:t>
      </w:r>
      <w:r w:rsidRPr="003E4A3F">
        <w:rPr>
          <w:rFonts w:ascii="Arial" w:hAnsi="Arial" w:cs="Arial"/>
          <w:bCs/>
          <w:szCs w:val="22"/>
        </w:rPr>
        <w:t>prodlení</w:t>
      </w:r>
      <w:r w:rsidR="00C5357B" w:rsidRPr="003E4A3F">
        <w:rPr>
          <w:rFonts w:ascii="Arial" w:hAnsi="Arial" w:cs="Arial"/>
          <w:bCs/>
          <w:szCs w:val="22"/>
        </w:rPr>
        <w:t xml:space="preserve">, </w:t>
      </w:r>
      <w:r w:rsidR="00344D50" w:rsidRPr="003E4A3F">
        <w:rPr>
          <w:rFonts w:ascii="Arial" w:hAnsi="Arial" w:cs="Arial"/>
          <w:bCs/>
          <w:szCs w:val="22"/>
        </w:rPr>
        <w:t xml:space="preserve">a to do maximální výše 10 % z kupní ceny bez DPH. </w:t>
      </w:r>
    </w:p>
    <w:p w14:paraId="44709CF5" w14:textId="136CF0E5" w:rsidR="00913852" w:rsidRPr="00A300D6" w:rsidRDefault="00DA303B" w:rsidP="00276F60">
      <w:pPr>
        <w:pStyle w:val="Zkladntextodsazen3"/>
        <w:numPr>
          <w:ilvl w:val="0"/>
          <w:numId w:val="32"/>
        </w:numPr>
        <w:spacing w:line="280" w:lineRule="exact"/>
        <w:ind w:left="567" w:hanging="567"/>
        <w:jc w:val="both"/>
        <w:rPr>
          <w:rFonts w:ascii="Arial" w:hAnsi="Arial" w:cs="Arial"/>
          <w:bCs/>
          <w:szCs w:val="22"/>
        </w:rPr>
      </w:pPr>
      <w:r w:rsidRPr="003E4A3F">
        <w:rPr>
          <w:rFonts w:ascii="Arial" w:hAnsi="Arial" w:cs="Arial"/>
          <w:bCs/>
          <w:szCs w:val="22"/>
        </w:rPr>
        <w:t>V </w:t>
      </w:r>
      <w:r w:rsidRPr="003E4A3F">
        <w:rPr>
          <w:rFonts w:ascii="Arial" w:hAnsi="Arial" w:cs="Arial"/>
          <w:bCs/>
          <w:color w:val="000000"/>
          <w:szCs w:val="22"/>
        </w:rPr>
        <w:t>případě, že nebude prodávajícím dodávka dodána ve lhůtě podle čl. I</w:t>
      </w:r>
      <w:r w:rsidR="00C5357B" w:rsidRPr="003E4A3F">
        <w:rPr>
          <w:rFonts w:ascii="Arial" w:hAnsi="Arial" w:cs="Arial"/>
          <w:bCs/>
          <w:color w:val="000000"/>
          <w:szCs w:val="22"/>
        </w:rPr>
        <w:t>I</w:t>
      </w:r>
      <w:r w:rsidRPr="003E4A3F">
        <w:rPr>
          <w:rFonts w:ascii="Arial" w:hAnsi="Arial" w:cs="Arial"/>
          <w:bCs/>
          <w:color w:val="000000"/>
          <w:szCs w:val="22"/>
        </w:rPr>
        <w:t xml:space="preserve">. </w:t>
      </w:r>
      <w:r w:rsidR="00C5357B" w:rsidRPr="003E4A3F">
        <w:rPr>
          <w:rFonts w:ascii="Arial" w:hAnsi="Arial" w:cs="Arial"/>
          <w:bCs/>
          <w:color w:val="000000"/>
          <w:szCs w:val="22"/>
        </w:rPr>
        <w:t xml:space="preserve">odst. 2.1 </w:t>
      </w:r>
      <w:r w:rsidRPr="003E4A3F">
        <w:rPr>
          <w:rFonts w:ascii="Arial" w:hAnsi="Arial" w:cs="Arial"/>
          <w:bCs/>
          <w:color w:val="000000"/>
          <w:szCs w:val="22"/>
        </w:rPr>
        <w:t xml:space="preserve">této smlouvy, a bude-li rovněž vyčerpána možnost smluvní sankce podle bodu 6.1 této smlouvy, má kupující právo odstoupit od smlouvy. </w:t>
      </w:r>
    </w:p>
    <w:p w14:paraId="55622AED" w14:textId="3A85A534" w:rsidR="00DE0CDB" w:rsidRPr="003E4A3F" w:rsidRDefault="00DE0CDB" w:rsidP="00276F60">
      <w:pPr>
        <w:pStyle w:val="Zkladntextodsazen3"/>
        <w:numPr>
          <w:ilvl w:val="0"/>
          <w:numId w:val="32"/>
        </w:numPr>
        <w:spacing w:line="280" w:lineRule="exact"/>
        <w:ind w:left="567" w:hanging="567"/>
        <w:jc w:val="both"/>
        <w:rPr>
          <w:rFonts w:ascii="Arial" w:hAnsi="Arial" w:cs="Arial"/>
          <w:bCs/>
          <w:szCs w:val="22"/>
        </w:rPr>
      </w:pPr>
      <w:r w:rsidRPr="00C32E22">
        <w:rPr>
          <w:rFonts w:ascii="Arial" w:hAnsi="Arial" w:cs="Arial"/>
          <w:szCs w:val="22"/>
        </w:rPr>
        <w:t>Pokud Prodávající neodstraní reklamovanou vadu ve sjednané lhůtě nebo – nebyla-li tato lhůta sjednána – ve lhůtě podle čl. V. bodu 5.</w:t>
      </w:r>
      <w:r w:rsidR="00271045">
        <w:rPr>
          <w:rFonts w:ascii="Arial" w:hAnsi="Arial" w:cs="Arial"/>
          <w:szCs w:val="22"/>
        </w:rPr>
        <w:t>8</w:t>
      </w:r>
      <w:r w:rsidRPr="00C32E22">
        <w:rPr>
          <w:rFonts w:ascii="Arial" w:hAnsi="Arial" w:cs="Arial"/>
          <w:szCs w:val="22"/>
        </w:rPr>
        <w:t xml:space="preserve"> této smlouvy, je kupující oprávněn účtovat prodávajícímu smluvní pokutu ve výši 0,0</w:t>
      </w:r>
      <w:r w:rsidR="009E26C0">
        <w:rPr>
          <w:rFonts w:ascii="Arial" w:hAnsi="Arial" w:cs="Arial"/>
          <w:szCs w:val="22"/>
        </w:rPr>
        <w:t>5</w:t>
      </w:r>
      <w:r w:rsidRPr="00C32E22">
        <w:rPr>
          <w:rFonts w:ascii="Arial" w:hAnsi="Arial" w:cs="Arial"/>
          <w:szCs w:val="22"/>
        </w:rPr>
        <w:t xml:space="preserve"> % z</w:t>
      </w:r>
      <w:r>
        <w:rPr>
          <w:rFonts w:ascii="Arial" w:hAnsi="Arial" w:cs="Arial"/>
          <w:szCs w:val="22"/>
        </w:rPr>
        <w:t> </w:t>
      </w:r>
      <w:r w:rsidRPr="00C32E22">
        <w:rPr>
          <w:rFonts w:ascii="Arial" w:hAnsi="Arial" w:cs="Arial"/>
          <w:szCs w:val="22"/>
        </w:rPr>
        <w:t>kupní ceny</w:t>
      </w:r>
      <w:r w:rsidR="009E26C0">
        <w:rPr>
          <w:rFonts w:ascii="Arial" w:hAnsi="Arial" w:cs="Arial"/>
          <w:szCs w:val="22"/>
        </w:rPr>
        <w:t xml:space="preserve"> </w:t>
      </w:r>
      <w:r w:rsidR="009E26C0" w:rsidRPr="00344D50">
        <w:rPr>
          <w:rFonts w:ascii="Arial" w:hAnsi="Arial" w:cs="Arial"/>
          <w:bCs/>
          <w:szCs w:val="22"/>
        </w:rPr>
        <w:t>bez DPH</w:t>
      </w:r>
      <w:r w:rsidRPr="00C32E22">
        <w:rPr>
          <w:rFonts w:ascii="Arial" w:hAnsi="Arial" w:cs="Arial"/>
          <w:szCs w:val="22"/>
        </w:rPr>
        <w:t xml:space="preserve"> za každou reklamovanou vadu, u níž je prodávající v prodlení, za každý den prodlení.</w:t>
      </w:r>
    </w:p>
    <w:p w14:paraId="73AE55BB" w14:textId="11745F4F" w:rsidR="00344D50" w:rsidRPr="00344D50" w:rsidRDefault="00344D50" w:rsidP="00276F60">
      <w:pPr>
        <w:pStyle w:val="Zkladntextodsazen3"/>
        <w:numPr>
          <w:ilvl w:val="0"/>
          <w:numId w:val="32"/>
        </w:numPr>
        <w:spacing w:line="280" w:lineRule="exact"/>
        <w:ind w:left="567" w:hanging="567"/>
        <w:jc w:val="both"/>
        <w:rPr>
          <w:rFonts w:ascii="Arial" w:hAnsi="Arial" w:cs="Arial"/>
          <w:bCs/>
          <w:szCs w:val="22"/>
        </w:rPr>
      </w:pPr>
      <w:r w:rsidRPr="00344D50">
        <w:rPr>
          <w:rFonts w:ascii="Arial" w:hAnsi="Arial" w:cs="Arial"/>
          <w:bCs/>
          <w:szCs w:val="22"/>
        </w:rPr>
        <w:lastRenderedPageBreak/>
        <w:t>V případě porušení povinnosti zajistit legální zaměstnávání, odpovídající úroveň bezpečnosti práce a férové a důstojné pracovní podmínky podle čl. I. odst. 1.</w:t>
      </w:r>
      <w:r w:rsidR="00B32679">
        <w:rPr>
          <w:rFonts w:ascii="Arial" w:hAnsi="Arial" w:cs="Arial"/>
          <w:bCs/>
          <w:szCs w:val="22"/>
        </w:rPr>
        <w:t>6</w:t>
      </w:r>
      <w:r w:rsidRPr="00344D50">
        <w:rPr>
          <w:rFonts w:ascii="Arial" w:hAnsi="Arial" w:cs="Arial"/>
          <w:bCs/>
          <w:szCs w:val="22"/>
        </w:rPr>
        <w:t xml:space="preserve"> písm. f)</w:t>
      </w:r>
      <w:r w:rsidR="007C5E7D">
        <w:rPr>
          <w:rFonts w:ascii="Arial" w:hAnsi="Arial" w:cs="Arial"/>
          <w:bCs/>
          <w:szCs w:val="22"/>
        </w:rPr>
        <w:t xml:space="preserve"> a povinnosti minimalizovat dopad na životní prostředí podle </w:t>
      </w:r>
      <w:r w:rsidR="007C5E7D" w:rsidRPr="00344D50">
        <w:rPr>
          <w:rFonts w:ascii="Arial" w:hAnsi="Arial" w:cs="Arial"/>
          <w:bCs/>
          <w:szCs w:val="22"/>
        </w:rPr>
        <w:t>čl. I. odst. 1.</w:t>
      </w:r>
      <w:r w:rsidR="00B32679">
        <w:rPr>
          <w:rFonts w:ascii="Arial" w:hAnsi="Arial" w:cs="Arial"/>
          <w:bCs/>
          <w:szCs w:val="22"/>
        </w:rPr>
        <w:t>6</w:t>
      </w:r>
      <w:r w:rsidR="007C5E7D" w:rsidRPr="00344D50">
        <w:rPr>
          <w:rFonts w:ascii="Arial" w:hAnsi="Arial" w:cs="Arial"/>
          <w:bCs/>
          <w:szCs w:val="22"/>
        </w:rPr>
        <w:t xml:space="preserve"> písm. </w:t>
      </w:r>
      <w:r w:rsidR="007C5E7D">
        <w:rPr>
          <w:rFonts w:ascii="Arial" w:hAnsi="Arial" w:cs="Arial"/>
          <w:bCs/>
          <w:szCs w:val="22"/>
        </w:rPr>
        <w:t>g</w:t>
      </w:r>
      <w:r w:rsidR="007C5E7D" w:rsidRPr="00344D50">
        <w:rPr>
          <w:rFonts w:ascii="Arial" w:hAnsi="Arial" w:cs="Arial"/>
          <w:bCs/>
          <w:szCs w:val="22"/>
        </w:rPr>
        <w:t>)</w:t>
      </w:r>
      <w:r w:rsidRPr="00344D50">
        <w:rPr>
          <w:rFonts w:ascii="Arial" w:hAnsi="Arial" w:cs="Arial"/>
          <w:bCs/>
          <w:szCs w:val="22"/>
        </w:rPr>
        <w:t xml:space="preserve"> této smlouvy se prodávající zavazuje kupujícímu zaplatit smluvní pokutu ve výši 10 000,- Kč za každé porušení.</w:t>
      </w:r>
    </w:p>
    <w:p w14:paraId="7491739D" w14:textId="5523F3C8" w:rsidR="00913852" w:rsidRPr="00344D50" w:rsidRDefault="00344D50" w:rsidP="00276F60">
      <w:pPr>
        <w:pStyle w:val="Zkladntextodsazen3"/>
        <w:numPr>
          <w:ilvl w:val="0"/>
          <w:numId w:val="32"/>
        </w:numPr>
        <w:spacing w:line="280" w:lineRule="exact"/>
        <w:ind w:left="567" w:hanging="567"/>
        <w:jc w:val="both"/>
        <w:rPr>
          <w:rFonts w:ascii="Arial" w:hAnsi="Arial" w:cs="Arial"/>
          <w:bCs/>
          <w:szCs w:val="22"/>
        </w:rPr>
      </w:pPr>
      <w:r w:rsidRPr="00344D50">
        <w:rPr>
          <w:rFonts w:ascii="Arial" w:eastAsiaTheme="minorHAnsi" w:hAnsi="Arial" w:cs="Arial"/>
          <w:bCs/>
        </w:rPr>
        <w:t>P</w:t>
      </w:r>
      <w:r w:rsidR="00DA303B" w:rsidRPr="00344D50">
        <w:rPr>
          <w:rFonts w:ascii="Arial" w:eastAsiaTheme="minorHAnsi" w:hAnsi="Arial" w:cs="Arial"/>
          <w:bCs/>
        </w:rPr>
        <w:t>okud bude kupující v prodlení s úhradou faktury proti sjednanému termínu, je prodávající oprávněn účtovat kupujícímu úrok z prodlení ve výši 0,</w:t>
      </w:r>
      <w:r w:rsidR="00B20A58" w:rsidRPr="00344D50">
        <w:rPr>
          <w:rFonts w:ascii="Arial" w:eastAsiaTheme="minorHAnsi" w:hAnsi="Arial" w:cs="Arial"/>
          <w:bCs/>
        </w:rPr>
        <w:t>1</w:t>
      </w:r>
      <w:r w:rsidR="00DA303B" w:rsidRPr="00344D50">
        <w:rPr>
          <w:rFonts w:ascii="Arial" w:eastAsiaTheme="minorHAnsi" w:hAnsi="Arial" w:cs="Arial"/>
          <w:bCs/>
        </w:rPr>
        <w:t xml:space="preserve"> % z dlužné čás</w:t>
      </w:r>
      <w:r w:rsidR="00221E71" w:rsidRPr="00344D50">
        <w:rPr>
          <w:rFonts w:ascii="Arial" w:eastAsiaTheme="minorHAnsi" w:hAnsi="Arial" w:cs="Arial"/>
          <w:bCs/>
        </w:rPr>
        <w:t>tky v Kč bez DPH</w:t>
      </w:r>
      <w:r w:rsidR="00DA303B" w:rsidRPr="00344D50">
        <w:rPr>
          <w:rFonts w:ascii="Arial" w:eastAsiaTheme="minorHAnsi" w:hAnsi="Arial" w:cs="Arial"/>
          <w:bCs/>
        </w:rPr>
        <w:t xml:space="preserve"> za každý i započatý den prodlení.</w:t>
      </w:r>
    </w:p>
    <w:p w14:paraId="3AB0F3BA" w14:textId="0C04392D" w:rsidR="00913852" w:rsidRPr="00344D50" w:rsidRDefault="00DA303B" w:rsidP="00276F60">
      <w:pPr>
        <w:pStyle w:val="Zkladntextodsazen3"/>
        <w:numPr>
          <w:ilvl w:val="0"/>
          <w:numId w:val="32"/>
        </w:numPr>
        <w:spacing w:line="280" w:lineRule="exact"/>
        <w:ind w:left="567" w:hanging="567"/>
        <w:jc w:val="both"/>
        <w:rPr>
          <w:rFonts w:ascii="Arial" w:eastAsiaTheme="minorHAnsi" w:hAnsi="Arial" w:cs="Arial"/>
          <w:bCs/>
        </w:rPr>
      </w:pPr>
      <w:r w:rsidRPr="00913852">
        <w:rPr>
          <w:rFonts w:ascii="Arial" w:eastAsiaTheme="minorHAnsi" w:hAnsi="Arial" w:cs="Arial"/>
          <w:bCs/>
        </w:rPr>
        <w:t>Smluvní pokuty se stávají splatnými dnem následujícím po dni, ve kterém na ně vznikl nárok</w:t>
      </w:r>
      <w:r w:rsidR="00344D50">
        <w:rPr>
          <w:rFonts w:ascii="Arial" w:eastAsiaTheme="minorHAnsi" w:hAnsi="Arial" w:cs="Arial"/>
          <w:bCs/>
        </w:rPr>
        <w:t xml:space="preserve">, </w:t>
      </w:r>
      <w:r w:rsidR="00344D50" w:rsidRPr="000A48E8">
        <w:rPr>
          <w:rFonts w:ascii="Arial" w:eastAsiaTheme="minorHAnsi" w:hAnsi="Arial" w:cs="Arial"/>
          <w:bCs/>
        </w:rPr>
        <w:t>není-li ve smlouvě sjednáno jinak. Smluvní pokuty budou uplatněny a požadovány od 1</w:t>
      </w:r>
      <w:r w:rsidR="00344D50">
        <w:rPr>
          <w:rFonts w:ascii="Arial" w:eastAsiaTheme="minorHAnsi" w:hAnsi="Arial" w:cs="Arial"/>
          <w:bCs/>
        </w:rPr>
        <w:t> </w:t>
      </w:r>
      <w:r w:rsidR="00344D50" w:rsidRPr="000A48E8">
        <w:rPr>
          <w:rFonts w:ascii="Arial" w:eastAsiaTheme="minorHAnsi" w:hAnsi="Arial" w:cs="Arial"/>
          <w:bCs/>
        </w:rPr>
        <w:t>000</w:t>
      </w:r>
      <w:r w:rsidR="00344D50">
        <w:rPr>
          <w:rFonts w:ascii="Arial" w:eastAsiaTheme="minorHAnsi" w:hAnsi="Arial" w:cs="Arial"/>
          <w:bCs/>
        </w:rPr>
        <w:t>,-</w:t>
      </w:r>
      <w:r w:rsidR="00344D50" w:rsidRPr="000A48E8">
        <w:rPr>
          <w:rFonts w:ascii="Arial" w:eastAsiaTheme="minorHAnsi" w:hAnsi="Arial" w:cs="Arial"/>
          <w:bCs/>
        </w:rPr>
        <w:t xml:space="preserve"> Kč.</w:t>
      </w:r>
    </w:p>
    <w:p w14:paraId="089861F3" w14:textId="77777777" w:rsidR="00913852" w:rsidRPr="00344D50" w:rsidRDefault="00DA303B" w:rsidP="00276F60">
      <w:pPr>
        <w:pStyle w:val="Zkladntextodsazen3"/>
        <w:numPr>
          <w:ilvl w:val="0"/>
          <w:numId w:val="32"/>
        </w:numPr>
        <w:spacing w:line="280" w:lineRule="exact"/>
        <w:ind w:left="567" w:hanging="567"/>
        <w:jc w:val="both"/>
        <w:rPr>
          <w:rFonts w:ascii="Arial" w:hAnsi="Arial" w:cs="Arial"/>
          <w:bCs/>
          <w:szCs w:val="22"/>
        </w:rPr>
      </w:pPr>
      <w:r w:rsidRPr="00344D50">
        <w:rPr>
          <w:rFonts w:ascii="Arial" w:eastAsiaTheme="minorHAnsi" w:hAnsi="Arial" w:cs="Arial"/>
        </w:rPr>
        <w:t>Na jakoukoli smluvní pokutu je oprávněná strana smlouvy oprávněna vystavit daňový doklad. Jakákoli smluvní pokuta je splatná do 1</w:t>
      </w:r>
      <w:r w:rsidR="009B0E58" w:rsidRPr="00344D50">
        <w:rPr>
          <w:rFonts w:ascii="Arial" w:eastAsiaTheme="minorHAnsi" w:hAnsi="Arial" w:cs="Arial"/>
        </w:rPr>
        <w:t>5</w:t>
      </w:r>
      <w:r w:rsidRPr="00344D50">
        <w:rPr>
          <w:rFonts w:ascii="Arial" w:eastAsiaTheme="minorHAnsi" w:hAnsi="Arial" w:cs="Arial"/>
        </w:rPr>
        <w:t xml:space="preserve"> dnů ode dne doručení oznámení o jejím uplatnění druhé straně smlouvy. Náhrada případné škody není zaplacením kterékoliv smluvní pokuty dotčena.</w:t>
      </w:r>
      <w:r w:rsidRPr="00344D50">
        <w:rPr>
          <w:rFonts w:ascii="Arial" w:eastAsiaTheme="minorHAnsi" w:hAnsi="Arial" w:cs="Arial"/>
          <w:b/>
        </w:rPr>
        <w:t xml:space="preserve"> </w:t>
      </w:r>
    </w:p>
    <w:p w14:paraId="7304EBA9" w14:textId="0CAA9EBD" w:rsidR="00DA303B" w:rsidRPr="00344D50" w:rsidRDefault="00DA303B" w:rsidP="00276F60">
      <w:pPr>
        <w:pStyle w:val="Zkladntextodsazen3"/>
        <w:numPr>
          <w:ilvl w:val="0"/>
          <w:numId w:val="32"/>
        </w:numPr>
        <w:spacing w:line="280" w:lineRule="exact"/>
        <w:ind w:left="567" w:hanging="567"/>
        <w:jc w:val="both"/>
        <w:rPr>
          <w:rFonts w:ascii="Arial" w:hAnsi="Arial" w:cs="Arial"/>
          <w:bCs/>
          <w:szCs w:val="22"/>
        </w:rPr>
      </w:pPr>
      <w:r w:rsidRPr="00344D50">
        <w:rPr>
          <w:rFonts w:ascii="Arial" w:eastAsiaTheme="minorHAnsi" w:hAnsi="Arial" w:cs="Arial"/>
        </w:rPr>
        <w:t>Zaplacením sankce (smluvní pokuty) není dotčen nárok kupujícího na náhradu škody způsobené mu porušením povinnosti prodávajícího, na niž se sankce vztahuje.</w:t>
      </w:r>
    </w:p>
    <w:p w14:paraId="4EFD3E08" w14:textId="77777777" w:rsidR="00276F60" w:rsidRPr="00344D50" w:rsidRDefault="00276F60" w:rsidP="00276F60">
      <w:pPr>
        <w:pStyle w:val="Zkladntextodsazen3"/>
        <w:spacing w:line="280" w:lineRule="exact"/>
        <w:ind w:left="567" w:firstLine="0"/>
        <w:jc w:val="both"/>
        <w:rPr>
          <w:rFonts w:ascii="Arial" w:hAnsi="Arial" w:cs="Arial"/>
          <w:bCs/>
          <w:szCs w:val="22"/>
        </w:rPr>
      </w:pPr>
    </w:p>
    <w:p w14:paraId="6EDCDC65" w14:textId="77777777" w:rsidR="00DA303B" w:rsidRDefault="00DA303B" w:rsidP="00221E71">
      <w:pPr>
        <w:pStyle w:val="Nadpis1"/>
      </w:pPr>
      <w:r>
        <w:t>Článek VII</w:t>
      </w:r>
    </w:p>
    <w:p w14:paraId="29FFF8F1" w14:textId="77777777" w:rsidR="00DA303B" w:rsidRDefault="00DA303B" w:rsidP="00B714B8">
      <w:pPr>
        <w:tabs>
          <w:tab w:val="left" w:pos="540"/>
        </w:tabs>
        <w:spacing w:after="240"/>
        <w:ind w:left="510" w:hanging="510"/>
        <w:jc w:val="center"/>
        <w:rPr>
          <w:rFonts w:ascii="Arial" w:hAnsi="Arial" w:cs="Arial"/>
          <w:b/>
          <w:szCs w:val="22"/>
        </w:rPr>
      </w:pPr>
      <w:r>
        <w:rPr>
          <w:rFonts w:ascii="Arial" w:hAnsi="Arial" w:cs="Arial"/>
          <w:b/>
          <w:szCs w:val="22"/>
        </w:rPr>
        <w:t>Ukončení smluvního vztahu</w:t>
      </w:r>
    </w:p>
    <w:p w14:paraId="7C929E52" w14:textId="6936DFED" w:rsidR="00221E71" w:rsidRPr="00276F60" w:rsidRDefault="00DA303B" w:rsidP="00276F60">
      <w:pPr>
        <w:pStyle w:val="Odstavecseseznamem"/>
        <w:numPr>
          <w:ilvl w:val="0"/>
          <w:numId w:val="19"/>
        </w:numPr>
        <w:spacing w:after="120"/>
        <w:ind w:left="567" w:hanging="567"/>
        <w:jc w:val="both"/>
        <w:rPr>
          <w:rFonts w:ascii="Arial" w:hAnsi="Arial" w:cs="Arial"/>
        </w:rPr>
      </w:pPr>
      <w:r w:rsidRPr="00221E71">
        <w:rPr>
          <w:rFonts w:ascii="Arial" w:hAnsi="Arial" w:cs="Arial"/>
        </w:rPr>
        <w:t>Smluvní vztah založený touto smlouvou může být ukončen splněním, dohodou smluvních stran nebo odstoupením</w:t>
      </w:r>
      <w:r w:rsidR="00221E71">
        <w:rPr>
          <w:rFonts w:ascii="Arial" w:hAnsi="Arial" w:cs="Arial"/>
        </w:rPr>
        <w:t xml:space="preserve"> od smlouvy</w:t>
      </w:r>
      <w:r w:rsidRPr="00221E71">
        <w:rPr>
          <w:rFonts w:ascii="Arial" w:hAnsi="Arial" w:cs="Arial"/>
        </w:rPr>
        <w:t xml:space="preserve">. </w:t>
      </w:r>
    </w:p>
    <w:p w14:paraId="63F49769" w14:textId="2A638D8E" w:rsidR="00221E71" w:rsidRPr="00276F60" w:rsidRDefault="00221E71" w:rsidP="00276F60">
      <w:pPr>
        <w:pStyle w:val="Odstavecseseznamem"/>
        <w:numPr>
          <w:ilvl w:val="0"/>
          <w:numId w:val="19"/>
        </w:numPr>
        <w:spacing w:after="120"/>
        <w:ind w:left="567" w:hanging="567"/>
        <w:jc w:val="both"/>
        <w:rPr>
          <w:rFonts w:ascii="Arial" w:hAnsi="Arial" w:cs="Arial"/>
        </w:rPr>
      </w:pPr>
      <w:r w:rsidRPr="00221E71">
        <w:rPr>
          <w:rFonts w:ascii="Arial" w:hAnsi="Arial" w:cs="Arial"/>
          <w:color w:val="000000"/>
        </w:rPr>
        <w:t>Prodávající je oprávněn od smlouvy odstoupit v případě podstatného porušení smlouvy kupujícím</w:t>
      </w:r>
      <w:r>
        <w:rPr>
          <w:rFonts w:ascii="Arial" w:hAnsi="Arial" w:cs="Arial"/>
          <w:color w:val="000000"/>
        </w:rPr>
        <w:t xml:space="preserve"> a dále v případě n</w:t>
      </w:r>
      <w:r w:rsidRPr="00221E71">
        <w:rPr>
          <w:rFonts w:ascii="Arial" w:hAnsi="Arial" w:cs="Arial"/>
        </w:rPr>
        <w:t xml:space="preserve">ebude-li </w:t>
      </w:r>
      <w:r>
        <w:rPr>
          <w:rFonts w:ascii="Arial" w:hAnsi="Arial" w:cs="Arial"/>
        </w:rPr>
        <w:t xml:space="preserve">kupujícím </w:t>
      </w:r>
      <w:r w:rsidRPr="00221E71">
        <w:rPr>
          <w:rFonts w:ascii="Arial" w:hAnsi="Arial" w:cs="Arial"/>
        </w:rPr>
        <w:t>uhrazena kupní cena do 60 dnů ode dne splatnosti daňového dokladu kupujícím.</w:t>
      </w:r>
    </w:p>
    <w:p w14:paraId="3A28DD74" w14:textId="337760A2" w:rsidR="00DA303B" w:rsidRPr="00221E71" w:rsidRDefault="00DA303B" w:rsidP="00724C4E">
      <w:pPr>
        <w:pStyle w:val="Odstavecseseznamem"/>
        <w:numPr>
          <w:ilvl w:val="0"/>
          <w:numId w:val="19"/>
        </w:numPr>
        <w:spacing w:after="120"/>
        <w:ind w:left="567" w:hanging="567"/>
        <w:jc w:val="both"/>
        <w:rPr>
          <w:rFonts w:ascii="Arial" w:hAnsi="Arial" w:cs="Arial"/>
        </w:rPr>
      </w:pPr>
      <w:r w:rsidRPr="00221E71">
        <w:rPr>
          <w:rFonts w:ascii="Arial" w:hAnsi="Arial" w:cs="Arial"/>
        </w:rPr>
        <w:t xml:space="preserve">Kupující je kromě zákonných důvodů oprávněn od smlouvy odstoupit také: </w:t>
      </w:r>
    </w:p>
    <w:p w14:paraId="2F016B3B" w14:textId="77777777" w:rsidR="00221E71" w:rsidRPr="00221E71" w:rsidRDefault="00221E71" w:rsidP="00724C4E">
      <w:pPr>
        <w:pStyle w:val="Odstavecseseznamem"/>
        <w:numPr>
          <w:ilvl w:val="0"/>
          <w:numId w:val="20"/>
        </w:numPr>
        <w:ind w:left="1068"/>
        <w:jc w:val="both"/>
        <w:rPr>
          <w:rFonts w:ascii="Arial" w:hAnsi="Arial" w:cs="Arial"/>
        </w:rPr>
      </w:pPr>
      <w:r w:rsidRPr="00221E71">
        <w:rPr>
          <w:rFonts w:ascii="Arial" w:hAnsi="Arial" w:cs="Arial"/>
        </w:rPr>
        <w:t>v případě, byť nepodstatného porušení smlouvy prodávajícím,</w:t>
      </w:r>
    </w:p>
    <w:p w14:paraId="647B7260" w14:textId="77777777" w:rsidR="00221E71" w:rsidRPr="00221E71" w:rsidRDefault="00221E71" w:rsidP="00724C4E">
      <w:pPr>
        <w:pStyle w:val="Odstavecseseznamem"/>
        <w:numPr>
          <w:ilvl w:val="0"/>
          <w:numId w:val="20"/>
        </w:numPr>
        <w:ind w:left="1068"/>
        <w:jc w:val="both"/>
        <w:rPr>
          <w:rFonts w:ascii="Arial" w:hAnsi="Arial" w:cs="Arial"/>
        </w:rPr>
      </w:pPr>
      <w:r w:rsidRPr="00221E71">
        <w:rPr>
          <w:rFonts w:ascii="Arial" w:hAnsi="Arial" w:cs="Arial"/>
        </w:rPr>
        <w:t>bez zbytečného odkladu poté, co z chování prodávajícího nepochybně vyplyne, že poruší smlouvu podstatným způsobem, a nedá-li na výzvu kupujícího přiměřenou jistotu,</w:t>
      </w:r>
    </w:p>
    <w:p w14:paraId="6EDFB2B3" w14:textId="56070FA6" w:rsidR="00221E71" w:rsidRPr="00221E71" w:rsidRDefault="00221E71" w:rsidP="00724C4E">
      <w:pPr>
        <w:pStyle w:val="Odstavecseseznamem"/>
        <w:numPr>
          <w:ilvl w:val="0"/>
          <w:numId w:val="20"/>
        </w:numPr>
        <w:ind w:left="1068"/>
        <w:jc w:val="both"/>
        <w:rPr>
          <w:rFonts w:ascii="Arial" w:hAnsi="Arial" w:cs="Arial"/>
        </w:rPr>
      </w:pPr>
      <w:r w:rsidRPr="00221E71">
        <w:rPr>
          <w:rFonts w:ascii="Arial" w:hAnsi="Arial" w:cs="Arial"/>
        </w:rPr>
        <w:t>v případě vydání rozhodnutí o úpadku prodávajícího dle § 136 zákona č. 182/2006 Sb., o úpadku a způsobech jeho řešení (insolvenční zákon), ve znění pozdějších předpisů,</w:t>
      </w:r>
    </w:p>
    <w:p w14:paraId="4559FDFE" w14:textId="67DDB4E3" w:rsidR="00221E71" w:rsidRPr="00344D50" w:rsidRDefault="00221E71" w:rsidP="00724C4E">
      <w:pPr>
        <w:pStyle w:val="Odstavecseseznamem"/>
        <w:numPr>
          <w:ilvl w:val="0"/>
          <w:numId w:val="20"/>
        </w:numPr>
        <w:ind w:left="1068"/>
        <w:jc w:val="both"/>
        <w:rPr>
          <w:rFonts w:ascii="Arial" w:hAnsi="Arial" w:cs="Arial"/>
          <w:color w:val="000000"/>
        </w:rPr>
      </w:pPr>
      <w:r w:rsidRPr="00344D50">
        <w:rPr>
          <w:rFonts w:ascii="Arial" w:hAnsi="Arial" w:cs="Arial"/>
          <w:color w:val="000000"/>
        </w:rPr>
        <w:t xml:space="preserve">v případě, že prodávající v nabídce podané do </w:t>
      </w:r>
      <w:r w:rsidRPr="00344D50">
        <w:rPr>
          <w:rFonts w:ascii="Arial" w:hAnsi="Arial" w:cs="Arial"/>
        </w:rPr>
        <w:t>zadávacího</w:t>
      </w:r>
      <w:r w:rsidRPr="00221E71">
        <w:rPr>
          <w:rFonts w:ascii="Arial" w:hAnsi="Arial" w:cs="Arial"/>
          <w:color w:val="000000"/>
        </w:rPr>
        <w:t xml:space="preserve"> řízení k veřejné zakázce uvedl informace nebo předložil doklady, které neodpovídají skutečnosti a </w:t>
      </w:r>
      <w:r w:rsidRPr="00344D50">
        <w:rPr>
          <w:rFonts w:ascii="Arial" w:hAnsi="Arial" w:cs="Arial"/>
          <w:color w:val="000000"/>
        </w:rPr>
        <w:t xml:space="preserve">měly nebo mohly mít vliv na výsledek tohoto </w:t>
      </w:r>
      <w:r w:rsidRPr="00344D50">
        <w:rPr>
          <w:rFonts w:ascii="Arial" w:hAnsi="Arial" w:cs="Arial"/>
        </w:rPr>
        <w:t>výběrového</w:t>
      </w:r>
      <w:r w:rsidRPr="00344D50">
        <w:rPr>
          <w:rFonts w:ascii="Arial" w:hAnsi="Arial" w:cs="Arial"/>
          <w:color w:val="000000"/>
        </w:rPr>
        <w:t xml:space="preserve"> řízení.</w:t>
      </w:r>
    </w:p>
    <w:p w14:paraId="04023348" w14:textId="433A79E7" w:rsidR="00221E71" w:rsidRPr="00221E71" w:rsidRDefault="00221E71" w:rsidP="00221E71">
      <w:pPr>
        <w:pStyle w:val="Odstavecseseznamem"/>
        <w:ind w:left="1068"/>
        <w:jc w:val="both"/>
        <w:rPr>
          <w:rFonts w:ascii="Arial" w:hAnsi="Arial" w:cs="Arial"/>
          <w:color w:val="000000"/>
          <w:highlight w:val="yellow"/>
        </w:rPr>
      </w:pPr>
    </w:p>
    <w:p w14:paraId="0EF8AC8E" w14:textId="7F1EA32F" w:rsidR="00221E71" w:rsidRPr="00276F60" w:rsidRDefault="00DA303B" w:rsidP="00276F60">
      <w:pPr>
        <w:pStyle w:val="Odstavecseseznamem"/>
        <w:numPr>
          <w:ilvl w:val="0"/>
          <w:numId w:val="19"/>
        </w:numPr>
        <w:spacing w:after="120"/>
        <w:ind w:left="567" w:hanging="567"/>
        <w:jc w:val="both"/>
        <w:rPr>
          <w:rFonts w:ascii="Arial" w:hAnsi="Arial" w:cs="Arial"/>
        </w:rPr>
      </w:pPr>
      <w:r w:rsidRPr="00221E71">
        <w:rPr>
          <w:rFonts w:ascii="Arial" w:hAnsi="Arial" w:cs="Arial"/>
        </w:rPr>
        <w:t>Účinnost odstoupení od smlouvy nastává doručením písemného oznámení o odstoupení druhé smluvní straně.</w:t>
      </w:r>
    </w:p>
    <w:p w14:paraId="0D3028BB" w14:textId="55674B6B" w:rsidR="003862D4" w:rsidRDefault="00221E71" w:rsidP="00344D50">
      <w:pPr>
        <w:pStyle w:val="Odstavecseseznamem"/>
        <w:numPr>
          <w:ilvl w:val="0"/>
          <w:numId w:val="19"/>
        </w:numPr>
        <w:spacing w:after="120"/>
        <w:ind w:left="567" w:hanging="567"/>
        <w:jc w:val="both"/>
        <w:rPr>
          <w:rFonts w:ascii="Arial" w:hAnsi="Arial" w:cs="Arial"/>
        </w:rPr>
      </w:pPr>
      <w:r w:rsidRPr="00221E71">
        <w:rPr>
          <w:rFonts w:ascii="Arial" w:hAnsi="Arial" w:cs="Arial"/>
        </w:rPr>
        <w:t>Smluvní strany sjednávají, že za podstatné porušení smlouvy se mimo výslovně uvedených případů považuje rovněž takové porušení povinnosti smluvní strany, o němž již při uzavření smlouvy věděla nebo musela vědět, že by druhá smluvní strana smlouvu neuzavřela, pokud by toto porušení předvídala.</w:t>
      </w:r>
    </w:p>
    <w:p w14:paraId="76C51FC2" w14:textId="77777777" w:rsidR="00276F60" w:rsidRPr="00344D50" w:rsidRDefault="00276F60" w:rsidP="00276F60">
      <w:pPr>
        <w:pStyle w:val="Odstavecseseznamem"/>
        <w:spacing w:after="120"/>
        <w:ind w:left="567"/>
        <w:jc w:val="both"/>
        <w:rPr>
          <w:rFonts w:ascii="Arial" w:hAnsi="Arial" w:cs="Arial"/>
        </w:rPr>
      </w:pPr>
    </w:p>
    <w:p w14:paraId="010EB188" w14:textId="007876E0" w:rsidR="00DA303B" w:rsidRDefault="00DA303B" w:rsidP="003862D4">
      <w:pPr>
        <w:pStyle w:val="Nadpis1"/>
      </w:pPr>
      <w:r>
        <w:t xml:space="preserve">Článek </w:t>
      </w:r>
      <w:r w:rsidR="003862D4">
        <w:t>VIII</w:t>
      </w:r>
      <w:r>
        <w:t xml:space="preserve">. </w:t>
      </w:r>
    </w:p>
    <w:p w14:paraId="2BBD56CB" w14:textId="31EF9F48" w:rsidR="00DA303B" w:rsidRDefault="00DA303B" w:rsidP="00B714B8">
      <w:pPr>
        <w:spacing w:after="240"/>
        <w:ind w:left="284" w:hanging="284"/>
        <w:jc w:val="center"/>
        <w:rPr>
          <w:rFonts w:ascii="Arial" w:hAnsi="Arial" w:cs="Arial"/>
          <w:b/>
          <w:bCs/>
          <w:szCs w:val="22"/>
        </w:rPr>
      </w:pPr>
      <w:r>
        <w:rPr>
          <w:rFonts w:ascii="Arial" w:hAnsi="Arial" w:cs="Arial"/>
          <w:b/>
          <w:bCs/>
          <w:szCs w:val="22"/>
        </w:rPr>
        <w:t>Další ujednání</w:t>
      </w:r>
    </w:p>
    <w:p w14:paraId="3759280A" w14:textId="43DD2984" w:rsidR="006845C0" w:rsidRDefault="008A15F1" w:rsidP="00B32679">
      <w:pPr>
        <w:pStyle w:val="Odstavecseseznamem"/>
        <w:numPr>
          <w:ilvl w:val="1"/>
          <w:numId w:val="40"/>
        </w:numPr>
        <w:spacing w:after="120"/>
        <w:jc w:val="both"/>
        <w:rPr>
          <w:rFonts w:ascii="Arial" w:hAnsi="Arial" w:cs="Arial"/>
        </w:rPr>
      </w:pPr>
      <w:r w:rsidRPr="00324E30">
        <w:rPr>
          <w:rFonts w:ascii="Arial" w:hAnsi="Arial" w:cs="Arial"/>
        </w:rPr>
        <w:lastRenderedPageBreak/>
        <w:t>Pro případ, že dojde ke změně kteréhokoli z údajů uvedených v záhlaví smlouvy, je smluvní strana, u které daná změna nastala, povinna informovat o ní druhou smluvní stranu, a to průkazným způsobem (datovou zprávou, formou doporučeného dopisu nebo e-mailové zprávy), ve znění pozdějších předpisů, a to bez zbytečného odkladu. V případě, že z důvodu nedodržení nebo porušení této povinnosti dojde k prokazatelnému vzniku škody, zavazuje se strana, která škodu způsobila, tuto nahradit druhé smluvní straně v plné výši.</w:t>
      </w:r>
    </w:p>
    <w:p w14:paraId="168E982E" w14:textId="77777777" w:rsidR="00B32679" w:rsidRPr="00B32679" w:rsidRDefault="00B32679" w:rsidP="00B32679">
      <w:pPr>
        <w:pStyle w:val="Odstavecseseznamem"/>
        <w:spacing w:after="120"/>
        <w:jc w:val="both"/>
        <w:rPr>
          <w:rFonts w:ascii="Arial" w:hAnsi="Arial" w:cs="Arial"/>
        </w:rPr>
      </w:pPr>
    </w:p>
    <w:p w14:paraId="04399328" w14:textId="66E17C7A" w:rsidR="00DA303B" w:rsidRDefault="00DA303B" w:rsidP="003862D4">
      <w:pPr>
        <w:pStyle w:val="Nadpis1"/>
      </w:pPr>
      <w:r>
        <w:t xml:space="preserve">Článek </w:t>
      </w:r>
      <w:r w:rsidR="003862D4">
        <w:t>IX</w:t>
      </w:r>
      <w:r>
        <w:t>.</w:t>
      </w:r>
    </w:p>
    <w:p w14:paraId="2FCF21D0" w14:textId="77777777" w:rsidR="00DA303B" w:rsidRDefault="00DA303B" w:rsidP="00B714B8">
      <w:pPr>
        <w:spacing w:after="240"/>
        <w:ind w:left="284" w:hanging="284"/>
        <w:jc w:val="center"/>
        <w:rPr>
          <w:rFonts w:ascii="Arial" w:hAnsi="Arial" w:cs="Arial"/>
          <w:szCs w:val="22"/>
        </w:rPr>
      </w:pPr>
      <w:r>
        <w:rPr>
          <w:rFonts w:ascii="Arial" w:hAnsi="Arial" w:cs="Arial"/>
          <w:b/>
          <w:bCs/>
          <w:szCs w:val="22"/>
        </w:rPr>
        <w:t>Obecné nařízení o ochraně osobních údajů, důvěrnost informací</w:t>
      </w:r>
    </w:p>
    <w:p w14:paraId="6445D574" w14:textId="77777777"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Smluvní strany jsou si vědomy toho, že v rámci plnění vyplývajícího z této smlouvy mohou jejich zaměstnanci získat vědomou činností druhé smluvní strany nebo i jejím opominutím, či jinak přístup k důvěrným informacím druhé smluvní strany, (dále jen „důvěrná informace“ nebo „důvěrné informace“), a osobním údajům fyzických osob souvisejících s prodávajícím, se kterými se prodávající seznámí v rámci spolupráce stran, ať už jde o informace zaznamenané jakýmkoli možným způsobem. </w:t>
      </w:r>
      <w:r w:rsidRPr="003862D4">
        <w:rPr>
          <w:rFonts w:ascii="Arial" w:hAnsi="Arial" w:cs="Arial"/>
        </w:rPr>
        <w:br/>
        <w:t xml:space="preserve">O tom jsou povinny zachovávat mlčenlivost. </w:t>
      </w:r>
    </w:p>
    <w:p w14:paraId="0CD60378" w14:textId="77777777"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Osobním údajem se podle Nařízení Evropského parlamentu a Rady (EU) č. 2016/679 ze dne 27. dubna 2016 o ochraně fyzických osob v souvislosti se zpracováním osobních údajů a o volném pohybu těchto údajů a o zrušení směrnice 95/46/ES (obecné nařízení o ochraně osobních údajů - dále jen „GDPR“) rozumí jakákoliv informace týkající se určeného nebo určitelného subjektu údajů. Subjekt údajů se považuje za určený nebo určitelný, jestliže lze subjekt údajů přímo či nepřímo identifikovat zejména na základě čísla, kódu nebo jednoho či více prvků, specifických pro jeho fyzickou, fyziologickou, psychickou, ekonomickou, </w:t>
      </w:r>
      <w:r w:rsidR="00E968EA" w:rsidRPr="003862D4">
        <w:rPr>
          <w:rFonts w:ascii="Arial" w:hAnsi="Arial" w:cs="Arial"/>
        </w:rPr>
        <w:t>kulturní nebo sociální identitu.</w:t>
      </w:r>
    </w:p>
    <w:p w14:paraId="1E663532" w14:textId="77777777"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Každá ze smluvních stran se zavazuje zachovávat mlčenlivost o veškerých skutečnostech a informacích, zejména obchodní a technické povahy a know-how týkající se druhé smluvní strany, které získá na základě jednání předcházejících podpisu této smlouvy, při uplatňování této smlouvy a dále kdykoli po jejím podpisu.</w:t>
      </w:r>
    </w:p>
    <w:p w14:paraId="0807A9E3" w14:textId="77777777"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Veškeré důvěrné informace zůstávají výhradním vlastnictvím předávající strany </w:t>
      </w:r>
      <w:r w:rsidRPr="003862D4">
        <w:rPr>
          <w:rFonts w:ascii="Arial" w:hAnsi="Arial" w:cs="Arial"/>
        </w:rPr>
        <w:br/>
        <w:t xml:space="preserve">a přijímající strana vyvine pro zachování jejich důvěrnosti a pro jejich ochranu alespoň stejné úsilí, jako by se jednalo o její vlastní důvěrné informace. Obě smluvní strany se zavazují nepublikovat žádným způsobem důvěrné informace druhé strany a nepředat je třetí straně. Obě smluvní strany se dále zavazují nezálohovat, neukládat a nezneužívat, neoprávněně nesdělit, nezpřístupnit důvěrné informace druhé strany, které jsou obchodní, výrobně technické povahy, mající skutečnou nebo potenciální materiální či nemateriální hodnotu a nejsou v obchodních kruzích běžně dostupné a podle této smlouvy včetně smluvních dodatků si smluvní strany vyhradily jejich utajení. Obě strany se zároveň zavazují nepoužít důvěrné informace druhé strany jinak, než za účelem plnění smlouvy nebo uplatnění svých práv z této smlouvy. </w:t>
      </w:r>
    </w:p>
    <w:p w14:paraId="4A740C19" w14:textId="77777777"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Nedohodnou-li se smluvní strany výslovně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o pracovněprávních otázkách a všechny další informace, jejichž zveřejnění přijímající stranou by předávající straně mohlo způsobit škodu. </w:t>
      </w:r>
    </w:p>
    <w:p w14:paraId="5F78491D" w14:textId="77777777"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lastRenderedPageBreak/>
        <w:t xml:space="preserve">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 </w:t>
      </w:r>
    </w:p>
    <w:p w14:paraId="38A722B8" w14:textId="26F35107" w:rsidR="00DA303B" w:rsidRP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Bez ohledu na výše uvedená ustanovení se za důvěrné nepovažují informace, které: </w:t>
      </w:r>
    </w:p>
    <w:p w14:paraId="7EEBC960" w14:textId="5286EDBE" w:rsidR="00DA303B"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se staly veřejně známými, aniž by to zavinila záměrně či opomenutím přijímající strana, </w:t>
      </w:r>
    </w:p>
    <w:p w14:paraId="36997497" w14:textId="4EC4FB62" w:rsidR="00DA303B"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měla přijímající strana legálně k dispozici před uzavřením smlouvy, pokud takové informace nebyly předmětem jiné, dříve mezi smluvními stranami uzavřené smlouvy o ochraně informací, </w:t>
      </w:r>
    </w:p>
    <w:p w14:paraId="381AA37E" w14:textId="07831F8C" w:rsidR="00DA303B"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jsou výsledkem postupu, při kterém k nim přijímající strana dospěje nezávisle a je to schopna doložit svými záznamy nebo důvěrnými informacemi třetí strany, </w:t>
      </w:r>
    </w:p>
    <w:p w14:paraId="69F0769A" w14:textId="3D4CB3CC" w:rsidR="00E968EA"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jsou zveřejněny a zpřístupněny ve veřejných evidencích. </w:t>
      </w:r>
    </w:p>
    <w:p w14:paraId="703ED6BC" w14:textId="14FF5502" w:rsidR="003862D4" w:rsidRDefault="009E26C0" w:rsidP="00913852">
      <w:pPr>
        <w:pStyle w:val="Odstavecseseznamem"/>
        <w:numPr>
          <w:ilvl w:val="0"/>
          <w:numId w:val="34"/>
        </w:numPr>
        <w:spacing w:after="120"/>
        <w:ind w:left="567" w:hanging="567"/>
        <w:jc w:val="both"/>
        <w:rPr>
          <w:rFonts w:ascii="Arial" w:hAnsi="Arial" w:cs="Arial"/>
        </w:rPr>
      </w:pPr>
      <w:r>
        <w:rPr>
          <w:rFonts w:ascii="Arial" w:hAnsi="Arial" w:cs="Arial"/>
        </w:rPr>
        <w:t>Prodávající</w:t>
      </w:r>
      <w:r w:rsidRPr="003862D4">
        <w:rPr>
          <w:rFonts w:ascii="Arial" w:hAnsi="Arial" w:cs="Arial"/>
        </w:rPr>
        <w:t xml:space="preserve"> </w:t>
      </w:r>
      <w:r w:rsidR="00DA303B" w:rsidRPr="003862D4">
        <w:rPr>
          <w:rFonts w:ascii="Arial" w:hAnsi="Arial" w:cs="Arial"/>
        </w:rPr>
        <w:t>se zavazuje zachovávat mlčenlivost o všech skutečnostech, zejména pak o osobních údajích, o kterých se při plnění či v souvislosti</w:t>
      </w:r>
      <w:r w:rsidR="00DA303B" w:rsidRPr="003862D4">
        <w:rPr>
          <w:rFonts w:ascii="Arial" w:hAnsi="Arial" w:cs="Arial"/>
        </w:rPr>
        <w:br/>
        <w:t xml:space="preserve"> s plněním této smlouvy dozvěděl. Povinnosti mlčenlivosti může </w:t>
      </w:r>
      <w:r>
        <w:rPr>
          <w:rFonts w:ascii="Arial" w:hAnsi="Arial" w:cs="Arial"/>
        </w:rPr>
        <w:t>prodávajícího</w:t>
      </w:r>
      <w:r w:rsidR="00DA303B" w:rsidRPr="003862D4">
        <w:rPr>
          <w:rFonts w:ascii="Arial" w:hAnsi="Arial" w:cs="Arial"/>
        </w:rPr>
        <w:t xml:space="preserve"> zprostit jen </w:t>
      </w:r>
      <w:r w:rsidR="00D42A1C">
        <w:rPr>
          <w:rFonts w:ascii="Arial" w:hAnsi="Arial" w:cs="Arial"/>
        </w:rPr>
        <w:t>kupující</w:t>
      </w:r>
      <w:r w:rsidR="00DA303B" w:rsidRPr="003862D4">
        <w:rPr>
          <w:rFonts w:ascii="Arial" w:hAnsi="Arial" w:cs="Arial"/>
        </w:rPr>
        <w:t xml:space="preserve"> svým písemným prohlášením, a dále v případech stanovených zákonnými předpisy. Povinnost mlčenlivosti trvá i po </w:t>
      </w:r>
      <w:r w:rsidR="00E968EA" w:rsidRPr="003862D4">
        <w:rPr>
          <w:rFonts w:ascii="Arial" w:hAnsi="Arial" w:cs="Arial"/>
        </w:rPr>
        <w:t>skončení platnosti této smlouvy.</w:t>
      </w:r>
    </w:p>
    <w:p w14:paraId="3EDA7B38" w14:textId="77777777" w:rsidR="003862D4" w:rsidRDefault="00E968EA" w:rsidP="00913852">
      <w:pPr>
        <w:pStyle w:val="Odstavecseseznamem"/>
        <w:numPr>
          <w:ilvl w:val="0"/>
          <w:numId w:val="34"/>
        </w:numPr>
        <w:spacing w:after="120"/>
        <w:ind w:left="567" w:hanging="567"/>
        <w:jc w:val="both"/>
        <w:rPr>
          <w:rFonts w:ascii="Arial" w:hAnsi="Arial" w:cs="Arial"/>
        </w:rPr>
      </w:pPr>
      <w:r w:rsidRPr="003862D4">
        <w:rPr>
          <w:rFonts w:ascii="Arial" w:hAnsi="Arial" w:cs="Arial"/>
        </w:rPr>
        <w:t>Ustanovení tohoto článku není dotčeno ukončením účinnosti smlouvy z jakéhokoliv důvodu a jeho účinnost skončí nejdříve 5 let po ukončení účinnosti této smlouvy.</w:t>
      </w:r>
    </w:p>
    <w:p w14:paraId="10B6F46F" w14:textId="259EEEE3" w:rsidR="00E968EA" w:rsidRDefault="00E968EA"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Výše uvedenými ujednáními tohoto článku není dotčena povinnost </w:t>
      </w:r>
      <w:r w:rsidR="00D42A1C">
        <w:rPr>
          <w:rFonts w:ascii="Arial" w:hAnsi="Arial" w:cs="Arial"/>
        </w:rPr>
        <w:t>kupujícího</w:t>
      </w:r>
      <w:r w:rsidRPr="003862D4">
        <w:rPr>
          <w:rFonts w:ascii="Arial" w:hAnsi="Arial" w:cs="Arial"/>
        </w:rPr>
        <w:t xml:space="preserve"> stanovená zákonem č. 106/1999 Sb., o svobodném přístupu k informacím, ve znění pozdějších předpisů.</w:t>
      </w:r>
    </w:p>
    <w:p w14:paraId="5D3F2EB0" w14:textId="77777777" w:rsidR="00276F60" w:rsidRPr="003862D4" w:rsidRDefault="00276F60" w:rsidP="00276F60">
      <w:pPr>
        <w:pStyle w:val="Odstavecseseznamem"/>
        <w:spacing w:after="120"/>
        <w:ind w:left="567"/>
        <w:jc w:val="both"/>
        <w:rPr>
          <w:rFonts w:ascii="Arial" w:hAnsi="Arial" w:cs="Arial"/>
        </w:rPr>
      </w:pPr>
    </w:p>
    <w:p w14:paraId="4899EB9B" w14:textId="23843E29" w:rsidR="00DA303B" w:rsidRDefault="00DA303B" w:rsidP="00724C4E">
      <w:pPr>
        <w:pStyle w:val="Nadpis1"/>
      </w:pPr>
      <w:r>
        <w:t>Článek X.</w:t>
      </w:r>
    </w:p>
    <w:p w14:paraId="53F082BB" w14:textId="06A93124" w:rsidR="00DA303B" w:rsidRDefault="00DA303B" w:rsidP="000D1A84">
      <w:pPr>
        <w:spacing w:after="240"/>
        <w:ind w:left="284" w:hanging="284"/>
        <w:jc w:val="center"/>
        <w:rPr>
          <w:rFonts w:ascii="Arial" w:hAnsi="Arial" w:cs="Arial"/>
          <w:b/>
          <w:szCs w:val="22"/>
        </w:rPr>
      </w:pPr>
      <w:r>
        <w:rPr>
          <w:rFonts w:ascii="Arial" w:hAnsi="Arial" w:cs="Arial"/>
          <w:b/>
          <w:bCs/>
          <w:szCs w:val="22"/>
        </w:rPr>
        <w:t xml:space="preserve">Ustanovení </w:t>
      </w:r>
      <w:r>
        <w:rPr>
          <w:rFonts w:ascii="Arial" w:hAnsi="Arial" w:cs="Arial"/>
          <w:b/>
          <w:szCs w:val="22"/>
        </w:rPr>
        <w:t>společná a závěrečná</w:t>
      </w:r>
    </w:p>
    <w:p w14:paraId="7DEEA8F4" w14:textId="473B1C38" w:rsidR="00724C4E" w:rsidRDefault="001A1C69" w:rsidP="00913852">
      <w:pPr>
        <w:pStyle w:val="Odstavecseseznamem"/>
        <w:numPr>
          <w:ilvl w:val="0"/>
          <w:numId w:val="22"/>
        </w:numPr>
        <w:spacing w:after="120" w:line="276" w:lineRule="auto"/>
        <w:ind w:left="567" w:hanging="567"/>
        <w:jc w:val="both"/>
        <w:rPr>
          <w:rFonts w:ascii="Arial" w:hAnsi="Arial" w:cs="Arial"/>
        </w:rPr>
      </w:pPr>
      <w:r w:rsidRPr="00724C4E">
        <w:rPr>
          <w:rFonts w:ascii="Arial" w:hAnsi="Arial" w:cs="Arial"/>
        </w:rPr>
        <w:t xml:space="preserve">Otázky touto smlouvou výslovně neupravené se řídí příslušnými ustanoveními občanského zákoníku. </w:t>
      </w:r>
    </w:p>
    <w:p w14:paraId="0967B158" w14:textId="2D2EC191" w:rsidR="00724C4E" w:rsidRDefault="001A1C69" w:rsidP="00913852">
      <w:pPr>
        <w:pStyle w:val="Odstavecseseznamem"/>
        <w:numPr>
          <w:ilvl w:val="0"/>
          <w:numId w:val="22"/>
        </w:numPr>
        <w:spacing w:after="120" w:line="276" w:lineRule="auto"/>
        <w:ind w:left="567" w:hanging="567"/>
        <w:jc w:val="both"/>
        <w:rPr>
          <w:rFonts w:ascii="Arial" w:hAnsi="Arial" w:cs="Arial"/>
        </w:rPr>
      </w:pPr>
      <w:r w:rsidRPr="00724C4E">
        <w:rPr>
          <w:rFonts w:ascii="Arial" w:hAnsi="Arial" w:cs="Arial"/>
        </w:rPr>
        <w:t>Nevynutitelnost a/nebo neplatnost a/nebo neúčinnost kteréhokoli ujednání této smlouvy neovlivní vynutitelnost a/nebo platnost a/nebo účinnost jejích ostatních ujednání. V</w:t>
      </w:r>
      <w:r w:rsidR="00F34432">
        <w:rPr>
          <w:rFonts w:ascii="Arial" w:hAnsi="Arial" w:cs="Arial"/>
        </w:rPr>
        <w:t> </w:t>
      </w:r>
      <w:r w:rsidRPr="00724C4E">
        <w:rPr>
          <w:rFonts w:ascii="Arial" w:hAnsi="Arial" w:cs="Arial"/>
        </w:rPr>
        <w:t xml:space="preserve">případě, že by jakékoli ujednání této smlouvy mělo pozbýt platnosti a/nebo účinnosti, zavazují se tímto smluvní strany zahájit jednání a v co možná nejkratším termínu se dohodnout na přijatelném způsobu provedení záměrů obsažených v takovém ujednání této smlouvy, jež platnosti a/nebo účinnosti a/nebo vynutitelnosti pozbyla. </w:t>
      </w:r>
    </w:p>
    <w:p w14:paraId="7383ABC0" w14:textId="77777777" w:rsidR="00446BC7" w:rsidRDefault="001A1C69" w:rsidP="00913852">
      <w:pPr>
        <w:pStyle w:val="Odstavecseseznamem"/>
        <w:numPr>
          <w:ilvl w:val="0"/>
          <w:numId w:val="22"/>
        </w:numPr>
        <w:spacing w:after="120" w:line="276" w:lineRule="auto"/>
        <w:ind w:left="567" w:hanging="567"/>
        <w:jc w:val="both"/>
        <w:rPr>
          <w:rFonts w:ascii="Arial" w:hAnsi="Arial" w:cs="Arial"/>
        </w:rPr>
      </w:pPr>
      <w:r w:rsidRPr="00724C4E">
        <w:rPr>
          <w:rFonts w:ascii="Arial" w:hAnsi="Arial" w:cs="Arial"/>
        </w:rPr>
        <w:t xml:space="preserve">Tato smlouva může být měněna nebo doplňována pouze dohodou smluvních stran ve formě písemných, vzestupně číslovaných dodatků, podepsaných oprávněnými zástupci obou smluvních stran. </w:t>
      </w:r>
    </w:p>
    <w:p w14:paraId="735E2F0F" w14:textId="75C49D95" w:rsidR="00446BC7" w:rsidRDefault="00446BC7" w:rsidP="00913852">
      <w:pPr>
        <w:pStyle w:val="Odstavecseseznamem"/>
        <w:numPr>
          <w:ilvl w:val="0"/>
          <w:numId w:val="22"/>
        </w:numPr>
        <w:spacing w:after="120" w:line="276" w:lineRule="auto"/>
        <w:ind w:left="567" w:hanging="567"/>
        <w:jc w:val="both"/>
        <w:rPr>
          <w:rFonts w:ascii="Arial" w:hAnsi="Arial" w:cs="Arial"/>
        </w:rPr>
      </w:pPr>
      <w:r>
        <w:rPr>
          <w:rFonts w:ascii="Arial" w:hAnsi="Arial" w:cs="Arial"/>
        </w:rPr>
        <w:t>Nedohodnou-li se smluvní strany jinak, je t</w:t>
      </w:r>
      <w:r w:rsidRPr="00446BC7">
        <w:rPr>
          <w:rFonts w:ascii="Arial" w:hAnsi="Arial" w:cs="Arial"/>
        </w:rPr>
        <w:t>ato smlouva vyhotovena v elektronické formě a každá smluvní strana k ní připojuje v souladu s příslušnými ustanoveními zákona č.</w:t>
      </w:r>
      <w:r w:rsidR="00F34432">
        <w:rPr>
          <w:rFonts w:ascii="Arial" w:hAnsi="Arial" w:cs="Arial"/>
        </w:rPr>
        <w:t> </w:t>
      </w:r>
      <w:r w:rsidRPr="00446BC7">
        <w:rPr>
          <w:rFonts w:ascii="Arial" w:hAnsi="Arial" w:cs="Arial"/>
        </w:rPr>
        <w:t>297/2016 Sb., o službách vytvářejících důvěru pro elektronické transakce, svůj uznávaný elektronický podpis.</w:t>
      </w:r>
    </w:p>
    <w:p w14:paraId="0DA0127E" w14:textId="12DE4907" w:rsidR="00913852" w:rsidRDefault="00446BC7" w:rsidP="00913852">
      <w:pPr>
        <w:pStyle w:val="Odstavecseseznamem"/>
        <w:numPr>
          <w:ilvl w:val="0"/>
          <w:numId w:val="22"/>
        </w:numPr>
        <w:spacing w:after="120" w:line="276" w:lineRule="auto"/>
        <w:ind w:left="567" w:hanging="567"/>
        <w:jc w:val="both"/>
        <w:rPr>
          <w:rFonts w:ascii="Arial" w:hAnsi="Arial" w:cs="Arial"/>
        </w:rPr>
      </w:pPr>
      <w:r w:rsidRPr="00446BC7">
        <w:rPr>
          <w:rFonts w:ascii="Arial" w:hAnsi="Arial" w:cs="Arial"/>
        </w:rPr>
        <w:t>Tato smlouva nabývá platnosti dnem přiložení podpisu poslední smluvní strany a účinnosti dnem uveřejnění v centrálním registru smluv v souladu se zákonem č.</w:t>
      </w:r>
      <w:r w:rsidR="00F34432">
        <w:rPr>
          <w:rFonts w:ascii="Arial" w:hAnsi="Arial" w:cs="Arial"/>
        </w:rPr>
        <w:t> </w:t>
      </w:r>
      <w:r w:rsidRPr="00446BC7">
        <w:rPr>
          <w:rFonts w:ascii="Arial" w:hAnsi="Arial" w:cs="Arial"/>
        </w:rPr>
        <w:t xml:space="preserve">340/2015 Sb., o zvláštních podmínkách účinnosti některých smluv, uveřejňování těchto smluv a o registru smluv (zákon o </w:t>
      </w:r>
      <w:r w:rsidRPr="00FC6E75">
        <w:rPr>
          <w:rFonts w:ascii="Arial" w:hAnsi="Arial" w:cs="Arial"/>
        </w:rPr>
        <w:t>registru smluv), přičemž uveřejnění zajistí kupující.</w:t>
      </w:r>
    </w:p>
    <w:p w14:paraId="036D7D21" w14:textId="20B85D6B" w:rsidR="00CC5731" w:rsidRPr="00645B31" w:rsidRDefault="00446BC7" w:rsidP="00645B31">
      <w:pPr>
        <w:pStyle w:val="Odstavecseseznamem"/>
        <w:numPr>
          <w:ilvl w:val="0"/>
          <w:numId w:val="22"/>
        </w:numPr>
        <w:spacing w:after="120" w:line="276" w:lineRule="auto"/>
        <w:ind w:left="567" w:hanging="567"/>
        <w:jc w:val="both"/>
        <w:rPr>
          <w:rFonts w:ascii="Arial" w:hAnsi="Arial" w:cs="Arial"/>
        </w:rPr>
      </w:pPr>
      <w:r w:rsidRPr="00645B31">
        <w:rPr>
          <w:rFonts w:ascii="Arial" w:hAnsi="Arial" w:cs="Arial"/>
        </w:rPr>
        <w:lastRenderedPageBreak/>
        <w:t>Ustanovení odst. 10.</w:t>
      </w:r>
      <w:r w:rsidR="00CA749D">
        <w:rPr>
          <w:rFonts w:ascii="Arial" w:hAnsi="Arial" w:cs="Arial"/>
        </w:rPr>
        <w:t>4</w:t>
      </w:r>
      <w:r w:rsidRPr="00645B31">
        <w:rPr>
          <w:rFonts w:ascii="Arial" w:hAnsi="Arial" w:cs="Arial"/>
        </w:rPr>
        <w:t xml:space="preserve"> a 10.</w:t>
      </w:r>
      <w:r w:rsidR="00CA749D">
        <w:rPr>
          <w:rFonts w:ascii="Arial" w:hAnsi="Arial" w:cs="Arial"/>
        </w:rPr>
        <w:t>5</w:t>
      </w:r>
      <w:r w:rsidRPr="00645B31">
        <w:rPr>
          <w:rFonts w:ascii="Arial" w:hAnsi="Arial" w:cs="Arial"/>
        </w:rPr>
        <w:t xml:space="preserve"> tohoto článku se použijí obdobně i na dodatky.</w:t>
      </w:r>
    </w:p>
    <w:p w14:paraId="2D3DFA9A" w14:textId="77777777" w:rsidR="00645B31" w:rsidRDefault="001A1C69" w:rsidP="00645B31">
      <w:pPr>
        <w:pStyle w:val="Odstavecseseznamem"/>
        <w:numPr>
          <w:ilvl w:val="0"/>
          <w:numId w:val="22"/>
        </w:numPr>
        <w:spacing w:after="120" w:line="276" w:lineRule="auto"/>
        <w:ind w:left="567" w:hanging="567"/>
        <w:jc w:val="both"/>
        <w:rPr>
          <w:rFonts w:ascii="Arial" w:hAnsi="Arial" w:cs="Arial"/>
        </w:rPr>
      </w:pPr>
      <w:r w:rsidRPr="00913852">
        <w:rPr>
          <w:rFonts w:ascii="Arial" w:hAnsi="Arial" w:cs="Arial"/>
        </w:rPr>
        <w:t>Prodávající bere na vědomí, že je</w:t>
      </w:r>
      <w:r w:rsidR="00F51826" w:rsidRPr="00913852">
        <w:rPr>
          <w:rFonts w:ascii="Arial" w:hAnsi="Arial" w:cs="Arial"/>
        </w:rPr>
        <w:t xml:space="preserve"> osoba povinná dle § 2 písm. e) zákona č. 320/2001 Sb., o finanční kontrole ve veřejné správě, ve znění pozdějších předpisů, spolupůsobit při výkonu finanční kontroly; obdobně je Prodávající povinen zavázat i svoje subdodavatele.</w:t>
      </w:r>
    </w:p>
    <w:p w14:paraId="2F408E3A" w14:textId="4697783A" w:rsidR="00645B31" w:rsidRPr="00276F60" w:rsidRDefault="001A1C69" w:rsidP="00276F60">
      <w:pPr>
        <w:pStyle w:val="Odstavecseseznamem"/>
        <w:numPr>
          <w:ilvl w:val="0"/>
          <w:numId w:val="22"/>
        </w:numPr>
        <w:spacing w:after="120" w:line="276" w:lineRule="auto"/>
        <w:ind w:left="567" w:hanging="567"/>
        <w:jc w:val="both"/>
        <w:rPr>
          <w:rFonts w:ascii="Arial" w:eastAsia="Arial" w:hAnsi="Arial" w:cs="Arial"/>
        </w:rPr>
      </w:pPr>
      <w:r w:rsidRPr="32487CFB">
        <w:rPr>
          <w:rFonts w:ascii="Arial" w:hAnsi="Arial" w:cs="Arial"/>
        </w:rPr>
        <w:t>Prodávající se za podmínek stanovených touto smlouvou v souladu s pokyny kupujícího a při vyn</w:t>
      </w:r>
      <w:r w:rsidRPr="32487CFB">
        <w:rPr>
          <w:rFonts w:ascii="Arial" w:eastAsia="Arial" w:hAnsi="Arial" w:cs="Arial"/>
        </w:rPr>
        <w:t xml:space="preserve">aložení veškeré potřebné odborné péče zavazuje </w:t>
      </w:r>
      <w:r w:rsidR="74E3A2AE" w:rsidRPr="32487CFB">
        <w:rPr>
          <w:rFonts w:ascii="Arial" w:eastAsia="Arial" w:hAnsi="Arial" w:cs="Arial"/>
        </w:rPr>
        <w:t>archivovat nejméně 10 let ode dne uzavření smlouvy veškeré písemnosti vyhotovené v souvislosti s plněním smlouvy a kdykoli po tuto dobu k nim kupujícímu, orgánům státní správy, orgánům Evropské unie a dalším oprávněným institucím umožnit přístup a zajistit potřebnou součinnost při provádění kontrol; po uplynutí této doby je kupující oprávněn tyto písemnosti od prodávajícího bezplatně převzít</w:t>
      </w:r>
    </w:p>
    <w:p w14:paraId="34EC4B20" w14:textId="4A4ABEF4" w:rsidR="00DA303B" w:rsidRPr="00645B31" w:rsidRDefault="00DA303B" w:rsidP="00645B31">
      <w:pPr>
        <w:pStyle w:val="Odstavecseseznamem"/>
        <w:numPr>
          <w:ilvl w:val="0"/>
          <w:numId w:val="22"/>
        </w:numPr>
        <w:spacing w:after="120" w:line="276" w:lineRule="auto"/>
        <w:ind w:left="567" w:hanging="567"/>
        <w:jc w:val="both"/>
        <w:rPr>
          <w:rFonts w:ascii="Arial" w:hAnsi="Arial" w:cs="Arial"/>
        </w:rPr>
      </w:pPr>
      <w:r w:rsidRPr="32487CFB">
        <w:rPr>
          <w:rFonts w:ascii="Arial" w:eastAsia="Arial" w:hAnsi="Arial" w:cs="Arial"/>
        </w:rPr>
        <w:t>Smluvní strany tímto prohlašují, že se s obsahem této smlouvy řádně seznámily, že tato smlouva je projevem jejich vážné, s</w:t>
      </w:r>
      <w:r w:rsidRPr="32487CFB">
        <w:rPr>
          <w:rFonts w:ascii="Arial" w:hAnsi="Arial" w:cs="Arial"/>
        </w:rPr>
        <w:t>vobodné a určité vůle prosté omylu, není uzavřena v tísni a/nebo za nápadně nevýhodných podmínek, na důkaz čehož připojují své níže uvedené podpisy.</w:t>
      </w:r>
    </w:p>
    <w:p w14:paraId="384B289F" w14:textId="77777777" w:rsidR="00344D50" w:rsidRDefault="00344D50" w:rsidP="00344D50">
      <w:pPr>
        <w:pStyle w:val="Odstavecseseznamem"/>
        <w:spacing w:after="120" w:line="276" w:lineRule="auto"/>
        <w:ind w:left="567"/>
        <w:jc w:val="both"/>
        <w:rPr>
          <w:rFonts w:ascii="Arial" w:hAnsi="Arial" w:cs="Arial"/>
        </w:rPr>
      </w:pPr>
    </w:p>
    <w:p w14:paraId="1119EDDF" w14:textId="407DE1C5" w:rsidR="00446BC7" w:rsidRDefault="00446BC7" w:rsidP="00344D50">
      <w:pPr>
        <w:pStyle w:val="Odstavecseseznamem"/>
        <w:spacing w:after="120" w:line="276" w:lineRule="auto"/>
        <w:ind w:left="567"/>
        <w:jc w:val="both"/>
        <w:rPr>
          <w:rFonts w:ascii="Arial" w:hAnsi="Arial" w:cs="Arial"/>
        </w:rPr>
      </w:pPr>
      <w:r w:rsidRPr="32487CFB">
        <w:rPr>
          <w:rFonts w:ascii="Arial" w:hAnsi="Arial" w:cs="Arial"/>
        </w:rPr>
        <w:t>Nedílnou součástí této smlouvy je:</w:t>
      </w:r>
    </w:p>
    <w:p w14:paraId="33053A35" w14:textId="52BA2FA8" w:rsidR="00446BC7" w:rsidRDefault="00446BC7" w:rsidP="00E36E62">
      <w:pPr>
        <w:spacing w:after="120"/>
        <w:ind w:firstLine="567"/>
        <w:jc w:val="both"/>
        <w:rPr>
          <w:rFonts w:ascii="Arial" w:hAnsi="Arial" w:cs="Arial"/>
          <w:szCs w:val="22"/>
        </w:rPr>
      </w:pPr>
      <w:r w:rsidRPr="00344D50">
        <w:rPr>
          <w:rFonts w:ascii="Arial" w:hAnsi="Arial" w:cs="Arial"/>
        </w:rPr>
        <w:t>Příloha č. 1 - Technická specifikace</w:t>
      </w:r>
    </w:p>
    <w:p w14:paraId="0BAFC70E" w14:textId="694EDA7B" w:rsidR="00DA303B" w:rsidRDefault="00DA303B" w:rsidP="00DA303B">
      <w:pPr>
        <w:rPr>
          <w:rFonts w:ascii="Arial" w:hAnsi="Arial" w:cs="Arial"/>
          <w:szCs w:val="22"/>
        </w:rPr>
      </w:pPr>
    </w:p>
    <w:p w14:paraId="71741862" w14:textId="77777777" w:rsidR="00DA303B" w:rsidRDefault="00DA303B" w:rsidP="00DA303B">
      <w:pPr>
        <w:rPr>
          <w:rFonts w:ascii="Arial" w:hAnsi="Arial" w:cs="Arial"/>
          <w:szCs w:val="22"/>
        </w:rPr>
      </w:pPr>
    </w:p>
    <w:p w14:paraId="0DD85F91" w14:textId="77777777" w:rsidR="00DA303B" w:rsidRDefault="00DA303B" w:rsidP="00DA303B">
      <w:pPr>
        <w:rPr>
          <w:rFonts w:ascii="Arial" w:hAnsi="Arial" w:cs="Arial"/>
          <w:szCs w:val="22"/>
        </w:rPr>
      </w:pPr>
    </w:p>
    <w:p w14:paraId="40D6E9CF" w14:textId="4EEB8B56" w:rsidR="00DA303B" w:rsidRDefault="00DA303B" w:rsidP="00DA303B">
      <w:pPr>
        <w:tabs>
          <w:tab w:val="left" w:pos="4680"/>
        </w:tabs>
        <w:jc w:val="both"/>
        <w:rPr>
          <w:rFonts w:ascii="Arial" w:hAnsi="Arial" w:cs="Arial"/>
          <w:szCs w:val="22"/>
        </w:rPr>
      </w:pPr>
      <w:r>
        <w:rPr>
          <w:rFonts w:ascii="Arial" w:hAnsi="Arial" w:cs="Arial"/>
          <w:szCs w:val="22"/>
        </w:rPr>
        <w:t>V </w:t>
      </w:r>
      <w:r>
        <w:rPr>
          <w:rFonts w:ascii="Arial" w:hAnsi="Arial" w:cs="Arial"/>
          <w:szCs w:val="22"/>
          <w:highlight w:val="yellow"/>
        </w:rPr>
        <w:fldChar w:fldCharType="begin">
          <w:ffData>
            <w:name w:val="Text1"/>
            <w:enabled/>
            <w:calcOnExit w:val="0"/>
            <w:textInput/>
          </w:ffData>
        </w:fldChar>
      </w:r>
      <w:r>
        <w:rPr>
          <w:rFonts w:ascii="Arial" w:hAnsi="Arial" w:cs="Arial"/>
          <w:szCs w:val="22"/>
          <w:highlight w:val="yellow"/>
        </w:rPr>
        <w:instrText xml:space="preserve"> FORMTEXT </w:instrText>
      </w:r>
      <w:r>
        <w:rPr>
          <w:rFonts w:ascii="Arial" w:hAnsi="Arial" w:cs="Arial"/>
          <w:szCs w:val="22"/>
          <w:highlight w:val="yellow"/>
        </w:rPr>
      </w:r>
      <w:r>
        <w:rPr>
          <w:rFonts w:ascii="Arial" w:hAnsi="Arial" w:cs="Arial"/>
          <w:szCs w:val="22"/>
          <w:highlight w:val="yellow"/>
        </w:rPr>
        <w:fldChar w:fldCharType="separate"/>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szCs w:val="22"/>
          <w:highlight w:val="yellow"/>
        </w:rPr>
        <w:fldChar w:fldCharType="end"/>
      </w:r>
      <w:r>
        <w:rPr>
          <w:rFonts w:ascii="Arial" w:hAnsi="Arial" w:cs="Arial"/>
          <w:szCs w:val="22"/>
        </w:rPr>
        <w:tab/>
        <w:t>V Brně</w:t>
      </w:r>
    </w:p>
    <w:p w14:paraId="0FD48384" w14:textId="3D4D314B" w:rsidR="00DA303B" w:rsidRDefault="00DA303B" w:rsidP="00DA303B">
      <w:pPr>
        <w:tabs>
          <w:tab w:val="left" w:pos="4680"/>
        </w:tabs>
        <w:jc w:val="both"/>
        <w:rPr>
          <w:rFonts w:ascii="Arial" w:hAnsi="Arial" w:cs="Arial"/>
          <w:szCs w:val="22"/>
        </w:rPr>
      </w:pPr>
      <w:r>
        <w:rPr>
          <w:rFonts w:ascii="Arial" w:hAnsi="Arial" w:cs="Arial"/>
          <w:szCs w:val="22"/>
        </w:rPr>
        <w:t>Za prodávajícího</w:t>
      </w:r>
      <w:r>
        <w:rPr>
          <w:rFonts w:ascii="Arial" w:hAnsi="Arial" w:cs="Arial"/>
          <w:szCs w:val="22"/>
        </w:rPr>
        <w:tab/>
        <w:t>Za kupujícího</w:t>
      </w:r>
    </w:p>
    <w:p w14:paraId="66C62635" w14:textId="77777777" w:rsidR="00DA303B" w:rsidRDefault="00DA303B" w:rsidP="00DA303B">
      <w:pPr>
        <w:tabs>
          <w:tab w:val="left" w:pos="4680"/>
        </w:tabs>
        <w:jc w:val="both"/>
        <w:rPr>
          <w:rFonts w:ascii="Arial" w:hAnsi="Arial" w:cs="Arial"/>
          <w:szCs w:val="22"/>
        </w:rPr>
      </w:pPr>
    </w:p>
    <w:p w14:paraId="5AB4B57D" w14:textId="7E63C5BF" w:rsidR="00DA303B" w:rsidRDefault="00DA303B" w:rsidP="00DA303B">
      <w:pPr>
        <w:tabs>
          <w:tab w:val="left" w:pos="4680"/>
        </w:tabs>
        <w:jc w:val="both"/>
        <w:rPr>
          <w:rFonts w:ascii="Arial" w:hAnsi="Arial" w:cs="Arial"/>
          <w:szCs w:val="22"/>
        </w:rPr>
      </w:pPr>
    </w:p>
    <w:p w14:paraId="54A62AAB" w14:textId="5568D5EC" w:rsidR="006D538D" w:rsidRDefault="006D538D" w:rsidP="00DA303B">
      <w:pPr>
        <w:tabs>
          <w:tab w:val="left" w:pos="4680"/>
        </w:tabs>
        <w:jc w:val="both"/>
        <w:rPr>
          <w:rFonts w:ascii="Arial" w:hAnsi="Arial" w:cs="Arial"/>
          <w:szCs w:val="22"/>
        </w:rPr>
      </w:pPr>
    </w:p>
    <w:p w14:paraId="31E3AA1C" w14:textId="77777777" w:rsidR="00276F60" w:rsidRDefault="00276F60" w:rsidP="00DA303B">
      <w:pPr>
        <w:tabs>
          <w:tab w:val="left" w:pos="4680"/>
        </w:tabs>
        <w:jc w:val="both"/>
        <w:rPr>
          <w:rFonts w:ascii="Arial" w:hAnsi="Arial" w:cs="Arial"/>
          <w:szCs w:val="22"/>
        </w:rPr>
      </w:pPr>
    </w:p>
    <w:p w14:paraId="7ACE2034" w14:textId="77777777" w:rsidR="006D538D" w:rsidRDefault="006D538D" w:rsidP="00DA303B">
      <w:pPr>
        <w:tabs>
          <w:tab w:val="left" w:pos="4680"/>
        </w:tabs>
        <w:jc w:val="both"/>
        <w:rPr>
          <w:rFonts w:ascii="Arial" w:hAnsi="Arial" w:cs="Arial"/>
          <w:szCs w:val="22"/>
        </w:rPr>
      </w:pPr>
    </w:p>
    <w:p w14:paraId="74B0E048" w14:textId="6470092C" w:rsidR="006D538D" w:rsidRPr="00276F60" w:rsidRDefault="006D538D" w:rsidP="006D538D">
      <w:pPr>
        <w:tabs>
          <w:tab w:val="left" w:pos="4680"/>
        </w:tabs>
        <w:jc w:val="both"/>
        <w:rPr>
          <w:rFonts w:ascii="Arial" w:hAnsi="Arial" w:cs="Arial"/>
          <w:szCs w:val="22"/>
        </w:rPr>
      </w:pPr>
      <w:r w:rsidRPr="00542E1A">
        <w:rPr>
          <w:rFonts w:ascii="Calibri" w:hAnsi="Calibri"/>
          <w:szCs w:val="22"/>
        </w:rPr>
        <w:t>……………………………………..…………..</w:t>
      </w:r>
      <w:r w:rsidR="00276F60">
        <w:rPr>
          <w:rFonts w:ascii="Calibri" w:hAnsi="Calibri"/>
          <w:szCs w:val="22"/>
        </w:rPr>
        <w:tab/>
      </w:r>
      <w:r w:rsidRPr="00276F60">
        <w:rPr>
          <w:rFonts w:ascii="Arial" w:hAnsi="Arial" w:cs="Arial"/>
          <w:szCs w:val="22"/>
        </w:rPr>
        <w:t>………..………………………………………..</w:t>
      </w:r>
    </w:p>
    <w:p w14:paraId="6C757041" w14:textId="43B968B8" w:rsidR="00276F60" w:rsidRPr="0060382A" w:rsidRDefault="00DA303B" w:rsidP="00276F60">
      <w:pPr>
        <w:tabs>
          <w:tab w:val="left" w:pos="4820"/>
        </w:tabs>
        <w:ind w:left="284"/>
        <w:rPr>
          <w:rFonts w:ascii="Arial" w:hAnsi="Arial" w:cs="Arial"/>
          <w:szCs w:val="22"/>
        </w:rPr>
      </w:pPr>
      <w:r w:rsidRPr="00276F60">
        <w:rPr>
          <w:rFonts w:ascii="Arial" w:hAnsi="Arial" w:cs="Arial"/>
          <w:szCs w:val="22"/>
          <w:highlight w:val="yellow"/>
        </w:rPr>
        <w:t>Jméno, příjmení, funkce</w:t>
      </w:r>
      <w:r w:rsidR="00276F60" w:rsidRPr="00276F60">
        <w:rPr>
          <w:rFonts w:ascii="Arial" w:hAnsi="Arial" w:cs="Arial"/>
          <w:szCs w:val="22"/>
        </w:rPr>
        <w:tab/>
      </w:r>
      <w:r w:rsidR="00276F60" w:rsidRPr="0060382A">
        <w:rPr>
          <w:rFonts w:ascii="Arial" w:hAnsi="Arial" w:cs="Arial"/>
          <w:szCs w:val="22"/>
        </w:rPr>
        <w:t>prof. Dr. Ing. Jan Mareš</w:t>
      </w:r>
    </w:p>
    <w:p w14:paraId="70605F5A" w14:textId="77777777" w:rsidR="00276F60" w:rsidRPr="0060382A" w:rsidRDefault="00276F60" w:rsidP="00276F60">
      <w:pPr>
        <w:tabs>
          <w:tab w:val="left" w:pos="4820"/>
        </w:tabs>
        <w:ind w:left="284"/>
        <w:rPr>
          <w:rFonts w:ascii="Arial" w:hAnsi="Arial" w:cs="Arial"/>
          <w:szCs w:val="22"/>
        </w:rPr>
      </w:pPr>
      <w:r w:rsidRPr="0060382A">
        <w:rPr>
          <w:rFonts w:ascii="Arial" w:hAnsi="Arial" w:cs="Arial"/>
          <w:szCs w:val="22"/>
        </w:rPr>
        <w:tab/>
        <w:t>rektor</w:t>
      </w:r>
    </w:p>
    <w:p w14:paraId="3C36F5B5" w14:textId="77777777" w:rsidR="00276F60" w:rsidRPr="0060382A" w:rsidRDefault="00276F60" w:rsidP="00276F60">
      <w:pPr>
        <w:tabs>
          <w:tab w:val="left" w:pos="4680"/>
        </w:tabs>
        <w:ind w:left="284"/>
        <w:rPr>
          <w:rFonts w:ascii="Arial" w:hAnsi="Arial" w:cs="Arial"/>
          <w:szCs w:val="22"/>
        </w:rPr>
      </w:pPr>
    </w:p>
    <w:p w14:paraId="237CFDE4" w14:textId="77777777" w:rsidR="00276F60" w:rsidRPr="0060382A" w:rsidRDefault="00276F60" w:rsidP="00276F60">
      <w:pPr>
        <w:tabs>
          <w:tab w:val="left" w:pos="4680"/>
        </w:tabs>
        <w:ind w:left="284"/>
        <w:rPr>
          <w:rFonts w:ascii="Arial" w:hAnsi="Arial" w:cs="Arial"/>
          <w:szCs w:val="22"/>
        </w:rPr>
      </w:pPr>
    </w:p>
    <w:p w14:paraId="0D24E534" w14:textId="77777777" w:rsidR="00276F60" w:rsidRPr="0060382A" w:rsidRDefault="00276F60" w:rsidP="00276F60">
      <w:pPr>
        <w:tabs>
          <w:tab w:val="left" w:pos="4680"/>
        </w:tabs>
        <w:ind w:left="284"/>
        <w:rPr>
          <w:rFonts w:ascii="Arial" w:hAnsi="Arial" w:cs="Arial"/>
          <w:szCs w:val="22"/>
        </w:rPr>
      </w:pPr>
    </w:p>
    <w:p w14:paraId="67CAA97D" w14:textId="77777777" w:rsidR="00276F60" w:rsidRPr="0060382A" w:rsidRDefault="00276F60" w:rsidP="002717ED">
      <w:pPr>
        <w:tabs>
          <w:tab w:val="left" w:pos="4820"/>
        </w:tabs>
        <w:rPr>
          <w:rFonts w:ascii="Arial" w:hAnsi="Arial" w:cs="Arial"/>
          <w:szCs w:val="22"/>
        </w:rPr>
      </w:pPr>
    </w:p>
    <w:p w14:paraId="64D51107" w14:textId="77777777" w:rsidR="00276F60" w:rsidRPr="0060382A" w:rsidRDefault="00276F60" w:rsidP="00276F60">
      <w:pPr>
        <w:tabs>
          <w:tab w:val="left" w:pos="4820"/>
        </w:tabs>
        <w:ind w:left="4820"/>
        <w:rPr>
          <w:rFonts w:ascii="Arial" w:hAnsi="Arial" w:cs="Arial"/>
          <w:szCs w:val="22"/>
        </w:rPr>
      </w:pPr>
    </w:p>
    <w:p w14:paraId="5CFB139B" w14:textId="77777777" w:rsidR="00276F60" w:rsidRPr="0060382A" w:rsidRDefault="00276F60" w:rsidP="00276F60">
      <w:pPr>
        <w:tabs>
          <w:tab w:val="left" w:pos="4820"/>
        </w:tabs>
        <w:ind w:left="4820"/>
        <w:rPr>
          <w:rFonts w:ascii="Arial" w:hAnsi="Arial" w:cs="Arial"/>
          <w:szCs w:val="22"/>
        </w:rPr>
      </w:pPr>
    </w:p>
    <w:p w14:paraId="272C07E3" w14:textId="77777777" w:rsidR="00276F60" w:rsidRPr="0060382A" w:rsidRDefault="00276F60" w:rsidP="00276F60">
      <w:pPr>
        <w:tabs>
          <w:tab w:val="left" w:pos="4820"/>
        </w:tabs>
        <w:ind w:left="4820"/>
        <w:rPr>
          <w:rFonts w:ascii="Arial" w:hAnsi="Arial" w:cs="Arial"/>
          <w:szCs w:val="22"/>
        </w:rPr>
      </w:pPr>
    </w:p>
    <w:p w14:paraId="5F375C7D" w14:textId="77777777" w:rsidR="00276F60" w:rsidRPr="0060382A" w:rsidRDefault="00276F60" w:rsidP="00276F60">
      <w:pPr>
        <w:tabs>
          <w:tab w:val="left" w:pos="4820"/>
        </w:tabs>
        <w:ind w:left="4820"/>
        <w:rPr>
          <w:rFonts w:ascii="Arial" w:hAnsi="Arial" w:cs="Arial"/>
          <w:szCs w:val="22"/>
        </w:rPr>
      </w:pPr>
      <w:r w:rsidRPr="0060382A">
        <w:rPr>
          <w:rFonts w:ascii="Arial" w:hAnsi="Arial" w:cs="Arial"/>
          <w:szCs w:val="22"/>
        </w:rPr>
        <w:t>………………………………………………</w:t>
      </w:r>
    </w:p>
    <w:p w14:paraId="69E41D1F" w14:textId="219F37E5" w:rsidR="00276F60" w:rsidRPr="0060382A" w:rsidRDefault="00B32679" w:rsidP="00276F60">
      <w:pPr>
        <w:tabs>
          <w:tab w:val="left" w:pos="4820"/>
        </w:tabs>
        <w:ind w:left="4820"/>
        <w:rPr>
          <w:rFonts w:ascii="Arial" w:hAnsi="Arial" w:cs="Arial"/>
          <w:szCs w:val="22"/>
        </w:rPr>
      </w:pPr>
      <w:r>
        <w:rPr>
          <w:rFonts w:ascii="Arial" w:hAnsi="Arial" w:cs="Arial"/>
          <w:szCs w:val="22"/>
        </w:rPr>
        <w:t>Ing. Petr Sláčik</w:t>
      </w:r>
    </w:p>
    <w:p w14:paraId="6F3E15CF" w14:textId="77777777" w:rsidR="00276F60" w:rsidRPr="0060382A" w:rsidRDefault="00276F60" w:rsidP="00276F60">
      <w:pPr>
        <w:tabs>
          <w:tab w:val="left" w:pos="4820"/>
        </w:tabs>
        <w:ind w:left="4820"/>
        <w:rPr>
          <w:rFonts w:ascii="Arial" w:hAnsi="Arial" w:cs="Arial"/>
          <w:szCs w:val="22"/>
        </w:rPr>
      </w:pPr>
      <w:r w:rsidRPr="0060382A">
        <w:rPr>
          <w:rFonts w:ascii="Arial" w:hAnsi="Arial" w:cs="Arial"/>
          <w:szCs w:val="22"/>
        </w:rPr>
        <w:t>příkazce operace</w:t>
      </w:r>
    </w:p>
    <w:p w14:paraId="3BD7A773" w14:textId="77777777" w:rsidR="00276F60" w:rsidRPr="0060382A" w:rsidRDefault="00276F60" w:rsidP="00276F60">
      <w:pPr>
        <w:tabs>
          <w:tab w:val="left" w:pos="4680"/>
        </w:tabs>
        <w:ind w:left="284"/>
        <w:rPr>
          <w:rFonts w:ascii="Arial" w:hAnsi="Arial" w:cs="Arial"/>
          <w:szCs w:val="22"/>
        </w:rPr>
      </w:pPr>
    </w:p>
    <w:p w14:paraId="5B3FCD5A" w14:textId="77777777" w:rsidR="00276F60" w:rsidRPr="0060382A" w:rsidRDefault="00276F60" w:rsidP="00276F60">
      <w:pPr>
        <w:tabs>
          <w:tab w:val="left" w:pos="4680"/>
        </w:tabs>
        <w:ind w:left="284"/>
        <w:rPr>
          <w:rFonts w:ascii="Arial" w:hAnsi="Arial" w:cs="Arial"/>
          <w:szCs w:val="22"/>
        </w:rPr>
      </w:pPr>
    </w:p>
    <w:p w14:paraId="39B5E916" w14:textId="77777777" w:rsidR="00276F60" w:rsidRPr="0060382A" w:rsidRDefault="00276F60" w:rsidP="00276F60">
      <w:pPr>
        <w:tabs>
          <w:tab w:val="left" w:pos="4680"/>
        </w:tabs>
        <w:ind w:left="284"/>
        <w:rPr>
          <w:rFonts w:ascii="Arial" w:hAnsi="Arial" w:cs="Arial"/>
          <w:szCs w:val="22"/>
        </w:rPr>
      </w:pPr>
    </w:p>
    <w:p w14:paraId="12BBC058" w14:textId="77777777" w:rsidR="00276F60" w:rsidRPr="0060382A" w:rsidRDefault="00276F60" w:rsidP="00276F60">
      <w:pPr>
        <w:tabs>
          <w:tab w:val="left" w:pos="4680"/>
        </w:tabs>
        <w:ind w:left="284"/>
        <w:rPr>
          <w:rFonts w:ascii="Arial" w:hAnsi="Arial" w:cs="Arial"/>
          <w:szCs w:val="22"/>
        </w:rPr>
      </w:pPr>
    </w:p>
    <w:p w14:paraId="47CEB128" w14:textId="77777777" w:rsidR="00276F60" w:rsidRDefault="00276F60" w:rsidP="00276F60">
      <w:pPr>
        <w:tabs>
          <w:tab w:val="left" w:pos="4680"/>
        </w:tabs>
        <w:ind w:left="284"/>
        <w:rPr>
          <w:rFonts w:ascii="Arial" w:hAnsi="Arial" w:cs="Arial"/>
          <w:szCs w:val="22"/>
        </w:rPr>
      </w:pPr>
    </w:p>
    <w:p w14:paraId="5F6F266B" w14:textId="77777777" w:rsidR="00276F60" w:rsidRPr="0060382A" w:rsidRDefault="00276F60" w:rsidP="00276F60">
      <w:pPr>
        <w:tabs>
          <w:tab w:val="left" w:pos="4680"/>
        </w:tabs>
        <w:ind w:left="284"/>
        <w:rPr>
          <w:rFonts w:ascii="Arial" w:hAnsi="Arial" w:cs="Arial"/>
          <w:szCs w:val="22"/>
        </w:rPr>
      </w:pPr>
    </w:p>
    <w:p w14:paraId="4621BD5F" w14:textId="77777777" w:rsidR="00276F60" w:rsidRPr="0060382A" w:rsidRDefault="00276F60" w:rsidP="00276F60">
      <w:pPr>
        <w:tabs>
          <w:tab w:val="left" w:pos="4680"/>
        </w:tabs>
        <w:ind w:left="284"/>
        <w:rPr>
          <w:rFonts w:ascii="Arial" w:hAnsi="Arial" w:cs="Arial"/>
          <w:szCs w:val="22"/>
        </w:rPr>
      </w:pPr>
    </w:p>
    <w:p w14:paraId="176AD1F0" w14:textId="77777777" w:rsidR="00276F60" w:rsidRPr="0060382A" w:rsidRDefault="00276F60" w:rsidP="00276F60">
      <w:pPr>
        <w:tabs>
          <w:tab w:val="left" w:pos="4820"/>
        </w:tabs>
        <w:ind w:left="284"/>
        <w:rPr>
          <w:rFonts w:ascii="Arial" w:hAnsi="Arial" w:cs="Arial"/>
          <w:szCs w:val="22"/>
        </w:rPr>
      </w:pPr>
      <w:r w:rsidRPr="0060382A">
        <w:rPr>
          <w:rFonts w:ascii="Arial" w:hAnsi="Arial" w:cs="Arial"/>
          <w:szCs w:val="22"/>
        </w:rPr>
        <w:lastRenderedPageBreak/>
        <w:tab/>
        <w:t>………………………………………………</w:t>
      </w:r>
    </w:p>
    <w:p w14:paraId="7804914B" w14:textId="0F6178FF" w:rsidR="00276F60" w:rsidRPr="0060382A" w:rsidRDefault="00276F60" w:rsidP="00276F60">
      <w:pPr>
        <w:tabs>
          <w:tab w:val="left" w:pos="4820"/>
        </w:tabs>
        <w:ind w:left="284"/>
        <w:rPr>
          <w:rFonts w:ascii="Arial" w:hAnsi="Arial" w:cs="Arial"/>
          <w:szCs w:val="22"/>
        </w:rPr>
      </w:pPr>
      <w:r w:rsidRPr="0060382A">
        <w:rPr>
          <w:rFonts w:ascii="Arial" w:hAnsi="Arial" w:cs="Arial"/>
          <w:szCs w:val="22"/>
        </w:rPr>
        <w:tab/>
      </w:r>
      <w:bookmarkStart w:id="2" w:name="_Hlk157096740"/>
      <w:r w:rsidR="00B32679">
        <w:rPr>
          <w:rFonts w:ascii="Arial" w:hAnsi="Arial" w:cs="Arial"/>
          <w:szCs w:val="22"/>
        </w:rPr>
        <w:t>Jana Barcuchová</w:t>
      </w:r>
    </w:p>
    <w:p w14:paraId="327FBD55" w14:textId="4A7AAC87" w:rsidR="006D538D" w:rsidRPr="002717ED" w:rsidRDefault="00276F60" w:rsidP="002717ED">
      <w:pPr>
        <w:tabs>
          <w:tab w:val="left" w:pos="4820"/>
        </w:tabs>
        <w:ind w:left="284"/>
        <w:rPr>
          <w:rFonts w:ascii="Arial" w:hAnsi="Arial" w:cs="Arial"/>
          <w:szCs w:val="22"/>
        </w:rPr>
      </w:pPr>
      <w:r w:rsidRPr="0060382A">
        <w:rPr>
          <w:rFonts w:ascii="Arial" w:hAnsi="Arial" w:cs="Arial"/>
          <w:szCs w:val="22"/>
        </w:rPr>
        <w:tab/>
        <w:t>správce rozpočtu</w:t>
      </w:r>
      <w:bookmarkEnd w:id="2"/>
    </w:p>
    <w:sectPr w:rsidR="006D538D" w:rsidRPr="002717ED" w:rsidSect="003D2352">
      <w:headerReference w:type="default" r:id="rId8"/>
      <w:footerReference w:type="default" r:id="rId9"/>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85D7D" w14:textId="77777777" w:rsidR="00D25D6F" w:rsidRDefault="00D25D6F" w:rsidP="003649BB">
      <w:r>
        <w:separator/>
      </w:r>
    </w:p>
  </w:endnote>
  <w:endnote w:type="continuationSeparator" w:id="0">
    <w:p w14:paraId="0E21DFBD" w14:textId="77777777" w:rsidR="00D25D6F" w:rsidRDefault="00D25D6F" w:rsidP="00364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ontserrat">
    <w:altName w:val="Montserrat"/>
    <w:charset w:val="EE"/>
    <w:family w:val="auto"/>
    <w:pitch w:val="variable"/>
    <w:sig w:usb0="2000020F" w:usb1="00000003" w:usb2="00000000" w:usb3="00000000" w:csb0="00000197"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7CFCE" w14:textId="12C281CD" w:rsidR="00A300D6" w:rsidRDefault="00A300D6">
    <w:pPr>
      <w:pStyle w:val="Zpat"/>
      <w:jc w:val="center"/>
    </w:pPr>
  </w:p>
  <w:p w14:paraId="7E82A9D9" w14:textId="79F29AF0" w:rsidR="00A300D6" w:rsidRDefault="00A300D6">
    <w:pPr>
      <w:pStyle w:val="Zpat"/>
      <w:jc w:val="center"/>
    </w:pPr>
  </w:p>
  <w:p w14:paraId="6402843A" w14:textId="77777777" w:rsidR="00A300D6" w:rsidRDefault="00A300D6">
    <w:pPr>
      <w:pStyle w:val="Zpat"/>
      <w:jc w:val="center"/>
    </w:pPr>
  </w:p>
  <w:sdt>
    <w:sdtPr>
      <w:id w:val="-1217894058"/>
      <w:docPartObj>
        <w:docPartGallery w:val="Page Numbers (Bottom of Page)"/>
        <w:docPartUnique/>
      </w:docPartObj>
    </w:sdtPr>
    <w:sdtEndPr/>
    <w:sdtContent>
      <w:p w14:paraId="0E9DA870" w14:textId="6F937830" w:rsidR="0098245A" w:rsidRDefault="00A300D6" w:rsidP="002C25B9">
        <w:pPr>
          <w:pStyle w:val="Zpat"/>
          <w:jc w:val="center"/>
        </w:pPr>
        <w:r>
          <w:fldChar w:fldCharType="begin"/>
        </w:r>
        <w:r>
          <w:instrText>PAGE   \* MERGEFORMAT</w:instrText>
        </w:r>
        <w:r>
          <w:fldChar w:fldCharType="separate"/>
        </w:r>
        <w:r w:rsidR="00841F60">
          <w:rPr>
            <w:noProof/>
          </w:rPr>
          <w:t>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E99E3" w14:textId="77777777" w:rsidR="00D25D6F" w:rsidRDefault="00D25D6F" w:rsidP="003649BB">
      <w:r>
        <w:separator/>
      </w:r>
    </w:p>
  </w:footnote>
  <w:footnote w:type="continuationSeparator" w:id="0">
    <w:p w14:paraId="082926C2" w14:textId="77777777" w:rsidR="00D25D6F" w:rsidRDefault="00D25D6F" w:rsidP="003649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8D3AD" w14:textId="79D1A07F" w:rsidR="00EC4673" w:rsidRDefault="00AD0803" w:rsidP="00AD0803">
    <w:pPr>
      <w:pStyle w:val="Zhlav"/>
      <w:tabs>
        <w:tab w:val="clear" w:pos="9072"/>
        <w:tab w:val="left" w:pos="840"/>
        <w:tab w:val="right" w:pos="9071"/>
      </w:tabs>
      <w:ind w:left="-1134"/>
      <w:rPr>
        <w:rFonts w:ascii="Calibri" w:hAnsi="Calibri" w:cs="Calibri"/>
        <w:color w:val="242424"/>
        <w:shd w:val="clear" w:color="auto" w:fill="FFFFFF"/>
      </w:rPr>
    </w:pPr>
    <w:r w:rsidRPr="00EF5365">
      <w:rPr>
        <w:rFonts w:ascii="Calibri" w:eastAsia="Calibri" w:hAnsi="Calibri"/>
        <w:noProof/>
        <w:color w:val="00000A"/>
      </w:rPr>
      <w:drawing>
        <wp:anchor distT="0" distB="0" distL="114300" distR="114300" simplePos="0" relativeHeight="251659264" behindDoc="1" locked="0" layoutInCell="1" allowOverlap="1" wp14:anchorId="51F36CC6" wp14:editId="21580F76">
          <wp:simplePos x="0" y="0"/>
          <wp:positionH relativeFrom="margin">
            <wp:align>left</wp:align>
          </wp:positionH>
          <wp:positionV relativeFrom="paragraph">
            <wp:posOffset>-298009</wp:posOffset>
          </wp:positionV>
          <wp:extent cx="1199823" cy="824368"/>
          <wp:effectExtent l="0" t="0" r="635" b="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9823" cy="82436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71F78E8" w14:textId="77777777" w:rsidR="00AD0803" w:rsidRPr="002C25B9" w:rsidRDefault="00AD0803" w:rsidP="00AD0803">
    <w:pPr>
      <w:pStyle w:val="Zhlav"/>
      <w:tabs>
        <w:tab w:val="clear" w:pos="9072"/>
        <w:tab w:val="left" w:pos="840"/>
        <w:tab w:val="right" w:pos="9071"/>
      </w:tabs>
      <w:ind w:left="-1134"/>
      <w:rPr>
        <w:rFonts w:ascii="Calibri" w:hAnsi="Calibri" w:cs="Calibri"/>
        <w:color w:val="242424"/>
        <w:sz w:val="20"/>
        <w:shd w:val="clear" w:color="auto" w:fill="FFFFFF"/>
      </w:rPr>
    </w:pPr>
  </w:p>
  <w:p w14:paraId="7D2D67C8" w14:textId="62F71528" w:rsidR="00EC4673" w:rsidRDefault="00EC4673" w:rsidP="00EC4673">
    <w:pPr>
      <w:pStyle w:val="Zhlav"/>
      <w:tabs>
        <w:tab w:val="clear" w:pos="9072"/>
        <w:tab w:val="left" w:pos="840"/>
        <w:tab w:val="right" w:pos="9071"/>
      </w:tabs>
      <w:jc w:val="center"/>
      <w:rPr>
        <w:rFonts w:ascii="Calibri" w:hAnsi="Calibri" w:cs="Calibri"/>
        <w:color w:val="242424"/>
        <w:shd w:val="clear" w:color="auto" w:fill="FFFFFF"/>
      </w:rPr>
    </w:pPr>
  </w:p>
  <w:p w14:paraId="04E6DEAD" w14:textId="682DCA8C" w:rsidR="0098245A" w:rsidRPr="00EC4673" w:rsidRDefault="0098245A" w:rsidP="00EC467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67875"/>
    <w:multiLevelType w:val="multilevel"/>
    <w:tmpl w:val="D69A4C58"/>
    <w:lvl w:ilvl="0">
      <w:start w:val="1"/>
      <w:numFmt w:val="decimal"/>
      <w:lvlText w:val="%1."/>
      <w:lvlJc w:val="left"/>
      <w:pPr>
        <w:tabs>
          <w:tab w:val="num" w:pos="2339"/>
        </w:tabs>
        <w:ind w:left="3047" w:hanging="360"/>
      </w:pPr>
      <w:rPr>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 w15:restartNumberingAfterBreak="0">
    <w:nsid w:val="08321DDE"/>
    <w:multiLevelType w:val="hybridMultilevel"/>
    <w:tmpl w:val="3B488938"/>
    <w:lvl w:ilvl="0" w:tplc="6066AB0A">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8B8243C"/>
    <w:multiLevelType w:val="singleLevel"/>
    <w:tmpl w:val="2FBA6CFE"/>
    <w:lvl w:ilvl="0">
      <w:start w:val="1"/>
      <w:numFmt w:val="decimal"/>
      <w:pStyle w:val="Seznam"/>
      <w:lvlText w:val="(%1)"/>
      <w:lvlJc w:val="left"/>
      <w:pPr>
        <w:tabs>
          <w:tab w:val="num" w:pos="1069"/>
        </w:tabs>
        <w:ind w:left="0" w:firstLine="709"/>
      </w:pPr>
      <w:rPr>
        <w:rFonts w:hint="default"/>
        <w:b/>
        <w:i w:val="0"/>
        <w:sz w:val="22"/>
      </w:rPr>
    </w:lvl>
  </w:abstractNum>
  <w:abstractNum w:abstractNumId="3" w15:restartNumberingAfterBreak="0">
    <w:nsid w:val="09B77050"/>
    <w:multiLevelType w:val="multilevel"/>
    <w:tmpl w:val="5F409072"/>
    <w:lvl w:ilvl="0">
      <w:start w:val="1"/>
      <w:numFmt w:val="lowerLetter"/>
      <w:lvlText w:val="%1)"/>
      <w:lvlJc w:val="left"/>
      <w:pPr>
        <w:tabs>
          <w:tab w:val="num" w:pos="360"/>
        </w:tabs>
        <w:ind w:left="1068" w:hanging="360"/>
      </w:pPr>
      <w:rPr>
        <w:rFonts w:cs="Times New Roman"/>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A32452B"/>
    <w:multiLevelType w:val="hybridMultilevel"/>
    <w:tmpl w:val="CBD092FA"/>
    <w:lvl w:ilvl="0" w:tplc="6A3C1ED8">
      <w:start w:val="1"/>
      <w:numFmt w:val="lowerLetter"/>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5" w15:restartNumberingAfterBreak="0">
    <w:nsid w:val="0DFD636B"/>
    <w:multiLevelType w:val="multilevel"/>
    <w:tmpl w:val="7F40470C"/>
    <w:lvl w:ilvl="0">
      <w:start w:val="1"/>
      <w:numFmt w:val="decimal"/>
      <w:lvlText w:val="9.%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E4D43C1"/>
    <w:multiLevelType w:val="multilevel"/>
    <w:tmpl w:val="F3F0FB7A"/>
    <w:lvl w:ilvl="0">
      <w:start w:val="1"/>
      <w:numFmt w:val="lowerLetter"/>
      <w:lvlText w:val="%1)"/>
      <w:lvlJc w:val="left"/>
      <w:pPr>
        <w:tabs>
          <w:tab w:val="num" w:pos="219"/>
        </w:tabs>
        <w:ind w:left="927" w:hanging="360"/>
      </w:pPr>
      <w:rPr>
        <w:b w:val="0"/>
      </w:rPr>
    </w:lvl>
    <w:lvl w:ilvl="1">
      <w:start w:val="1"/>
      <w:numFmt w:val="lowerLetter"/>
      <w:lvlText w:val="%2)"/>
      <w:lvlJc w:val="left"/>
      <w:pPr>
        <w:tabs>
          <w:tab w:val="num" w:pos="579"/>
        </w:tabs>
        <w:ind w:left="579" w:hanging="360"/>
      </w:pPr>
      <w:rPr>
        <w:rFonts w:cs="Times New Roman"/>
      </w:rPr>
    </w:lvl>
    <w:lvl w:ilvl="2">
      <w:start w:val="1"/>
      <w:numFmt w:val="lowerRoman"/>
      <w:lvlText w:val="%3)"/>
      <w:lvlJc w:val="left"/>
      <w:pPr>
        <w:tabs>
          <w:tab w:val="num" w:pos="939"/>
        </w:tabs>
        <w:ind w:left="939" w:hanging="360"/>
      </w:pPr>
      <w:rPr>
        <w:rFonts w:cs="Times New Roman"/>
      </w:rPr>
    </w:lvl>
    <w:lvl w:ilvl="3">
      <w:start w:val="1"/>
      <w:numFmt w:val="decimal"/>
      <w:lvlText w:val="(%4)"/>
      <w:lvlJc w:val="left"/>
      <w:pPr>
        <w:tabs>
          <w:tab w:val="num" w:pos="1299"/>
        </w:tabs>
        <w:ind w:left="1299" w:hanging="360"/>
      </w:pPr>
      <w:rPr>
        <w:rFonts w:cs="Times New Roman"/>
      </w:rPr>
    </w:lvl>
    <w:lvl w:ilvl="4">
      <w:start w:val="1"/>
      <w:numFmt w:val="lowerLetter"/>
      <w:lvlText w:val="(%5)"/>
      <w:lvlJc w:val="left"/>
      <w:pPr>
        <w:tabs>
          <w:tab w:val="num" w:pos="1659"/>
        </w:tabs>
        <w:ind w:left="1659" w:hanging="360"/>
      </w:pPr>
      <w:rPr>
        <w:rFonts w:cs="Times New Roman"/>
      </w:rPr>
    </w:lvl>
    <w:lvl w:ilvl="5">
      <w:start w:val="1"/>
      <w:numFmt w:val="lowerRoman"/>
      <w:lvlText w:val="(%6)"/>
      <w:lvlJc w:val="left"/>
      <w:pPr>
        <w:tabs>
          <w:tab w:val="num" w:pos="2019"/>
        </w:tabs>
        <w:ind w:left="2019" w:hanging="360"/>
      </w:pPr>
      <w:rPr>
        <w:rFonts w:cs="Times New Roman"/>
      </w:rPr>
    </w:lvl>
    <w:lvl w:ilvl="6">
      <w:start w:val="1"/>
      <w:numFmt w:val="decimal"/>
      <w:lvlText w:val="%7."/>
      <w:lvlJc w:val="left"/>
      <w:pPr>
        <w:tabs>
          <w:tab w:val="num" w:pos="2379"/>
        </w:tabs>
        <w:ind w:left="2379" w:hanging="360"/>
      </w:pPr>
      <w:rPr>
        <w:rFonts w:cs="Times New Roman"/>
      </w:rPr>
    </w:lvl>
    <w:lvl w:ilvl="7">
      <w:start w:val="1"/>
      <w:numFmt w:val="lowerLetter"/>
      <w:lvlText w:val="%8."/>
      <w:lvlJc w:val="left"/>
      <w:pPr>
        <w:tabs>
          <w:tab w:val="num" w:pos="2739"/>
        </w:tabs>
        <w:ind w:left="2739" w:hanging="360"/>
      </w:pPr>
      <w:rPr>
        <w:rFonts w:cs="Times New Roman"/>
      </w:rPr>
    </w:lvl>
    <w:lvl w:ilvl="8">
      <w:start w:val="1"/>
      <w:numFmt w:val="lowerRoman"/>
      <w:lvlText w:val="%9."/>
      <w:lvlJc w:val="left"/>
      <w:pPr>
        <w:tabs>
          <w:tab w:val="num" w:pos="3099"/>
        </w:tabs>
        <w:ind w:left="3099" w:hanging="360"/>
      </w:pPr>
      <w:rPr>
        <w:rFonts w:cs="Times New Roman"/>
      </w:rPr>
    </w:lvl>
  </w:abstractNum>
  <w:abstractNum w:abstractNumId="7" w15:restartNumberingAfterBreak="0">
    <w:nsid w:val="11F8790D"/>
    <w:multiLevelType w:val="hybridMultilevel"/>
    <w:tmpl w:val="8A9ABD5C"/>
    <w:lvl w:ilvl="0" w:tplc="7504A802">
      <w:start w:val="1"/>
      <w:numFmt w:val="decimal"/>
      <w:lvlText w:val="5.%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2771ED5"/>
    <w:multiLevelType w:val="hybridMultilevel"/>
    <w:tmpl w:val="EF0A0388"/>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143A1BFA"/>
    <w:multiLevelType w:val="hybridMultilevel"/>
    <w:tmpl w:val="1430F74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9BB4856"/>
    <w:multiLevelType w:val="hybridMultilevel"/>
    <w:tmpl w:val="EDB8337C"/>
    <w:lvl w:ilvl="0" w:tplc="04050017">
      <w:start w:val="1"/>
      <w:numFmt w:val="lowerLetter"/>
      <w:lvlText w:val="%1)"/>
      <w:lvlJc w:val="left"/>
      <w:pPr>
        <w:ind w:left="1287" w:hanging="360"/>
      </w:pPr>
    </w:lvl>
    <w:lvl w:ilvl="1" w:tplc="8C8683C4">
      <w:start w:val="4"/>
      <w:numFmt w:val="bullet"/>
      <w:lvlText w:val="•"/>
      <w:lvlJc w:val="left"/>
      <w:pPr>
        <w:ind w:left="2007" w:hanging="360"/>
      </w:pPr>
      <w:rPr>
        <w:rFonts w:ascii="Arial" w:eastAsia="Times New Roman" w:hAnsi="Arial" w:cs="Arial"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1" w15:restartNumberingAfterBreak="0">
    <w:nsid w:val="1D5B56FD"/>
    <w:multiLevelType w:val="hybridMultilevel"/>
    <w:tmpl w:val="E45AEF60"/>
    <w:lvl w:ilvl="0" w:tplc="B98E12DC">
      <w:start w:val="5"/>
      <w:numFmt w:val="bullet"/>
      <w:lvlText w:val="-"/>
      <w:lvlJc w:val="left"/>
      <w:pPr>
        <w:ind w:left="927" w:hanging="360"/>
      </w:pPr>
      <w:rPr>
        <w:rFonts w:ascii="Arial" w:eastAsiaTheme="minorHAnsi"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2" w15:restartNumberingAfterBreak="0">
    <w:nsid w:val="214E6E82"/>
    <w:multiLevelType w:val="hybridMultilevel"/>
    <w:tmpl w:val="81B8F188"/>
    <w:lvl w:ilvl="0" w:tplc="A7584414">
      <w:start w:val="1"/>
      <w:numFmt w:val="decimal"/>
      <w:lvlText w:val="%1."/>
      <w:lvlJc w:val="left"/>
      <w:pPr>
        <w:ind w:left="720" w:hanging="360"/>
      </w:pPr>
      <w:rPr>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7121C01"/>
    <w:multiLevelType w:val="hybridMultilevel"/>
    <w:tmpl w:val="0AB4DDF0"/>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7ECE0F96">
      <w:start w:val="8"/>
      <w:numFmt w:val="bullet"/>
      <w:lvlText w:val="-"/>
      <w:lvlJc w:val="left"/>
      <w:pPr>
        <w:ind w:left="720" w:hanging="153"/>
      </w:pPr>
      <w:rPr>
        <w:rFonts w:ascii="Arial" w:eastAsiaTheme="minorHAnsi" w:hAnsi="Arial"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4" w15:restartNumberingAfterBreak="0">
    <w:nsid w:val="28B906E5"/>
    <w:multiLevelType w:val="hybridMultilevel"/>
    <w:tmpl w:val="7AA216C8"/>
    <w:lvl w:ilvl="0" w:tplc="DE8E692E">
      <w:start w:val="1"/>
      <w:numFmt w:val="decimal"/>
      <w:lvlText w:val="10.%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D226421"/>
    <w:multiLevelType w:val="hybridMultilevel"/>
    <w:tmpl w:val="FC2CE1CC"/>
    <w:lvl w:ilvl="0" w:tplc="D6342A7C">
      <w:start w:val="1"/>
      <w:numFmt w:val="decimal"/>
      <w:lvlText w:val="%1."/>
      <w:lvlJc w:val="left"/>
      <w:pPr>
        <w:ind w:left="720" w:hanging="360"/>
      </w:pPr>
    </w:lvl>
    <w:lvl w:ilvl="1" w:tplc="4AA4E600">
      <w:start w:val="1"/>
      <w:numFmt w:val="lowerLetter"/>
      <w:lvlText w:val="%2."/>
      <w:lvlJc w:val="left"/>
      <w:pPr>
        <w:ind w:left="1440" w:hanging="360"/>
      </w:pPr>
    </w:lvl>
    <w:lvl w:ilvl="2" w:tplc="102E3554">
      <w:start w:val="1"/>
      <w:numFmt w:val="lowerRoman"/>
      <w:lvlText w:val="%3."/>
      <w:lvlJc w:val="right"/>
      <w:pPr>
        <w:ind w:left="2160" w:hanging="180"/>
      </w:pPr>
    </w:lvl>
    <w:lvl w:ilvl="3" w:tplc="56125B8C">
      <w:start w:val="1"/>
      <w:numFmt w:val="upperRoman"/>
      <w:lvlText w:val="%4. 1) a)"/>
      <w:lvlJc w:val="right"/>
      <w:pPr>
        <w:ind w:left="2880" w:hanging="360"/>
      </w:pPr>
    </w:lvl>
    <w:lvl w:ilvl="4" w:tplc="5FF6B932">
      <w:start w:val="1"/>
      <w:numFmt w:val="lowerLetter"/>
      <w:lvlText w:val="%5."/>
      <w:lvlJc w:val="left"/>
      <w:pPr>
        <w:ind w:left="3600" w:hanging="360"/>
      </w:pPr>
    </w:lvl>
    <w:lvl w:ilvl="5" w:tplc="25163D5A">
      <w:start w:val="1"/>
      <w:numFmt w:val="lowerRoman"/>
      <w:lvlText w:val="%6."/>
      <w:lvlJc w:val="right"/>
      <w:pPr>
        <w:ind w:left="4320" w:hanging="180"/>
      </w:pPr>
    </w:lvl>
    <w:lvl w:ilvl="6" w:tplc="F8440F8E">
      <w:start w:val="1"/>
      <w:numFmt w:val="decimal"/>
      <w:lvlText w:val="%7."/>
      <w:lvlJc w:val="left"/>
      <w:pPr>
        <w:ind w:left="5040" w:hanging="360"/>
      </w:pPr>
    </w:lvl>
    <w:lvl w:ilvl="7" w:tplc="39EC9396">
      <w:start w:val="1"/>
      <w:numFmt w:val="lowerLetter"/>
      <w:lvlText w:val="%8."/>
      <w:lvlJc w:val="left"/>
      <w:pPr>
        <w:ind w:left="5760" w:hanging="360"/>
      </w:pPr>
    </w:lvl>
    <w:lvl w:ilvl="8" w:tplc="73BEA384">
      <w:start w:val="1"/>
      <w:numFmt w:val="lowerRoman"/>
      <w:lvlText w:val="%9."/>
      <w:lvlJc w:val="right"/>
      <w:pPr>
        <w:ind w:left="6480" w:hanging="180"/>
      </w:pPr>
    </w:lvl>
  </w:abstractNum>
  <w:abstractNum w:abstractNumId="16" w15:restartNumberingAfterBreak="0">
    <w:nsid w:val="31F6671B"/>
    <w:multiLevelType w:val="hybridMultilevel"/>
    <w:tmpl w:val="1EDAD612"/>
    <w:lvl w:ilvl="0" w:tplc="172E8700">
      <w:start w:val="1"/>
      <w:numFmt w:val="lowerLetter"/>
      <w:lvlText w:val="%1)"/>
      <w:lvlJc w:val="left"/>
      <w:pPr>
        <w:tabs>
          <w:tab w:val="num" w:pos="2204"/>
        </w:tabs>
        <w:ind w:left="2204" w:hanging="360"/>
      </w:pPr>
      <w:rPr>
        <w:b w:val="0"/>
        <w:color w:val="auto"/>
      </w:rPr>
    </w:lvl>
    <w:lvl w:ilvl="1" w:tplc="CE2CE30C">
      <w:start w:val="6"/>
      <w:numFmt w:val="decimal"/>
      <w:lvlText w:val="%2."/>
      <w:lvlJc w:val="left"/>
      <w:pPr>
        <w:tabs>
          <w:tab w:val="num" w:pos="1440"/>
        </w:tabs>
        <w:ind w:left="1440" w:hanging="360"/>
      </w:pPr>
      <w:rPr>
        <w:b/>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D8430D"/>
    <w:multiLevelType w:val="multilevel"/>
    <w:tmpl w:val="774C22C8"/>
    <w:lvl w:ilvl="0">
      <w:start w:val="8"/>
      <w:numFmt w:val="decimal"/>
      <w:lvlText w:val="%1"/>
      <w:lvlJc w:val="left"/>
      <w:pPr>
        <w:ind w:left="357" w:firstLine="363"/>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357" w:firstLine="363"/>
      </w:pPr>
      <w:rPr>
        <w:rFonts w:hint="default"/>
      </w:rPr>
    </w:lvl>
    <w:lvl w:ilvl="3">
      <w:start w:val="1"/>
      <w:numFmt w:val="decimal"/>
      <w:lvlText w:val="%1.%2.%3.%4"/>
      <w:lvlJc w:val="left"/>
      <w:pPr>
        <w:ind w:left="357" w:firstLine="363"/>
      </w:pPr>
      <w:rPr>
        <w:rFonts w:hint="default"/>
      </w:rPr>
    </w:lvl>
    <w:lvl w:ilvl="4">
      <w:start w:val="1"/>
      <w:numFmt w:val="decimal"/>
      <w:lvlText w:val="%1.%2.%3.%4.%5"/>
      <w:lvlJc w:val="left"/>
      <w:pPr>
        <w:ind w:left="357" w:firstLine="363"/>
      </w:pPr>
      <w:rPr>
        <w:rFonts w:hint="default"/>
      </w:rPr>
    </w:lvl>
    <w:lvl w:ilvl="5">
      <w:start w:val="1"/>
      <w:numFmt w:val="decimal"/>
      <w:lvlText w:val="%1.%2.%3.%4.%5.%6"/>
      <w:lvlJc w:val="left"/>
      <w:pPr>
        <w:ind w:left="357" w:firstLine="363"/>
      </w:pPr>
      <w:rPr>
        <w:rFonts w:hint="default"/>
      </w:rPr>
    </w:lvl>
    <w:lvl w:ilvl="6">
      <w:start w:val="1"/>
      <w:numFmt w:val="decimal"/>
      <w:lvlText w:val="%1.%2.%3.%4.%5.%6.%7"/>
      <w:lvlJc w:val="left"/>
      <w:pPr>
        <w:ind w:left="357" w:firstLine="363"/>
      </w:pPr>
      <w:rPr>
        <w:rFonts w:hint="default"/>
      </w:rPr>
    </w:lvl>
    <w:lvl w:ilvl="7">
      <w:start w:val="1"/>
      <w:numFmt w:val="decimal"/>
      <w:lvlText w:val="%1.%2.%3.%4.%5.%6.%7.%8"/>
      <w:lvlJc w:val="left"/>
      <w:pPr>
        <w:ind w:left="357" w:firstLine="363"/>
      </w:pPr>
      <w:rPr>
        <w:rFonts w:hint="default"/>
      </w:rPr>
    </w:lvl>
    <w:lvl w:ilvl="8">
      <w:start w:val="1"/>
      <w:numFmt w:val="decimal"/>
      <w:lvlText w:val="%1.%2.%3.%4.%5.%6.%7.%8.%9"/>
      <w:lvlJc w:val="left"/>
      <w:pPr>
        <w:ind w:left="357" w:firstLine="363"/>
      </w:pPr>
      <w:rPr>
        <w:rFonts w:hint="default"/>
      </w:rPr>
    </w:lvl>
  </w:abstractNum>
  <w:abstractNum w:abstractNumId="18" w15:restartNumberingAfterBreak="0">
    <w:nsid w:val="363E1645"/>
    <w:multiLevelType w:val="hybridMultilevel"/>
    <w:tmpl w:val="1CC2B8AC"/>
    <w:lvl w:ilvl="0" w:tplc="1D1C2830">
      <w:start w:val="1"/>
      <w:numFmt w:val="decimal"/>
      <w:lvlText w:val="6.%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9F51EA7"/>
    <w:multiLevelType w:val="multilevel"/>
    <w:tmpl w:val="E96207B8"/>
    <w:lvl w:ilvl="0">
      <w:start w:val="1"/>
      <w:numFmt w:val="upperRoman"/>
      <w:pStyle w:val="lnek"/>
      <w:lvlText w:val="%1."/>
      <w:lvlJc w:val="left"/>
      <w:pPr>
        <w:tabs>
          <w:tab w:val="num" w:pos="855"/>
        </w:tabs>
        <w:ind w:left="567" w:hanging="567"/>
      </w:pPr>
      <w:rPr>
        <w:b/>
        <w:i w:val="0"/>
        <w:iCs w:val="0"/>
        <w:caps w:val="0"/>
        <w:smallCaps w:val="0"/>
        <w:strike w:val="0"/>
        <w:dstrike w:val="0"/>
        <w:outline w:val="0"/>
        <w:shadow w:val="0"/>
        <w:emboss w:val="0"/>
        <w:imprint w:val="0"/>
        <w:noProof w:val="0"/>
        <w:vanish w:val="0"/>
        <w:webHidden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trike w:val="0"/>
        <w:dstrike w:val="0"/>
        <w:sz w:val="22"/>
        <w:u w:val="none"/>
        <w:effect w:val="none"/>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webHidden w:val="0"/>
        <w:sz w:val="22"/>
        <w:u w:val="none"/>
        <w:effect w:val="none"/>
        <w:vertAlign w:val="baseline"/>
        <w:specVanish w:val="0"/>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webHidden w:val="0"/>
        <w:color w:val="auto"/>
        <w:sz w:val="22"/>
        <w:u w:val="none"/>
        <w:effect w:val="none"/>
        <w:vertAlign w:val="baseline"/>
        <w:specVanish w:val="0"/>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webHidden w:val="0"/>
        <w:color w:val="auto"/>
        <w:sz w:val="22"/>
        <w:u w:val="none"/>
        <w:effect w:val="none"/>
        <w:vertAlign w:val="baseline"/>
        <w:specVanish w:val="0"/>
      </w:rPr>
    </w:lvl>
    <w:lvl w:ilvl="5">
      <w:start w:val="1"/>
      <w:numFmt w:val="decimal"/>
      <w:lvlText w:val="%1.%2.%3.%4.%5.%6"/>
      <w:lvlJc w:val="left"/>
      <w:pPr>
        <w:tabs>
          <w:tab w:val="num" w:pos="855"/>
        </w:tabs>
        <w:ind w:left="856" w:hanging="856"/>
      </w:pPr>
    </w:lvl>
    <w:lvl w:ilvl="6">
      <w:start w:val="1"/>
      <w:numFmt w:val="decimal"/>
      <w:lvlText w:val="%1.%2.%3.%4.%5.%6.%7"/>
      <w:lvlJc w:val="left"/>
      <w:pPr>
        <w:tabs>
          <w:tab w:val="num" w:pos="855"/>
        </w:tabs>
        <w:ind w:left="856" w:hanging="856"/>
      </w:pPr>
    </w:lvl>
    <w:lvl w:ilvl="7">
      <w:start w:val="1"/>
      <w:numFmt w:val="decimal"/>
      <w:lvlText w:val="%1.%2.%3.%4.%5.%6.%7.%8"/>
      <w:lvlJc w:val="left"/>
      <w:pPr>
        <w:tabs>
          <w:tab w:val="num" w:pos="855"/>
        </w:tabs>
        <w:ind w:left="856" w:hanging="856"/>
      </w:pPr>
    </w:lvl>
    <w:lvl w:ilvl="8">
      <w:start w:val="1"/>
      <w:numFmt w:val="decimal"/>
      <w:lvlText w:val="%1.%2.%3.%4.%5.%6.%7.%8.%9"/>
      <w:lvlJc w:val="left"/>
      <w:pPr>
        <w:tabs>
          <w:tab w:val="num" w:pos="855"/>
        </w:tabs>
        <w:ind w:left="856" w:hanging="856"/>
      </w:pPr>
    </w:lvl>
  </w:abstractNum>
  <w:abstractNum w:abstractNumId="20" w15:restartNumberingAfterBreak="0">
    <w:nsid w:val="3DD00E91"/>
    <w:multiLevelType w:val="hybridMultilevel"/>
    <w:tmpl w:val="7AA216C8"/>
    <w:lvl w:ilvl="0" w:tplc="DE8E692E">
      <w:start w:val="1"/>
      <w:numFmt w:val="decimal"/>
      <w:lvlText w:val="10.%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F3E6FB8"/>
    <w:multiLevelType w:val="multilevel"/>
    <w:tmpl w:val="1CB6FAAC"/>
    <w:lvl w:ilvl="0">
      <w:start w:val="12"/>
      <w:numFmt w:val="bullet"/>
      <w:lvlText w:val="-"/>
      <w:lvlJc w:val="left"/>
      <w:pPr>
        <w:ind w:left="720" w:hanging="360"/>
      </w:pPr>
      <w:rPr>
        <w:rFonts w:ascii="Arial Narrow" w:eastAsia="Times New Roman" w:hAnsi="Arial Narrow" w:cs="Times New Roman"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82A3C85"/>
    <w:multiLevelType w:val="hybridMultilevel"/>
    <w:tmpl w:val="FDE6F086"/>
    <w:lvl w:ilvl="0" w:tplc="9EE082C8">
      <w:start w:val="1"/>
      <w:numFmt w:val="decimal"/>
      <w:lvlText w:val="4.%1"/>
      <w:lvlJc w:val="left"/>
      <w:pPr>
        <w:ind w:left="1800" w:hanging="360"/>
      </w:pPr>
      <w:rPr>
        <w:rFonts w:ascii="Arial" w:hAnsi="Arial" w:cs="Arial"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A055835"/>
    <w:multiLevelType w:val="hybridMultilevel"/>
    <w:tmpl w:val="792270BE"/>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4" w15:restartNumberingAfterBreak="0">
    <w:nsid w:val="4E7238A8"/>
    <w:multiLevelType w:val="hybridMultilevel"/>
    <w:tmpl w:val="80FCCD5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30F25ED"/>
    <w:multiLevelType w:val="hybridMultilevel"/>
    <w:tmpl w:val="14C2B9DE"/>
    <w:lvl w:ilvl="0" w:tplc="BB3C9CAC">
      <w:start w:val="12"/>
      <w:numFmt w:val="bullet"/>
      <w:lvlText w:val="-"/>
      <w:lvlJc w:val="left"/>
      <w:pPr>
        <w:ind w:left="720" w:hanging="360"/>
      </w:pPr>
      <w:rPr>
        <w:rFonts w:ascii="Arial Narrow" w:eastAsia="Times New Roman"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4D36CF6"/>
    <w:multiLevelType w:val="hybridMultilevel"/>
    <w:tmpl w:val="F58813C0"/>
    <w:lvl w:ilvl="0" w:tplc="ADE020E6">
      <w:start w:val="1"/>
      <w:numFmt w:val="decimal"/>
      <w:lvlText w:val="7.%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5BC51C9"/>
    <w:multiLevelType w:val="hybridMultilevel"/>
    <w:tmpl w:val="BDD423CA"/>
    <w:lvl w:ilvl="0" w:tplc="587879B2">
      <w:start w:val="1"/>
      <w:numFmt w:val="lowerLetter"/>
      <w:lvlText w:val="%1)"/>
      <w:lvlJc w:val="left"/>
      <w:pPr>
        <w:ind w:left="927" w:hanging="360"/>
      </w:pPr>
      <w:rPr>
        <w:color w:val="auto"/>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8" w15:restartNumberingAfterBreak="0">
    <w:nsid w:val="5631C034"/>
    <w:multiLevelType w:val="hybridMultilevel"/>
    <w:tmpl w:val="A0789AD4"/>
    <w:lvl w:ilvl="0" w:tplc="66BCA6DA">
      <w:start w:val="1"/>
      <w:numFmt w:val="decimal"/>
      <w:lvlText w:val="%1."/>
      <w:lvlJc w:val="left"/>
      <w:pPr>
        <w:ind w:left="720" w:hanging="360"/>
      </w:pPr>
    </w:lvl>
    <w:lvl w:ilvl="1" w:tplc="6E1C8F2C">
      <w:start w:val="1"/>
      <w:numFmt w:val="lowerLetter"/>
      <w:lvlText w:val="%2."/>
      <w:lvlJc w:val="left"/>
      <w:pPr>
        <w:ind w:left="1440" w:hanging="360"/>
      </w:pPr>
    </w:lvl>
    <w:lvl w:ilvl="2" w:tplc="21C869BC">
      <w:start w:val="1"/>
      <w:numFmt w:val="lowerRoman"/>
      <w:lvlText w:val="%3."/>
      <w:lvlJc w:val="right"/>
      <w:pPr>
        <w:ind w:left="2160" w:hanging="180"/>
      </w:pPr>
    </w:lvl>
    <w:lvl w:ilvl="3" w:tplc="D9D447FE">
      <w:start w:val="1"/>
      <w:numFmt w:val="upperRoman"/>
      <w:lvlText w:val="%4. 1) b)"/>
      <w:lvlJc w:val="right"/>
      <w:pPr>
        <w:ind w:left="2880" w:hanging="360"/>
      </w:pPr>
    </w:lvl>
    <w:lvl w:ilvl="4" w:tplc="6CA2F376">
      <w:start w:val="1"/>
      <w:numFmt w:val="lowerLetter"/>
      <w:lvlText w:val="%5."/>
      <w:lvlJc w:val="left"/>
      <w:pPr>
        <w:ind w:left="3600" w:hanging="360"/>
      </w:pPr>
    </w:lvl>
    <w:lvl w:ilvl="5" w:tplc="C134632C">
      <w:start w:val="1"/>
      <w:numFmt w:val="lowerRoman"/>
      <w:lvlText w:val="%6."/>
      <w:lvlJc w:val="right"/>
      <w:pPr>
        <w:ind w:left="4320" w:hanging="180"/>
      </w:pPr>
    </w:lvl>
    <w:lvl w:ilvl="6" w:tplc="05DC360A">
      <w:start w:val="1"/>
      <w:numFmt w:val="decimal"/>
      <w:lvlText w:val="%7."/>
      <w:lvlJc w:val="left"/>
      <w:pPr>
        <w:ind w:left="5040" w:hanging="360"/>
      </w:pPr>
    </w:lvl>
    <w:lvl w:ilvl="7" w:tplc="A236923A">
      <w:start w:val="1"/>
      <w:numFmt w:val="lowerLetter"/>
      <w:lvlText w:val="%8."/>
      <w:lvlJc w:val="left"/>
      <w:pPr>
        <w:ind w:left="5760" w:hanging="360"/>
      </w:pPr>
    </w:lvl>
    <w:lvl w:ilvl="8" w:tplc="559256E4">
      <w:start w:val="1"/>
      <w:numFmt w:val="lowerRoman"/>
      <w:lvlText w:val="%9."/>
      <w:lvlJc w:val="right"/>
      <w:pPr>
        <w:ind w:left="6480" w:hanging="180"/>
      </w:pPr>
    </w:lvl>
  </w:abstractNum>
  <w:abstractNum w:abstractNumId="29" w15:restartNumberingAfterBreak="0">
    <w:nsid w:val="5B78457F"/>
    <w:multiLevelType w:val="multilevel"/>
    <w:tmpl w:val="3BFA61C0"/>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15:restartNumberingAfterBreak="0">
    <w:nsid w:val="5D7A4B05"/>
    <w:multiLevelType w:val="hybridMultilevel"/>
    <w:tmpl w:val="63A8B07A"/>
    <w:lvl w:ilvl="0" w:tplc="9A3C7F06">
      <w:start w:val="1"/>
      <w:numFmt w:val="decimal"/>
      <w:lvlText w:val="4.%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2E66BE9"/>
    <w:multiLevelType w:val="multilevel"/>
    <w:tmpl w:val="9C9CB9D2"/>
    <w:lvl w:ilvl="0">
      <w:start w:val="1"/>
      <w:numFmt w:val="decimal"/>
      <w:lvlText w:val="%1."/>
      <w:lvlJc w:val="left"/>
      <w:pPr>
        <w:ind w:left="502" w:hanging="360"/>
      </w:pPr>
      <w:rPr>
        <w:rFonts w:hint="default"/>
        <w:b/>
        <w:sz w:val="20"/>
        <w:szCs w:val="20"/>
      </w:rPr>
    </w:lvl>
    <w:lvl w:ilvl="1">
      <w:start w:val="1"/>
      <w:numFmt w:val="decimal"/>
      <w:lvlText w:val="%1.%2"/>
      <w:lvlJc w:val="left"/>
      <w:pPr>
        <w:ind w:left="596" w:hanging="454"/>
      </w:pPr>
      <w:rPr>
        <w:b w:val="0"/>
        <w:sz w:val="20"/>
        <w:szCs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32" w15:restartNumberingAfterBreak="0">
    <w:nsid w:val="63934462"/>
    <w:multiLevelType w:val="hybridMultilevel"/>
    <w:tmpl w:val="3EFCA1EC"/>
    <w:lvl w:ilvl="0" w:tplc="FA344D36">
      <w:start w:val="1"/>
      <w:numFmt w:val="decimal"/>
      <w:lvlText w:val="2.%1"/>
      <w:lvlJc w:val="left"/>
      <w:pPr>
        <w:ind w:left="861" w:hanging="360"/>
      </w:pPr>
      <w:rPr>
        <w:rFonts w:hint="default"/>
        <w:b/>
      </w:rPr>
    </w:lvl>
    <w:lvl w:ilvl="1" w:tplc="04050019" w:tentative="1">
      <w:start w:val="1"/>
      <w:numFmt w:val="lowerLetter"/>
      <w:lvlText w:val="%2."/>
      <w:lvlJc w:val="left"/>
      <w:pPr>
        <w:ind w:left="1581" w:hanging="360"/>
      </w:pPr>
    </w:lvl>
    <w:lvl w:ilvl="2" w:tplc="0405001B" w:tentative="1">
      <w:start w:val="1"/>
      <w:numFmt w:val="lowerRoman"/>
      <w:lvlText w:val="%3."/>
      <w:lvlJc w:val="right"/>
      <w:pPr>
        <w:ind w:left="2301" w:hanging="180"/>
      </w:pPr>
    </w:lvl>
    <w:lvl w:ilvl="3" w:tplc="0405000F" w:tentative="1">
      <w:start w:val="1"/>
      <w:numFmt w:val="decimal"/>
      <w:lvlText w:val="%4."/>
      <w:lvlJc w:val="left"/>
      <w:pPr>
        <w:ind w:left="3021" w:hanging="360"/>
      </w:pPr>
    </w:lvl>
    <w:lvl w:ilvl="4" w:tplc="04050019" w:tentative="1">
      <w:start w:val="1"/>
      <w:numFmt w:val="lowerLetter"/>
      <w:lvlText w:val="%5."/>
      <w:lvlJc w:val="left"/>
      <w:pPr>
        <w:ind w:left="3741" w:hanging="360"/>
      </w:pPr>
    </w:lvl>
    <w:lvl w:ilvl="5" w:tplc="0405001B" w:tentative="1">
      <w:start w:val="1"/>
      <w:numFmt w:val="lowerRoman"/>
      <w:lvlText w:val="%6."/>
      <w:lvlJc w:val="right"/>
      <w:pPr>
        <w:ind w:left="4461" w:hanging="180"/>
      </w:pPr>
    </w:lvl>
    <w:lvl w:ilvl="6" w:tplc="0405000F" w:tentative="1">
      <w:start w:val="1"/>
      <w:numFmt w:val="decimal"/>
      <w:lvlText w:val="%7."/>
      <w:lvlJc w:val="left"/>
      <w:pPr>
        <w:ind w:left="5181" w:hanging="360"/>
      </w:pPr>
    </w:lvl>
    <w:lvl w:ilvl="7" w:tplc="04050019" w:tentative="1">
      <w:start w:val="1"/>
      <w:numFmt w:val="lowerLetter"/>
      <w:lvlText w:val="%8."/>
      <w:lvlJc w:val="left"/>
      <w:pPr>
        <w:ind w:left="5901" w:hanging="360"/>
      </w:pPr>
    </w:lvl>
    <w:lvl w:ilvl="8" w:tplc="0405001B" w:tentative="1">
      <w:start w:val="1"/>
      <w:numFmt w:val="lowerRoman"/>
      <w:lvlText w:val="%9."/>
      <w:lvlJc w:val="right"/>
      <w:pPr>
        <w:ind w:left="6621" w:hanging="180"/>
      </w:pPr>
    </w:lvl>
  </w:abstractNum>
  <w:abstractNum w:abstractNumId="33" w15:restartNumberingAfterBreak="0">
    <w:nsid w:val="640B5957"/>
    <w:multiLevelType w:val="hybridMultilevel"/>
    <w:tmpl w:val="563A5040"/>
    <w:lvl w:ilvl="0" w:tplc="7504A802">
      <w:start w:val="1"/>
      <w:numFmt w:val="decimal"/>
      <w:lvlText w:val="5.%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EF8684D"/>
    <w:multiLevelType w:val="hybridMultilevel"/>
    <w:tmpl w:val="323EF72E"/>
    <w:lvl w:ilvl="0" w:tplc="1A92C7DC">
      <w:start w:val="1"/>
      <w:numFmt w:val="decimal"/>
      <w:lvlText w:val="3.%1"/>
      <w:lvlJc w:val="left"/>
      <w:pPr>
        <w:ind w:left="-144"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FAF4E86"/>
    <w:multiLevelType w:val="multilevel"/>
    <w:tmpl w:val="58B2042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2"/>
      <w:numFmt w:val="bullet"/>
      <w:lvlText w:val="-"/>
      <w:lvlJc w:val="left"/>
      <w:pPr>
        <w:tabs>
          <w:tab w:val="num" w:pos="720"/>
        </w:tabs>
        <w:ind w:left="720" w:hanging="720"/>
      </w:pPr>
      <w:rPr>
        <w:rFonts w:ascii="Arial Narrow" w:eastAsia="Times New Roman" w:hAnsi="Arial Narrow"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7518773A"/>
    <w:multiLevelType w:val="hybridMultilevel"/>
    <w:tmpl w:val="A17C907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D2959FF"/>
    <w:multiLevelType w:val="hybridMultilevel"/>
    <w:tmpl w:val="BD4C7DF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8" w15:restartNumberingAfterBreak="0">
    <w:nsid w:val="7F6E7D06"/>
    <w:multiLevelType w:val="hybridMultilevel"/>
    <w:tmpl w:val="24B6BEE0"/>
    <w:lvl w:ilvl="0" w:tplc="1D1C2830">
      <w:start w:val="1"/>
      <w:numFmt w:val="decimal"/>
      <w:lvlText w:val="6.%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8"/>
  </w:num>
  <w:num w:numId="2">
    <w:abstractNumId w:val="15"/>
  </w:num>
  <w:num w:numId="3">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6"/>
    </w:lvlOverride>
    <w:lvlOverride w:ilvl="2"/>
    <w:lvlOverride w:ilvl="3"/>
    <w:lvlOverride w:ilvl="4"/>
    <w:lvlOverride w:ilvl="5"/>
    <w:lvlOverride w:ilvl="6"/>
    <w:lvlOverride w:ilvl="7"/>
    <w:lvlOverride w:ilvl="8"/>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0"/>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34"/>
  </w:num>
  <w:num w:numId="11">
    <w:abstractNumId w:val="30"/>
  </w:num>
  <w:num w:numId="12">
    <w:abstractNumId w:val="33"/>
  </w:num>
  <w:num w:numId="13">
    <w:abstractNumId w:val="8"/>
  </w:num>
  <w:num w:numId="14">
    <w:abstractNumId w:val="27"/>
  </w:num>
  <w:num w:numId="15">
    <w:abstractNumId w:val="37"/>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8"/>
  </w:num>
  <w:num w:numId="19">
    <w:abstractNumId w:val="26"/>
  </w:num>
  <w:num w:numId="20">
    <w:abstractNumId w:val="36"/>
  </w:num>
  <w:num w:numId="21">
    <w:abstractNumId w:val="20"/>
  </w:num>
  <w:num w:numId="22">
    <w:abstractNumId w:val="14"/>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2"/>
  </w:num>
  <w:num w:numId="26">
    <w:abstractNumId w:val="2"/>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35"/>
  </w:num>
  <w:num w:numId="30">
    <w:abstractNumId w:val="1"/>
  </w:num>
  <w:num w:numId="31">
    <w:abstractNumId w:val="7"/>
  </w:num>
  <w:num w:numId="32">
    <w:abstractNumId w:val="18"/>
  </w:num>
  <w:num w:numId="33">
    <w:abstractNumId w:val="26"/>
    <w:lvlOverride w:ilvl="0">
      <w:lvl w:ilvl="0" w:tplc="ADE020E6">
        <w:start w:val="1"/>
        <w:numFmt w:val="none"/>
        <w:lvlText w:val="8.1"/>
        <w:lvlJc w:val="left"/>
        <w:pPr>
          <w:ind w:left="720" w:hanging="360"/>
        </w:pPr>
        <w:rPr>
          <w:rFonts w:hint="default"/>
          <w:b/>
        </w:rPr>
      </w:lvl>
    </w:lvlOverride>
    <w:lvlOverride w:ilvl="1">
      <w:lvl w:ilvl="1" w:tplc="04050019">
        <w:start w:val="1"/>
        <w:numFmt w:val="lowerLetter"/>
        <w:lvlText w:val="%2."/>
        <w:lvlJc w:val="left"/>
        <w:pPr>
          <w:ind w:left="1440" w:hanging="360"/>
        </w:pPr>
        <w:rPr>
          <w:rFonts w:hint="default"/>
        </w:rPr>
      </w:lvl>
    </w:lvlOverride>
    <w:lvlOverride w:ilvl="2">
      <w:lvl w:ilvl="2" w:tplc="0405001B">
        <w:start w:val="1"/>
        <w:numFmt w:val="lowerRoman"/>
        <w:lvlText w:val="%3."/>
        <w:lvlJc w:val="right"/>
        <w:pPr>
          <w:ind w:left="2160" w:hanging="180"/>
        </w:pPr>
        <w:rPr>
          <w:rFonts w:hint="default"/>
        </w:rPr>
      </w:lvl>
    </w:lvlOverride>
    <w:lvlOverride w:ilvl="3">
      <w:lvl w:ilvl="3" w:tplc="0405000F">
        <w:start w:val="1"/>
        <w:numFmt w:val="decimal"/>
        <w:lvlText w:val="%4."/>
        <w:lvlJc w:val="left"/>
        <w:pPr>
          <w:ind w:left="2880" w:hanging="360"/>
        </w:pPr>
        <w:rPr>
          <w:rFonts w:hint="default"/>
        </w:rPr>
      </w:lvl>
    </w:lvlOverride>
    <w:lvlOverride w:ilvl="4">
      <w:lvl w:ilvl="4" w:tplc="04050019">
        <w:start w:val="1"/>
        <w:numFmt w:val="lowerLetter"/>
        <w:lvlText w:val="%5."/>
        <w:lvlJc w:val="left"/>
        <w:pPr>
          <w:ind w:left="3600" w:hanging="360"/>
        </w:pPr>
        <w:rPr>
          <w:rFonts w:hint="default"/>
        </w:rPr>
      </w:lvl>
    </w:lvlOverride>
    <w:lvlOverride w:ilvl="5">
      <w:lvl w:ilvl="5" w:tplc="0405001B">
        <w:start w:val="1"/>
        <w:numFmt w:val="lowerRoman"/>
        <w:lvlText w:val="%6."/>
        <w:lvlJc w:val="right"/>
        <w:pPr>
          <w:ind w:left="4320" w:hanging="180"/>
        </w:pPr>
        <w:rPr>
          <w:rFonts w:hint="default"/>
        </w:rPr>
      </w:lvl>
    </w:lvlOverride>
    <w:lvlOverride w:ilvl="6">
      <w:lvl w:ilvl="6" w:tplc="0405000F">
        <w:start w:val="1"/>
        <w:numFmt w:val="decimal"/>
        <w:lvlText w:val="%7."/>
        <w:lvlJc w:val="left"/>
        <w:pPr>
          <w:ind w:left="5040" w:hanging="360"/>
        </w:pPr>
        <w:rPr>
          <w:rFonts w:hint="default"/>
        </w:rPr>
      </w:lvl>
    </w:lvlOverride>
    <w:lvlOverride w:ilvl="7">
      <w:lvl w:ilvl="7" w:tplc="04050019">
        <w:start w:val="1"/>
        <w:numFmt w:val="lowerLetter"/>
        <w:lvlText w:val="%8."/>
        <w:lvlJc w:val="left"/>
        <w:pPr>
          <w:ind w:left="5760" w:hanging="360"/>
        </w:pPr>
        <w:rPr>
          <w:rFonts w:hint="default"/>
        </w:rPr>
      </w:lvl>
    </w:lvlOverride>
    <w:lvlOverride w:ilvl="8">
      <w:lvl w:ilvl="8" w:tplc="0405001B">
        <w:start w:val="1"/>
        <w:numFmt w:val="lowerRoman"/>
        <w:lvlText w:val="%9."/>
        <w:lvlJc w:val="right"/>
        <w:pPr>
          <w:ind w:left="6480" w:hanging="180"/>
        </w:pPr>
        <w:rPr>
          <w:rFonts w:hint="default"/>
        </w:rPr>
      </w:lvl>
    </w:lvlOverride>
  </w:num>
  <w:num w:numId="34">
    <w:abstractNumId w:val="5"/>
  </w:num>
  <w:num w:numId="35">
    <w:abstractNumId w:val="21"/>
  </w:num>
  <w:num w:numId="36">
    <w:abstractNumId w:val="24"/>
  </w:num>
  <w:num w:numId="37">
    <w:abstractNumId w:val="23"/>
  </w:num>
  <w:num w:numId="38">
    <w:abstractNumId w:val="9"/>
  </w:num>
  <w:num w:numId="39">
    <w:abstractNumId w:val="31"/>
  </w:num>
  <w:num w:numId="40">
    <w:abstractNumId w:val="17"/>
  </w:num>
  <w:num w:numId="41">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03B"/>
    <w:rsid w:val="000114AD"/>
    <w:rsid w:val="0001398D"/>
    <w:rsid w:val="0005188B"/>
    <w:rsid w:val="00053D9E"/>
    <w:rsid w:val="00057F15"/>
    <w:rsid w:val="000702D0"/>
    <w:rsid w:val="0009765B"/>
    <w:rsid w:val="000A0E43"/>
    <w:rsid w:val="000B5363"/>
    <w:rsid w:val="000C073F"/>
    <w:rsid w:val="000D1A84"/>
    <w:rsid w:val="000D32F3"/>
    <w:rsid w:val="000D4ED0"/>
    <w:rsid w:val="000F1AC6"/>
    <w:rsid w:val="000F3A21"/>
    <w:rsid w:val="0010647B"/>
    <w:rsid w:val="00123CE4"/>
    <w:rsid w:val="00142611"/>
    <w:rsid w:val="001439A6"/>
    <w:rsid w:val="00162474"/>
    <w:rsid w:val="00162A52"/>
    <w:rsid w:val="001719D0"/>
    <w:rsid w:val="00171A38"/>
    <w:rsid w:val="00185FCF"/>
    <w:rsid w:val="00190DED"/>
    <w:rsid w:val="0019323C"/>
    <w:rsid w:val="001A1C69"/>
    <w:rsid w:val="001B696D"/>
    <w:rsid w:val="001C183F"/>
    <w:rsid w:val="001F347C"/>
    <w:rsid w:val="00221E71"/>
    <w:rsid w:val="00255288"/>
    <w:rsid w:val="00271045"/>
    <w:rsid w:val="002717ED"/>
    <w:rsid w:val="0027555D"/>
    <w:rsid w:val="00276F60"/>
    <w:rsid w:val="002951B1"/>
    <w:rsid w:val="002C25B9"/>
    <w:rsid w:val="002C653A"/>
    <w:rsid w:val="002D1349"/>
    <w:rsid w:val="0030523E"/>
    <w:rsid w:val="00305FE8"/>
    <w:rsid w:val="00332C29"/>
    <w:rsid w:val="0033306E"/>
    <w:rsid w:val="0033504D"/>
    <w:rsid w:val="00344D50"/>
    <w:rsid w:val="00352D0E"/>
    <w:rsid w:val="00353FB0"/>
    <w:rsid w:val="003625D7"/>
    <w:rsid w:val="0036312D"/>
    <w:rsid w:val="003649BB"/>
    <w:rsid w:val="003751C6"/>
    <w:rsid w:val="00383E6E"/>
    <w:rsid w:val="003862D4"/>
    <w:rsid w:val="00397D08"/>
    <w:rsid w:val="003D2352"/>
    <w:rsid w:val="003D5CDA"/>
    <w:rsid w:val="003E4A3F"/>
    <w:rsid w:val="00401F3D"/>
    <w:rsid w:val="0042099E"/>
    <w:rsid w:val="00443D64"/>
    <w:rsid w:val="00446BC7"/>
    <w:rsid w:val="00452898"/>
    <w:rsid w:val="00483234"/>
    <w:rsid w:val="00483BA5"/>
    <w:rsid w:val="00492F05"/>
    <w:rsid w:val="004941CB"/>
    <w:rsid w:val="004B0E21"/>
    <w:rsid w:val="004F2056"/>
    <w:rsid w:val="0050215D"/>
    <w:rsid w:val="005118EE"/>
    <w:rsid w:val="0051251E"/>
    <w:rsid w:val="00521BCF"/>
    <w:rsid w:val="00523408"/>
    <w:rsid w:val="005319C7"/>
    <w:rsid w:val="005319C9"/>
    <w:rsid w:val="0053244A"/>
    <w:rsid w:val="00532C87"/>
    <w:rsid w:val="005331CA"/>
    <w:rsid w:val="005518BB"/>
    <w:rsid w:val="00554100"/>
    <w:rsid w:val="005671DE"/>
    <w:rsid w:val="00573119"/>
    <w:rsid w:val="00583A9C"/>
    <w:rsid w:val="0058668E"/>
    <w:rsid w:val="00587CB4"/>
    <w:rsid w:val="00591451"/>
    <w:rsid w:val="005A0B88"/>
    <w:rsid w:val="005A2D7A"/>
    <w:rsid w:val="005A3D3A"/>
    <w:rsid w:val="005B192F"/>
    <w:rsid w:val="005D1E29"/>
    <w:rsid w:val="005D700C"/>
    <w:rsid w:val="00617406"/>
    <w:rsid w:val="00626933"/>
    <w:rsid w:val="00645B31"/>
    <w:rsid w:val="00672655"/>
    <w:rsid w:val="006845C0"/>
    <w:rsid w:val="00685CC8"/>
    <w:rsid w:val="006865AD"/>
    <w:rsid w:val="00694CD0"/>
    <w:rsid w:val="006B7009"/>
    <w:rsid w:val="006B76DA"/>
    <w:rsid w:val="006C41BB"/>
    <w:rsid w:val="006C78B6"/>
    <w:rsid w:val="006D538D"/>
    <w:rsid w:val="006F162F"/>
    <w:rsid w:val="006F5E93"/>
    <w:rsid w:val="0071640D"/>
    <w:rsid w:val="007172D0"/>
    <w:rsid w:val="00720F8C"/>
    <w:rsid w:val="00724C4E"/>
    <w:rsid w:val="00734A92"/>
    <w:rsid w:val="0073674E"/>
    <w:rsid w:val="00745227"/>
    <w:rsid w:val="007649FF"/>
    <w:rsid w:val="00774784"/>
    <w:rsid w:val="00783CE0"/>
    <w:rsid w:val="00791CB9"/>
    <w:rsid w:val="00796567"/>
    <w:rsid w:val="007A02CD"/>
    <w:rsid w:val="007C5E7D"/>
    <w:rsid w:val="007D6CAF"/>
    <w:rsid w:val="007E0EC1"/>
    <w:rsid w:val="007E6E0D"/>
    <w:rsid w:val="007F4D29"/>
    <w:rsid w:val="0080153E"/>
    <w:rsid w:val="00841209"/>
    <w:rsid w:val="00841F60"/>
    <w:rsid w:val="00842D6F"/>
    <w:rsid w:val="008535AC"/>
    <w:rsid w:val="0085367F"/>
    <w:rsid w:val="008606A3"/>
    <w:rsid w:val="008619D6"/>
    <w:rsid w:val="0088205F"/>
    <w:rsid w:val="00895010"/>
    <w:rsid w:val="0089589F"/>
    <w:rsid w:val="0089681A"/>
    <w:rsid w:val="008A15F1"/>
    <w:rsid w:val="008B672C"/>
    <w:rsid w:val="008C7F39"/>
    <w:rsid w:val="008E1447"/>
    <w:rsid w:val="008E1A22"/>
    <w:rsid w:val="0090232E"/>
    <w:rsid w:val="00913852"/>
    <w:rsid w:val="00914378"/>
    <w:rsid w:val="0093771B"/>
    <w:rsid w:val="00957DB4"/>
    <w:rsid w:val="00960A3E"/>
    <w:rsid w:val="00963AE4"/>
    <w:rsid w:val="00977405"/>
    <w:rsid w:val="0098245A"/>
    <w:rsid w:val="00987116"/>
    <w:rsid w:val="00996C76"/>
    <w:rsid w:val="009A1C5F"/>
    <w:rsid w:val="009B0E58"/>
    <w:rsid w:val="009C16BD"/>
    <w:rsid w:val="009C73CB"/>
    <w:rsid w:val="009D1F41"/>
    <w:rsid w:val="009E26C0"/>
    <w:rsid w:val="00A030B0"/>
    <w:rsid w:val="00A300D6"/>
    <w:rsid w:val="00A5133A"/>
    <w:rsid w:val="00A64462"/>
    <w:rsid w:val="00A81FB9"/>
    <w:rsid w:val="00A927B4"/>
    <w:rsid w:val="00A93D7D"/>
    <w:rsid w:val="00AA31A0"/>
    <w:rsid w:val="00AA5183"/>
    <w:rsid w:val="00AD0803"/>
    <w:rsid w:val="00AD2AAA"/>
    <w:rsid w:val="00B16AB7"/>
    <w:rsid w:val="00B20229"/>
    <w:rsid w:val="00B20A58"/>
    <w:rsid w:val="00B268FF"/>
    <w:rsid w:val="00B32679"/>
    <w:rsid w:val="00B3420F"/>
    <w:rsid w:val="00B5362B"/>
    <w:rsid w:val="00B714B8"/>
    <w:rsid w:val="00B92892"/>
    <w:rsid w:val="00BD1177"/>
    <w:rsid w:val="00BE65B6"/>
    <w:rsid w:val="00C006A0"/>
    <w:rsid w:val="00C315E1"/>
    <w:rsid w:val="00C37CB1"/>
    <w:rsid w:val="00C5357B"/>
    <w:rsid w:val="00C77B09"/>
    <w:rsid w:val="00CA749D"/>
    <w:rsid w:val="00CC020B"/>
    <w:rsid w:val="00CC0E26"/>
    <w:rsid w:val="00CC38E8"/>
    <w:rsid w:val="00CC3E01"/>
    <w:rsid w:val="00CC5731"/>
    <w:rsid w:val="00CD3C22"/>
    <w:rsid w:val="00CD7881"/>
    <w:rsid w:val="00CE08BD"/>
    <w:rsid w:val="00CE7538"/>
    <w:rsid w:val="00D219D0"/>
    <w:rsid w:val="00D25D6F"/>
    <w:rsid w:val="00D31E82"/>
    <w:rsid w:val="00D42A1C"/>
    <w:rsid w:val="00D52A37"/>
    <w:rsid w:val="00D607D4"/>
    <w:rsid w:val="00D73880"/>
    <w:rsid w:val="00D9018D"/>
    <w:rsid w:val="00D92503"/>
    <w:rsid w:val="00D93B84"/>
    <w:rsid w:val="00D97193"/>
    <w:rsid w:val="00DA303B"/>
    <w:rsid w:val="00DB3364"/>
    <w:rsid w:val="00DC01BF"/>
    <w:rsid w:val="00DD32EA"/>
    <w:rsid w:val="00DE0CDB"/>
    <w:rsid w:val="00E245AE"/>
    <w:rsid w:val="00E268E4"/>
    <w:rsid w:val="00E302FE"/>
    <w:rsid w:val="00E350E2"/>
    <w:rsid w:val="00E36E62"/>
    <w:rsid w:val="00E45A6D"/>
    <w:rsid w:val="00E507A2"/>
    <w:rsid w:val="00E57235"/>
    <w:rsid w:val="00E57EA5"/>
    <w:rsid w:val="00E70DE0"/>
    <w:rsid w:val="00E74A72"/>
    <w:rsid w:val="00E968EA"/>
    <w:rsid w:val="00EC4673"/>
    <w:rsid w:val="00ED2544"/>
    <w:rsid w:val="00EE24A9"/>
    <w:rsid w:val="00F10EE3"/>
    <w:rsid w:val="00F1353D"/>
    <w:rsid w:val="00F34432"/>
    <w:rsid w:val="00F40B32"/>
    <w:rsid w:val="00F51826"/>
    <w:rsid w:val="00F8360F"/>
    <w:rsid w:val="00F8429F"/>
    <w:rsid w:val="00F9061F"/>
    <w:rsid w:val="00FB46FF"/>
    <w:rsid w:val="00FB7539"/>
    <w:rsid w:val="00FC1161"/>
    <w:rsid w:val="00FC6E75"/>
    <w:rsid w:val="00FD666F"/>
    <w:rsid w:val="03A4FC3C"/>
    <w:rsid w:val="07D0AC47"/>
    <w:rsid w:val="0E964EBC"/>
    <w:rsid w:val="196F804C"/>
    <w:rsid w:val="205297A3"/>
    <w:rsid w:val="2DAF6B45"/>
    <w:rsid w:val="2DAF90B7"/>
    <w:rsid w:val="32487CFB"/>
    <w:rsid w:val="3D781898"/>
    <w:rsid w:val="3E22486C"/>
    <w:rsid w:val="3E4F1EA9"/>
    <w:rsid w:val="3FBCDBB1"/>
    <w:rsid w:val="432B9800"/>
    <w:rsid w:val="439A498A"/>
    <w:rsid w:val="45A825E6"/>
    <w:rsid w:val="4F0F1CD4"/>
    <w:rsid w:val="56677E90"/>
    <w:rsid w:val="5800A6C8"/>
    <w:rsid w:val="614776CD"/>
    <w:rsid w:val="6E5929FE"/>
    <w:rsid w:val="74E3A2AE"/>
    <w:rsid w:val="757A2069"/>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B09AD86"/>
  <w15:chartTrackingRefBased/>
  <w15:docId w15:val="{361EF7DF-6F4D-4B3D-84AD-76FE63779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A303B"/>
    <w:pPr>
      <w:spacing w:after="0" w:line="240" w:lineRule="auto"/>
    </w:pPr>
    <w:rPr>
      <w:rFonts w:ascii="Arial Narrow" w:eastAsia="Times New Roman" w:hAnsi="Arial Narrow" w:cs="Times New Roman"/>
      <w:szCs w:val="20"/>
      <w:lang w:eastAsia="cs-CZ"/>
    </w:rPr>
  </w:style>
  <w:style w:type="paragraph" w:styleId="Nadpis1">
    <w:name w:val="heading 1"/>
    <w:basedOn w:val="Normln"/>
    <w:next w:val="Normln"/>
    <w:link w:val="Nadpis1Char"/>
    <w:uiPriority w:val="9"/>
    <w:qFormat/>
    <w:rsid w:val="0088205F"/>
    <w:pPr>
      <w:keepNext/>
      <w:keepLines/>
      <w:spacing w:before="240"/>
      <w:jc w:val="center"/>
      <w:outlineLvl w:val="0"/>
    </w:pPr>
    <w:rPr>
      <w:rFonts w:ascii="Arial" w:eastAsiaTheme="majorEastAsia" w:hAnsi="Arial" w:cstheme="majorBidi"/>
      <w:b/>
      <w:sz w:val="24"/>
      <w:szCs w:val="32"/>
    </w:rPr>
  </w:style>
  <w:style w:type="paragraph" w:styleId="Nadpis2">
    <w:name w:val="heading 2"/>
    <w:basedOn w:val="Normln"/>
    <w:next w:val="Normln"/>
    <w:link w:val="Nadpis2Char"/>
    <w:unhideWhenUsed/>
    <w:qFormat/>
    <w:rsid w:val="00DA303B"/>
    <w:pPr>
      <w:keepNext/>
      <w:jc w:val="center"/>
      <w:outlineLvl w:val="1"/>
    </w:pPr>
    <w:rPr>
      <w:rFonts w:ascii="Bookman Old Style" w:hAnsi="Bookman Old Style"/>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DA303B"/>
    <w:rPr>
      <w:rFonts w:ascii="Bookman Old Style" w:eastAsia="Times New Roman" w:hAnsi="Bookman Old Style" w:cs="Times New Roman"/>
      <w:b/>
      <w:szCs w:val="20"/>
      <w:lang w:eastAsia="cs-CZ"/>
    </w:rPr>
  </w:style>
  <w:style w:type="character" w:styleId="Hypertextovodkaz">
    <w:name w:val="Hyperlink"/>
    <w:unhideWhenUsed/>
    <w:rsid w:val="00DA303B"/>
    <w:rPr>
      <w:color w:val="0000FF"/>
      <w:u w:val="single"/>
    </w:rPr>
  </w:style>
  <w:style w:type="paragraph" w:styleId="Nzev">
    <w:name w:val="Title"/>
    <w:basedOn w:val="Normln"/>
    <w:link w:val="NzevChar"/>
    <w:qFormat/>
    <w:rsid w:val="00DA303B"/>
    <w:pPr>
      <w:jc w:val="center"/>
    </w:pPr>
    <w:rPr>
      <w:rFonts w:ascii="Bookman Old Style" w:hAnsi="Bookman Old Style"/>
      <w:b/>
      <w:sz w:val="28"/>
      <w:lang w:val="x-none" w:eastAsia="x-none"/>
    </w:rPr>
  </w:style>
  <w:style w:type="character" w:customStyle="1" w:styleId="NzevChar">
    <w:name w:val="Název Char"/>
    <w:basedOn w:val="Standardnpsmoodstavce"/>
    <w:link w:val="Nzev"/>
    <w:rsid w:val="00DA303B"/>
    <w:rPr>
      <w:rFonts w:ascii="Bookman Old Style" w:eastAsia="Times New Roman" w:hAnsi="Bookman Old Style" w:cs="Times New Roman"/>
      <w:b/>
      <w:sz w:val="28"/>
      <w:szCs w:val="20"/>
      <w:lang w:val="x-none" w:eastAsia="x-none"/>
    </w:rPr>
  </w:style>
  <w:style w:type="paragraph" w:styleId="Zkladntextodsazen2">
    <w:name w:val="Body Text Indent 2"/>
    <w:basedOn w:val="Normln"/>
    <w:link w:val="Zkladntextodsazen2Char"/>
    <w:unhideWhenUsed/>
    <w:rsid w:val="00DA303B"/>
    <w:pPr>
      <w:ind w:firstLine="708"/>
      <w:jc w:val="both"/>
    </w:pPr>
    <w:rPr>
      <w:rFonts w:ascii="Times New Roman" w:hAnsi="Times New Roman"/>
    </w:rPr>
  </w:style>
  <w:style w:type="character" w:customStyle="1" w:styleId="Zkladntextodsazen2Char">
    <w:name w:val="Základní text odsazený 2 Char"/>
    <w:basedOn w:val="Standardnpsmoodstavce"/>
    <w:link w:val="Zkladntextodsazen2"/>
    <w:rsid w:val="00DA303B"/>
    <w:rPr>
      <w:rFonts w:ascii="Times New Roman" w:eastAsia="Times New Roman" w:hAnsi="Times New Roman" w:cs="Times New Roman"/>
      <w:szCs w:val="20"/>
      <w:lang w:eastAsia="cs-CZ"/>
    </w:rPr>
  </w:style>
  <w:style w:type="paragraph" w:styleId="Zkladntextodsazen3">
    <w:name w:val="Body Text Indent 3"/>
    <w:basedOn w:val="Normln"/>
    <w:link w:val="Zkladntextodsazen3Char"/>
    <w:unhideWhenUsed/>
    <w:rsid w:val="00DA303B"/>
    <w:pPr>
      <w:ind w:firstLine="708"/>
    </w:pPr>
    <w:rPr>
      <w:rFonts w:ascii="Times New Roman" w:hAnsi="Times New Roman"/>
    </w:rPr>
  </w:style>
  <w:style w:type="character" w:customStyle="1" w:styleId="Zkladntextodsazen3Char">
    <w:name w:val="Základní text odsazený 3 Char"/>
    <w:basedOn w:val="Standardnpsmoodstavce"/>
    <w:link w:val="Zkladntextodsazen3"/>
    <w:rsid w:val="00DA303B"/>
    <w:rPr>
      <w:rFonts w:ascii="Times New Roman" w:eastAsia="Times New Roman" w:hAnsi="Times New Roman" w:cs="Times New Roman"/>
      <w:szCs w:val="20"/>
      <w:lang w:eastAsia="cs-CZ"/>
    </w:rPr>
  </w:style>
  <w:style w:type="paragraph" w:styleId="Textvbloku">
    <w:name w:val="Block Text"/>
    <w:basedOn w:val="Normln"/>
    <w:unhideWhenUsed/>
    <w:rsid w:val="00DA303B"/>
    <w:pPr>
      <w:tabs>
        <w:tab w:val="left" w:pos="284"/>
      </w:tabs>
      <w:spacing w:line="240" w:lineRule="atLeast"/>
      <w:ind w:left="284" w:right="46" w:hanging="284"/>
      <w:jc w:val="both"/>
    </w:pPr>
    <w:rPr>
      <w:rFonts w:ascii="Times New Roman" w:hAnsi="Times New Roman"/>
      <w:sz w:val="20"/>
    </w:rPr>
  </w:style>
  <w:style w:type="character" w:customStyle="1" w:styleId="OdstavecseseznamemChar">
    <w:name w:val="Odstavec se seznamem Char"/>
    <w:aliases w:val="Odstavec 1.1. Char,Nad Char,List Paragraph Char,Odstavec cíl se seznamem Char,Odstavec se seznamem5 Char,Odstavec_muj Char,Odrážky Char,_Odstavec se seznamem Char,Odstavec_muj1 Char,Odstavec_muj2 Char,Odstavec_muj3 Char"/>
    <w:link w:val="Odstavecseseznamem"/>
    <w:qFormat/>
    <w:locked/>
    <w:rsid w:val="00DA303B"/>
  </w:style>
  <w:style w:type="paragraph" w:styleId="Odstavecseseznamem">
    <w:name w:val="List Paragraph"/>
    <w:aliases w:val="Odstavec 1.1.,Nad,List Paragraph,Odstavec cíl se seznamem,Odstavec se seznamem5,Odstavec_muj,Odrážky,_Odstavec se seznamem,Odstavec_muj1,Odstavec_muj2,Odstavec_muj3,Nad1,Odstavec_muj4,Nad2,List Paragraph2,Odstavec_muj5,Odstavec_muj6"/>
    <w:basedOn w:val="Normln"/>
    <w:link w:val="OdstavecseseznamemChar"/>
    <w:qFormat/>
    <w:rsid w:val="00DA303B"/>
    <w:pPr>
      <w:ind w:left="720"/>
      <w:contextualSpacing/>
    </w:pPr>
    <w:rPr>
      <w:rFonts w:asciiTheme="minorHAnsi" w:eastAsiaTheme="minorHAnsi" w:hAnsiTheme="minorHAnsi" w:cstheme="minorBidi"/>
      <w:szCs w:val="22"/>
      <w:lang w:eastAsia="en-US"/>
    </w:rPr>
  </w:style>
  <w:style w:type="paragraph" w:customStyle="1" w:styleId="Smlouva-slo">
    <w:name w:val="Smlouva-číslo"/>
    <w:basedOn w:val="Normln"/>
    <w:rsid w:val="00DA303B"/>
    <w:pPr>
      <w:spacing w:before="120" w:line="240" w:lineRule="atLeast"/>
      <w:jc w:val="both"/>
    </w:pPr>
    <w:rPr>
      <w:rFonts w:ascii="Times New Roman" w:hAnsi="Times New Roman"/>
      <w:sz w:val="24"/>
      <w:szCs w:val="24"/>
    </w:rPr>
  </w:style>
  <w:style w:type="paragraph" w:customStyle="1" w:styleId="CharCharCharChar">
    <w:name w:val="Char Char Char Char"/>
    <w:basedOn w:val="Normln"/>
    <w:semiHidden/>
    <w:rsid w:val="00DA303B"/>
    <w:pPr>
      <w:spacing w:after="160" w:line="240" w:lineRule="exact"/>
    </w:pPr>
    <w:rPr>
      <w:rFonts w:ascii="Arial" w:hAnsi="Arial"/>
      <w:szCs w:val="22"/>
      <w:lang w:val="en-US" w:eastAsia="en-US"/>
    </w:rPr>
  </w:style>
  <w:style w:type="paragraph" w:customStyle="1" w:styleId="NormlnIMP">
    <w:name w:val="Normální_IMP"/>
    <w:basedOn w:val="Normln"/>
    <w:rsid w:val="00DA303B"/>
    <w:pPr>
      <w:suppressAutoHyphens/>
      <w:spacing w:line="228" w:lineRule="auto"/>
    </w:pPr>
    <w:rPr>
      <w:rFonts w:ascii="Times New Roman" w:hAnsi="Times New Roman"/>
      <w:sz w:val="20"/>
    </w:rPr>
  </w:style>
  <w:style w:type="paragraph" w:styleId="Zhlav">
    <w:name w:val="header"/>
    <w:basedOn w:val="Normln"/>
    <w:link w:val="ZhlavChar"/>
    <w:uiPriority w:val="99"/>
    <w:unhideWhenUsed/>
    <w:rsid w:val="003649BB"/>
    <w:pPr>
      <w:tabs>
        <w:tab w:val="center" w:pos="4536"/>
        <w:tab w:val="right" w:pos="9072"/>
      </w:tabs>
    </w:pPr>
  </w:style>
  <w:style w:type="character" w:customStyle="1" w:styleId="ZhlavChar">
    <w:name w:val="Záhlaví Char"/>
    <w:basedOn w:val="Standardnpsmoodstavce"/>
    <w:link w:val="Zhlav"/>
    <w:uiPriority w:val="99"/>
    <w:rsid w:val="003649BB"/>
    <w:rPr>
      <w:rFonts w:ascii="Arial Narrow" w:eastAsia="Times New Roman" w:hAnsi="Arial Narrow" w:cs="Times New Roman"/>
      <w:szCs w:val="20"/>
      <w:lang w:eastAsia="cs-CZ"/>
    </w:rPr>
  </w:style>
  <w:style w:type="paragraph" w:styleId="Zpat">
    <w:name w:val="footer"/>
    <w:basedOn w:val="Normln"/>
    <w:link w:val="ZpatChar"/>
    <w:uiPriority w:val="99"/>
    <w:unhideWhenUsed/>
    <w:rsid w:val="003649BB"/>
    <w:pPr>
      <w:tabs>
        <w:tab w:val="center" w:pos="4536"/>
        <w:tab w:val="right" w:pos="9072"/>
      </w:tabs>
    </w:pPr>
  </w:style>
  <w:style w:type="character" w:customStyle="1" w:styleId="ZpatChar">
    <w:name w:val="Zápatí Char"/>
    <w:basedOn w:val="Standardnpsmoodstavce"/>
    <w:link w:val="Zpat"/>
    <w:uiPriority w:val="99"/>
    <w:rsid w:val="003649BB"/>
    <w:rPr>
      <w:rFonts w:ascii="Arial Narrow" w:eastAsia="Times New Roman" w:hAnsi="Arial Narrow" w:cs="Times New Roman"/>
      <w:szCs w:val="20"/>
      <w:lang w:eastAsia="cs-CZ"/>
    </w:rPr>
  </w:style>
  <w:style w:type="character" w:customStyle="1" w:styleId="Nevyeenzmnka1">
    <w:name w:val="Nevyřešená zmínka1"/>
    <w:basedOn w:val="Standardnpsmoodstavce"/>
    <w:uiPriority w:val="99"/>
    <w:semiHidden/>
    <w:unhideWhenUsed/>
    <w:rsid w:val="009B0E58"/>
    <w:rPr>
      <w:color w:val="605E5C"/>
      <w:shd w:val="clear" w:color="auto" w:fill="E1DFDD"/>
    </w:rPr>
  </w:style>
  <w:style w:type="paragraph" w:styleId="Textbubliny">
    <w:name w:val="Balloon Text"/>
    <w:basedOn w:val="Normln"/>
    <w:link w:val="TextbublinyChar"/>
    <w:uiPriority w:val="99"/>
    <w:semiHidden/>
    <w:unhideWhenUsed/>
    <w:rsid w:val="00057F1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57F15"/>
    <w:rPr>
      <w:rFonts w:ascii="Segoe UI" w:eastAsia="Times New Roman" w:hAnsi="Segoe UI" w:cs="Segoe UI"/>
      <w:sz w:val="18"/>
      <w:szCs w:val="18"/>
      <w:lang w:eastAsia="cs-CZ"/>
    </w:rPr>
  </w:style>
  <w:style w:type="character" w:styleId="Odkaznakoment">
    <w:name w:val="annotation reference"/>
    <w:basedOn w:val="Standardnpsmoodstavce"/>
    <w:uiPriority w:val="99"/>
    <w:unhideWhenUsed/>
    <w:rsid w:val="00963AE4"/>
    <w:rPr>
      <w:sz w:val="16"/>
      <w:szCs w:val="16"/>
    </w:rPr>
  </w:style>
  <w:style w:type="paragraph" w:styleId="Textkomente">
    <w:name w:val="annotation text"/>
    <w:basedOn w:val="Normln"/>
    <w:link w:val="TextkomenteChar"/>
    <w:uiPriority w:val="99"/>
    <w:unhideWhenUsed/>
    <w:rsid w:val="00963AE4"/>
    <w:rPr>
      <w:sz w:val="20"/>
    </w:rPr>
  </w:style>
  <w:style w:type="character" w:customStyle="1" w:styleId="TextkomenteChar">
    <w:name w:val="Text komentáře Char"/>
    <w:basedOn w:val="Standardnpsmoodstavce"/>
    <w:link w:val="Textkomente"/>
    <w:uiPriority w:val="99"/>
    <w:rsid w:val="00963AE4"/>
    <w:rPr>
      <w:rFonts w:ascii="Arial Narrow" w:eastAsia="Times New Roman" w:hAnsi="Arial Narrow"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63AE4"/>
    <w:rPr>
      <w:b/>
      <w:bCs/>
    </w:rPr>
  </w:style>
  <w:style w:type="character" w:customStyle="1" w:styleId="PedmtkomenteChar">
    <w:name w:val="Předmět komentáře Char"/>
    <w:basedOn w:val="TextkomenteChar"/>
    <w:link w:val="Pedmtkomente"/>
    <w:uiPriority w:val="99"/>
    <w:semiHidden/>
    <w:rsid w:val="00963AE4"/>
    <w:rPr>
      <w:rFonts w:ascii="Arial Narrow" w:eastAsia="Times New Roman" w:hAnsi="Arial Narrow" w:cs="Times New Roman"/>
      <w:b/>
      <w:bCs/>
      <w:sz w:val="20"/>
      <w:szCs w:val="20"/>
      <w:lang w:eastAsia="cs-CZ"/>
    </w:rPr>
  </w:style>
  <w:style w:type="paragraph" w:styleId="Bezmezer">
    <w:name w:val="No Spacing"/>
    <w:uiPriority w:val="1"/>
    <w:qFormat/>
    <w:rsid w:val="00E968EA"/>
    <w:pPr>
      <w:spacing w:after="0" w:line="240" w:lineRule="auto"/>
    </w:pPr>
    <w:rPr>
      <w:rFonts w:ascii="Arial Narrow" w:eastAsia="Times New Roman" w:hAnsi="Arial Narrow" w:cs="Times New Roman"/>
      <w:szCs w:val="20"/>
      <w:lang w:eastAsia="cs-CZ"/>
    </w:rPr>
  </w:style>
  <w:style w:type="character" w:styleId="Zstupntext">
    <w:name w:val="Placeholder Text"/>
    <w:basedOn w:val="Standardnpsmoodstavce"/>
    <w:uiPriority w:val="99"/>
    <w:semiHidden/>
    <w:rsid w:val="00745227"/>
  </w:style>
  <w:style w:type="character" w:customStyle="1" w:styleId="Nadpis1Char">
    <w:name w:val="Nadpis 1 Char"/>
    <w:basedOn w:val="Standardnpsmoodstavce"/>
    <w:link w:val="Nadpis1"/>
    <w:uiPriority w:val="9"/>
    <w:rsid w:val="0088205F"/>
    <w:rPr>
      <w:rFonts w:ascii="Arial" w:eastAsiaTheme="majorEastAsia" w:hAnsi="Arial" w:cstheme="majorBidi"/>
      <w:b/>
      <w:sz w:val="24"/>
      <w:szCs w:val="32"/>
      <w:lang w:eastAsia="cs-CZ"/>
    </w:rPr>
  </w:style>
  <w:style w:type="paragraph" w:customStyle="1" w:styleId="Psmeno">
    <w:name w:val="Písmeno"/>
    <w:basedOn w:val="Nadpis1"/>
    <w:qFormat/>
    <w:rsid w:val="00B20A58"/>
    <w:pPr>
      <w:keepLines w:val="0"/>
      <w:numPr>
        <w:ilvl w:val="3"/>
        <w:numId w:val="23"/>
      </w:numPr>
      <w:tabs>
        <w:tab w:val="clear" w:pos="855"/>
        <w:tab w:val="num" w:pos="360"/>
        <w:tab w:val="num" w:pos="1134"/>
      </w:tabs>
      <w:spacing w:before="0" w:after="120" w:line="276" w:lineRule="auto"/>
      <w:ind w:left="0" w:firstLine="0"/>
      <w:jc w:val="both"/>
    </w:pPr>
    <w:rPr>
      <w:rFonts w:ascii="Arial Narrow" w:eastAsia="Calibri" w:hAnsi="Arial Narrow" w:cs="Arial"/>
      <w:b w:val="0"/>
      <w:bCs/>
      <w:kern w:val="32"/>
      <w:sz w:val="22"/>
      <w:szCs w:val="22"/>
    </w:rPr>
  </w:style>
  <w:style w:type="paragraph" w:customStyle="1" w:styleId="OdstavecII">
    <w:name w:val="Odstavec_II"/>
    <w:basedOn w:val="Nadpis1"/>
    <w:next w:val="Psmeno"/>
    <w:qFormat/>
    <w:rsid w:val="00B20A58"/>
    <w:pPr>
      <w:keepLines w:val="0"/>
      <w:numPr>
        <w:ilvl w:val="1"/>
        <w:numId w:val="23"/>
      </w:numPr>
      <w:tabs>
        <w:tab w:val="clear" w:pos="855"/>
        <w:tab w:val="num" w:pos="360"/>
      </w:tabs>
      <w:spacing w:before="0" w:after="120" w:line="276" w:lineRule="auto"/>
      <w:ind w:left="0" w:firstLine="0"/>
      <w:jc w:val="both"/>
    </w:pPr>
    <w:rPr>
      <w:rFonts w:ascii="Arial Narrow" w:eastAsia="Calibri" w:hAnsi="Arial Narrow" w:cs="Times New Roman"/>
      <w:b w:val="0"/>
      <w:color w:val="000000"/>
      <w:sz w:val="22"/>
      <w:szCs w:val="22"/>
      <w:lang w:eastAsia="en-US"/>
    </w:rPr>
  </w:style>
  <w:style w:type="paragraph" w:customStyle="1" w:styleId="Bod">
    <w:name w:val="Bod"/>
    <w:basedOn w:val="Normln"/>
    <w:next w:val="FormtovanvHTML"/>
    <w:qFormat/>
    <w:rsid w:val="00B20A58"/>
    <w:pPr>
      <w:numPr>
        <w:ilvl w:val="4"/>
        <w:numId w:val="23"/>
      </w:numPr>
      <w:tabs>
        <w:tab w:val="num" w:pos="1418"/>
      </w:tabs>
      <w:snapToGrid w:val="0"/>
      <w:spacing w:after="120" w:line="276" w:lineRule="auto"/>
      <w:jc w:val="both"/>
    </w:pPr>
    <w:rPr>
      <w:rFonts w:eastAsia="Calibri"/>
      <w:color w:val="000000"/>
      <w:szCs w:val="22"/>
    </w:rPr>
  </w:style>
  <w:style w:type="paragraph" w:customStyle="1" w:styleId="lnek">
    <w:name w:val="Článek"/>
    <w:basedOn w:val="Normln"/>
    <w:next w:val="OdstavecII"/>
    <w:qFormat/>
    <w:rsid w:val="00B20A58"/>
    <w:pPr>
      <w:keepNext/>
      <w:numPr>
        <w:numId w:val="23"/>
      </w:numPr>
      <w:spacing w:before="600" w:after="360" w:line="276" w:lineRule="auto"/>
      <w:jc w:val="center"/>
      <w:outlineLvl w:val="0"/>
    </w:pPr>
    <w:rPr>
      <w:rFonts w:eastAsia="Calibri"/>
      <w:b/>
      <w:color w:val="000000"/>
      <w:szCs w:val="22"/>
      <w:lang w:eastAsia="en-US"/>
    </w:rPr>
  </w:style>
  <w:style w:type="paragraph" w:styleId="FormtovanvHTML">
    <w:name w:val="HTML Preformatted"/>
    <w:basedOn w:val="Normln"/>
    <w:link w:val="FormtovanvHTMLChar"/>
    <w:uiPriority w:val="99"/>
    <w:semiHidden/>
    <w:unhideWhenUsed/>
    <w:rsid w:val="00B20A58"/>
    <w:rPr>
      <w:rFonts w:ascii="Consolas" w:hAnsi="Consolas"/>
      <w:sz w:val="20"/>
    </w:rPr>
  </w:style>
  <w:style w:type="character" w:customStyle="1" w:styleId="FormtovanvHTMLChar">
    <w:name w:val="Formátovaný v HTML Char"/>
    <w:basedOn w:val="Standardnpsmoodstavce"/>
    <w:link w:val="FormtovanvHTML"/>
    <w:uiPriority w:val="99"/>
    <w:semiHidden/>
    <w:rsid w:val="00B20A58"/>
    <w:rPr>
      <w:rFonts w:ascii="Consolas" w:eastAsia="Times New Roman" w:hAnsi="Consolas" w:cs="Times New Roman"/>
      <w:sz w:val="20"/>
      <w:szCs w:val="20"/>
      <w:lang w:eastAsia="cs-CZ"/>
    </w:rPr>
  </w:style>
  <w:style w:type="paragraph" w:styleId="Seznam">
    <w:name w:val="List"/>
    <w:basedOn w:val="Normln"/>
    <w:rsid w:val="00446BC7"/>
    <w:pPr>
      <w:numPr>
        <w:numId w:val="26"/>
      </w:numPr>
      <w:jc w:val="both"/>
    </w:pPr>
    <w:rPr>
      <w:rFonts w:ascii="Times New Roman" w:hAnsi="Times New Roman"/>
      <w:sz w:val="24"/>
    </w:rPr>
  </w:style>
  <w:style w:type="paragraph" w:customStyle="1" w:styleId="TOdstavecII">
    <w:name w:val="T_Odstavec_II"/>
    <w:basedOn w:val="OdstavecII"/>
    <w:rsid w:val="003751C6"/>
    <w:pPr>
      <w:keepNext w:val="0"/>
      <w:widowControl w:val="0"/>
      <w:numPr>
        <w:ilvl w:val="0"/>
        <w:numId w:val="0"/>
      </w:numPr>
      <w:tabs>
        <w:tab w:val="num" w:pos="360"/>
      </w:tabs>
      <w:ind w:left="856" w:hanging="856"/>
      <w:outlineLvl w:val="1"/>
    </w:pPr>
    <w:rPr>
      <w:b/>
    </w:rPr>
  </w:style>
  <w:style w:type="character" w:customStyle="1" w:styleId="Nadpis2CharChar">
    <w:name w:val="Nadpis 2 Char Char"/>
    <w:rsid w:val="003751C6"/>
    <w:rPr>
      <w:noProof w:val="0"/>
      <w:sz w:val="24"/>
      <w:lang w:val="cs-CZ" w:eastAsia="cs-CZ" w:bidi="ar-SA"/>
    </w:rPr>
  </w:style>
  <w:style w:type="character" w:customStyle="1" w:styleId="InitialStyle">
    <w:name w:val="InitialStyle"/>
    <w:rsid w:val="003751C6"/>
    <w:rPr>
      <w:sz w:val="20"/>
    </w:rPr>
  </w:style>
  <w:style w:type="paragraph" w:styleId="Revize">
    <w:name w:val="Revision"/>
    <w:hidden/>
    <w:uiPriority w:val="99"/>
    <w:semiHidden/>
    <w:rsid w:val="00E57235"/>
    <w:pPr>
      <w:spacing w:after="0" w:line="240" w:lineRule="auto"/>
    </w:pPr>
    <w:rPr>
      <w:rFonts w:ascii="Arial Narrow" w:eastAsia="Times New Roman" w:hAnsi="Arial Narrow" w:cs="Times New Roman"/>
      <w:szCs w:val="20"/>
      <w:lang w:eastAsia="cs-CZ"/>
    </w:rPr>
  </w:style>
  <w:style w:type="paragraph" w:customStyle="1" w:styleId="Webovstrnkyvzpat">
    <w:name w:val="Webové stránky v zápatí"/>
    <w:basedOn w:val="Normln"/>
    <w:link w:val="WebovstrnkyvzpatChar"/>
    <w:rsid w:val="005B192F"/>
    <w:pPr>
      <w:tabs>
        <w:tab w:val="left" w:pos="5790"/>
      </w:tabs>
      <w:jc w:val="right"/>
      <w:outlineLvl w:val="4"/>
    </w:pPr>
    <w:rPr>
      <w:rFonts w:ascii="Montserrat" w:eastAsia="Calibri" w:hAnsi="Montserrat"/>
      <w:b/>
      <w:color w:val="173271"/>
      <w:sz w:val="24"/>
      <w:szCs w:val="24"/>
      <w:lang w:eastAsia="en-US"/>
    </w:rPr>
  </w:style>
  <w:style w:type="character" w:customStyle="1" w:styleId="WebovstrnkyvzpatChar">
    <w:name w:val="Webové stránky v zápatí Char"/>
    <w:link w:val="Webovstrnkyvzpat"/>
    <w:rsid w:val="005B192F"/>
    <w:rPr>
      <w:rFonts w:ascii="Montserrat" w:eastAsia="Calibri" w:hAnsi="Montserrat" w:cs="Times New Roman"/>
      <w:b/>
      <w:color w:val="17327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63776">
      <w:bodyDiv w:val="1"/>
      <w:marLeft w:val="0"/>
      <w:marRight w:val="0"/>
      <w:marTop w:val="0"/>
      <w:marBottom w:val="0"/>
      <w:divBdr>
        <w:top w:val="none" w:sz="0" w:space="0" w:color="auto"/>
        <w:left w:val="none" w:sz="0" w:space="0" w:color="auto"/>
        <w:bottom w:val="none" w:sz="0" w:space="0" w:color="auto"/>
        <w:right w:val="none" w:sz="0" w:space="0" w:color="auto"/>
      </w:divBdr>
    </w:div>
    <w:div w:id="46495287">
      <w:bodyDiv w:val="1"/>
      <w:marLeft w:val="0"/>
      <w:marRight w:val="0"/>
      <w:marTop w:val="0"/>
      <w:marBottom w:val="0"/>
      <w:divBdr>
        <w:top w:val="none" w:sz="0" w:space="0" w:color="auto"/>
        <w:left w:val="none" w:sz="0" w:space="0" w:color="auto"/>
        <w:bottom w:val="none" w:sz="0" w:space="0" w:color="auto"/>
        <w:right w:val="none" w:sz="0" w:space="0" w:color="auto"/>
      </w:divBdr>
    </w:div>
    <w:div w:id="58215733">
      <w:bodyDiv w:val="1"/>
      <w:marLeft w:val="0"/>
      <w:marRight w:val="0"/>
      <w:marTop w:val="0"/>
      <w:marBottom w:val="0"/>
      <w:divBdr>
        <w:top w:val="none" w:sz="0" w:space="0" w:color="auto"/>
        <w:left w:val="none" w:sz="0" w:space="0" w:color="auto"/>
        <w:bottom w:val="none" w:sz="0" w:space="0" w:color="auto"/>
        <w:right w:val="none" w:sz="0" w:space="0" w:color="auto"/>
      </w:divBdr>
    </w:div>
    <w:div w:id="99954353">
      <w:bodyDiv w:val="1"/>
      <w:marLeft w:val="0"/>
      <w:marRight w:val="0"/>
      <w:marTop w:val="0"/>
      <w:marBottom w:val="0"/>
      <w:divBdr>
        <w:top w:val="none" w:sz="0" w:space="0" w:color="auto"/>
        <w:left w:val="none" w:sz="0" w:space="0" w:color="auto"/>
        <w:bottom w:val="none" w:sz="0" w:space="0" w:color="auto"/>
        <w:right w:val="none" w:sz="0" w:space="0" w:color="auto"/>
      </w:divBdr>
    </w:div>
    <w:div w:id="120080644">
      <w:bodyDiv w:val="1"/>
      <w:marLeft w:val="0"/>
      <w:marRight w:val="0"/>
      <w:marTop w:val="0"/>
      <w:marBottom w:val="0"/>
      <w:divBdr>
        <w:top w:val="none" w:sz="0" w:space="0" w:color="auto"/>
        <w:left w:val="none" w:sz="0" w:space="0" w:color="auto"/>
        <w:bottom w:val="none" w:sz="0" w:space="0" w:color="auto"/>
        <w:right w:val="none" w:sz="0" w:space="0" w:color="auto"/>
      </w:divBdr>
    </w:div>
    <w:div w:id="220097196">
      <w:bodyDiv w:val="1"/>
      <w:marLeft w:val="0"/>
      <w:marRight w:val="0"/>
      <w:marTop w:val="0"/>
      <w:marBottom w:val="0"/>
      <w:divBdr>
        <w:top w:val="none" w:sz="0" w:space="0" w:color="auto"/>
        <w:left w:val="none" w:sz="0" w:space="0" w:color="auto"/>
        <w:bottom w:val="none" w:sz="0" w:space="0" w:color="auto"/>
        <w:right w:val="none" w:sz="0" w:space="0" w:color="auto"/>
      </w:divBdr>
    </w:div>
    <w:div w:id="220599618">
      <w:bodyDiv w:val="1"/>
      <w:marLeft w:val="0"/>
      <w:marRight w:val="0"/>
      <w:marTop w:val="0"/>
      <w:marBottom w:val="0"/>
      <w:divBdr>
        <w:top w:val="none" w:sz="0" w:space="0" w:color="auto"/>
        <w:left w:val="none" w:sz="0" w:space="0" w:color="auto"/>
        <w:bottom w:val="none" w:sz="0" w:space="0" w:color="auto"/>
        <w:right w:val="none" w:sz="0" w:space="0" w:color="auto"/>
      </w:divBdr>
    </w:div>
    <w:div w:id="313729097">
      <w:bodyDiv w:val="1"/>
      <w:marLeft w:val="0"/>
      <w:marRight w:val="0"/>
      <w:marTop w:val="0"/>
      <w:marBottom w:val="0"/>
      <w:divBdr>
        <w:top w:val="none" w:sz="0" w:space="0" w:color="auto"/>
        <w:left w:val="none" w:sz="0" w:space="0" w:color="auto"/>
        <w:bottom w:val="none" w:sz="0" w:space="0" w:color="auto"/>
        <w:right w:val="none" w:sz="0" w:space="0" w:color="auto"/>
      </w:divBdr>
    </w:div>
    <w:div w:id="581833939">
      <w:bodyDiv w:val="1"/>
      <w:marLeft w:val="0"/>
      <w:marRight w:val="0"/>
      <w:marTop w:val="0"/>
      <w:marBottom w:val="0"/>
      <w:divBdr>
        <w:top w:val="none" w:sz="0" w:space="0" w:color="auto"/>
        <w:left w:val="none" w:sz="0" w:space="0" w:color="auto"/>
        <w:bottom w:val="none" w:sz="0" w:space="0" w:color="auto"/>
        <w:right w:val="none" w:sz="0" w:space="0" w:color="auto"/>
      </w:divBdr>
    </w:div>
    <w:div w:id="648749086">
      <w:bodyDiv w:val="1"/>
      <w:marLeft w:val="0"/>
      <w:marRight w:val="0"/>
      <w:marTop w:val="0"/>
      <w:marBottom w:val="0"/>
      <w:divBdr>
        <w:top w:val="none" w:sz="0" w:space="0" w:color="auto"/>
        <w:left w:val="none" w:sz="0" w:space="0" w:color="auto"/>
        <w:bottom w:val="none" w:sz="0" w:space="0" w:color="auto"/>
        <w:right w:val="none" w:sz="0" w:space="0" w:color="auto"/>
      </w:divBdr>
    </w:div>
    <w:div w:id="652100035">
      <w:bodyDiv w:val="1"/>
      <w:marLeft w:val="0"/>
      <w:marRight w:val="0"/>
      <w:marTop w:val="0"/>
      <w:marBottom w:val="0"/>
      <w:divBdr>
        <w:top w:val="none" w:sz="0" w:space="0" w:color="auto"/>
        <w:left w:val="none" w:sz="0" w:space="0" w:color="auto"/>
        <w:bottom w:val="none" w:sz="0" w:space="0" w:color="auto"/>
        <w:right w:val="none" w:sz="0" w:space="0" w:color="auto"/>
      </w:divBdr>
    </w:div>
    <w:div w:id="693460420">
      <w:bodyDiv w:val="1"/>
      <w:marLeft w:val="0"/>
      <w:marRight w:val="0"/>
      <w:marTop w:val="0"/>
      <w:marBottom w:val="0"/>
      <w:divBdr>
        <w:top w:val="none" w:sz="0" w:space="0" w:color="auto"/>
        <w:left w:val="none" w:sz="0" w:space="0" w:color="auto"/>
        <w:bottom w:val="none" w:sz="0" w:space="0" w:color="auto"/>
        <w:right w:val="none" w:sz="0" w:space="0" w:color="auto"/>
      </w:divBdr>
    </w:div>
    <w:div w:id="697125446">
      <w:bodyDiv w:val="1"/>
      <w:marLeft w:val="0"/>
      <w:marRight w:val="0"/>
      <w:marTop w:val="0"/>
      <w:marBottom w:val="0"/>
      <w:divBdr>
        <w:top w:val="none" w:sz="0" w:space="0" w:color="auto"/>
        <w:left w:val="none" w:sz="0" w:space="0" w:color="auto"/>
        <w:bottom w:val="none" w:sz="0" w:space="0" w:color="auto"/>
        <w:right w:val="none" w:sz="0" w:space="0" w:color="auto"/>
      </w:divBdr>
    </w:div>
    <w:div w:id="789013550">
      <w:bodyDiv w:val="1"/>
      <w:marLeft w:val="0"/>
      <w:marRight w:val="0"/>
      <w:marTop w:val="0"/>
      <w:marBottom w:val="0"/>
      <w:divBdr>
        <w:top w:val="none" w:sz="0" w:space="0" w:color="auto"/>
        <w:left w:val="none" w:sz="0" w:space="0" w:color="auto"/>
        <w:bottom w:val="none" w:sz="0" w:space="0" w:color="auto"/>
        <w:right w:val="none" w:sz="0" w:space="0" w:color="auto"/>
      </w:divBdr>
    </w:div>
    <w:div w:id="846098827">
      <w:bodyDiv w:val="1"/>
      <w:marLeft w:val="0"/>
      <w:marRight w:val="0"/>
      <w:marTop w:val="0"/>
      <w:marBottom w:val="0"/>
      <w:divBdr>
        <w:top w:val="none" w:sz="0" w:space="0" w:color="auto"/>
        <w:left w:val="none" w:sz="0" w:space="0" w:color="auto"/>
        <w:bottom w:val="none" w:sz="0" w:space="0" w:color="auto"/>
        <w:right w:val="none" w:sz="0" w:space="0" w:color="auto"/>
      </w:divBdr>
    </w:div>
    <w:div w:id="917636703">
      <w:bodyDiv w:val="1"/>
      <w:marLeft w:val="0"/>
      <w:marRight w:val="0"/>
      <w:marTop w:val="0"/>
      <w:marBottom w:val="0"/>
      <w:divBdr>
        <w:top w:val="none" w:sz="0" w:space="0" w:color="auto"/>
        <w:left w:val="none" w:sz="0" w:space="0" w:color="auto"/>
        <w:bottom w:val="none" w:sz="0" w:space="0" w:color="auto"/>
        <w:right w:val="none" w:sz="0" w:space="0" w:color="auto"/>
      </w:divBdr>
    </w:div>
    <w:div w:id="974945483">
      <w:bodyDiv w:val="1"/>
      <w:marLeft w:val="0"/>
      <w:marRight w:val="0"/>
      <w:marTop w:val="0"/>
      <w:marBottom w:val="0"/>
      <w:divBdr>
        <w:top w:val="none" w:sz="0" w:space="0" w:color="auto"/>
        <w:left w:val="none" w:sz="0" w:space="0" w:color="auto"/>
        <w:bottom w:val="none" w:sz="0" w:space="0" w:color="auto"/>
        <w:right w:val="none" w:sz="0" w:space="0" w:color="auto"/>
      </w:divBdr>
    </w:div>
    <w:div w:id="986737713">
      <w:bodyDiv w:val="1"/>
      <w:marLeft w:val="0"/>
      <w:marRight w:val="0"/>
      <w:marTop w:val="0"/>
      <w:marBottom w:val="0"/>
      <w:divBdr>
        <w:top w:val="none" w:sz="0" w:space="0" w:color="auto"/>
        <w:left w:val="none" w:sz="0" w:space="0" w:color="auto"/>
        <w:bottom w:val="none" w:sz="0" w:space="0" w:color="auto"/>
        <w:right w:val="none" w:sz="0" w:space="0" w:color="auto"/>
      </w:divBdr>
    </w:div>
    <w:div w:id="1037197727">
      <w:bodyDiv w:val="1"/>
      <w:marLeft w:val="0"/>
      <w:marRight w:val="0"/>
      <w:marTop w:val="0"/>
      <w:marBottom w:val="0"/>
      <w:divBdr>
        <w:top w:val="none" w:sz="0" w:space="0" w:color="auto"/>
        <w:left w:val="none" w:sz="0" w:space="0" w:color="auto"/>
        <w:bottom w:val="none" w:sz="0" w:space="0" w:color="auto"/>
        <w:right w:val="none" w:sz="0" w:space="0" w:color="auto"/>
      </w:divBdr>
    </w:div>
    <w:div w:id="1039431450">
      <w:bodyDiv w:val="1"/>
      <w:marLeft w:val="0"/>
      <w:marRight w:val="0"/>
      <w:marTop w:val="0"/>
      <w:marBottom w:val="0"/>
      <w:divBdr>
        <w:top w:val="none" w:sz="0" w:space="0" w:color="auto"/>
        <w:left w:val="none" w:sz="0" w:space="0" w:color="auto"/>
        <w:bottom w:val="none" w:sz="0" w:space="0" w:color="auto"/>
        <w:right w:val="none" w:sz="0" w:space="0" w:color="auto"/>
      </w:divBdr>
    </w:div>
    <w:div w:id="1063912651">
      <w:bodyDiv w:val="1"/>
      <w:marLeft w:val="0"/>
      <w:marRight w:val="0"/>
      <w:marTop w:val="0"/>
      <w:marBottom w:val="0"/>
      <w:divBdr>
        <w:top w:val="none" w:sz="0" w:space="0" w:color="auto"/>
        <w:left w:val="none" w:sz="0" w:space="0" w:color="auto"/>
        <w:bottom w:val="none" w:sz="0" w:space="0" w:color="auto"/>
        <w:right w:val="none" w:sz="0" w:space="0" w:color="auto"/>
      </w:divBdr>
    </w:div>
    <w:div w:id="1211989323">
      <w:bodyDiv w:val="1"/>
      <w:marLeft w:val="0"/>
      <w:marRight w:val="0"/>
      <w:marTop w:val="0"/>
      <w:marBottom w:val="0"/>
      <w:divBdr>
        <w:top w:val="none" w:sz="0" w:space="0" w:color="auto"/>
        <w:left w:val="none" w:sz="0" w:space="0" w:color="auto"/>
        <w:bottom w:val="none" w:sz="0" w:space="0" w:color="auto"/>
        <w:right w:val="none" w:sz="0" w:space="0" w:color="auto"/>
      </w:divBdr>
    </w:div>
    <w:div w:id="1273049607">
      <w:bodyDiv w:val="1"/>
      <w:marLeft w:val="0"/>
      <w:marRight w:val="0"/>
      <w:marTop w:val="0"/>
      <w:marBottom w:val="0"/>
      <w:divBdr>
        <w:top w:val="none" w:sz="0" w:space="0" w:color="auto"/>
        <w:left w:val="none" w:sz="0" w:space="0" w:color="auto"/>
        <w:bottom w:val="none" w:sz="0" w:space="0" w:color="auto"/>
        <w:right w:val="none" w:sz="0" w:space="0" w:color="auto"/>
      </w:divBdr>
    </w:div>
    <w:div w:id="1310942958">
      <w:bodyDiv w:val="1"/>
      <w:marLeft w:val="0"/>
      <w:marRight w:val="0"/>
      <w:marTop w:val="0"/>
      <w:marBottom w:val="0"/>
      <w:divBdr>
        <w:top w:val="none" w:sz="0" w:space="0" w:color="auto"/>
        <w:left w:val="none" w:sz="0" w:space="0" w:color="auto"/>
        <w:bottom w:val="none" w:sz="0" w:space="0" w:color="auto"/>
        <w:right w:val="none" w:sz="0" w:space="0" w:color="auto"/>
      </w:divBdr>
    </w:div>
    <w:div w:id="1317224900">
      <w:bodyDiv w:val="1"/>
      <w:marLeft w:val="0"/>
      <w:marRight w:val="0"/>
      <w:marTop w:val="0"/>
      <w:marBottom w:val="0"/>
      <w:divBdr>
        <w:top w:val="none" w:sz="0" w:space="0" w:color="auto"/>
        <w:left w:val="none" w:sz="0" w:space="0" w:color="auto"/>
        <w:bottom w:val="none" w:sz="0" w:space="0" w:color="auto"/>
        <w:right w:val="none" w:sz="0" w:space="0" w:color="auto"/>
      </w:divBdr>
    </w:div>
    <w:div w:id="1325232874">
      <w:bodyDiv w:val="1"/>
      <w:marLeft w:val="0"/>
      <w:marRight w:val="0"/>
      <w:marTop w:val="0"/>
      <w:marBottom w:val="0"/>
      <w:divBdr>
        <w:top w:val="none" w:sz="0" w:space="0" w:color="auto"/>
        <w:left w:val="none" w:sz="0" w:space="0" w:color="auto"/>
        <w:bottom w:val="none" w:sz="0" w:space="0" w:color="auto"/>
        <w:right w:val="none" w:sz="0" w:space="0" w:color="auto"/>
      </w:divBdr>
    </w:div>
    <w:div w:id="1356074472">
      <w:bodyDiv w:val="1"/>
      <w:marLeft w:val="0"/>
      <w:marRight w:val="0"/>
      <w:marTop w:val="0"/>
      <w:marBottom w:val="0"/>
      <w:divBdr>
        <w:top w:val="none" w:sz="0" w:space="0" w:color="auto"/>
        <w:left w:val="none" w:sz="0" w:space="0" w:color="auto"/>
        <w:bottom w:val="none" w:sz="0" w:space="0" w:color="auto"/>
        <w:right w:val="none" w:sz="0" w:space="0" w:color="auto"/>
      </w:divBdr>
    </w:div>
    <w:div w:id="1492330487">
      <w:bodyDiv w:val="1"/>
      <w:marLeft w:val="0"/>
      <w:marRight w:val="0"/>
      <w:marTop w:val="0"/>
      <w:marBottom w:val="0"/>
      <w:divBdr>
        <w:top w:val="none" w:sz="0" w:space="0" w:color="auto"/>
        <w:left w:val="none" w:sz="0" w:space="0" w:color="auto"/>
        <w:bottom w:val="none" w:sz="0" w:space="0" w:color="auto"/>
        <w:right w:val="none" w:sz="0" w:space="0" w:color="auto"/>
      </w:divBdr>
    </w:div>
    <w:div w:id="1580751960">
      <w:bodyDiv w:val="1"/>
      <w:marLeft w:val="0"/>
      <w:marRight w:val="0"/>
      <w:marTop w:val="0"/>
      <w:marBottom w:val="0"/>
      <w:divBdr>
        <w:top w:val="none" w:sz="0" w:space="0" w:color="auto"/>
        <w:left w:val="none" w:sz="0" w:space="0" w:color="auto"/>
        <w:bottom w:val="none" w:sz="0" w:space="0" w:color="auto"/>
        <w:right w:val="none" w:sz="0" w:space="0" w:color="auto"/>
      </w:divBdr>
    </w:div>
    <w:div w:id="1621450897">
      <w:bodyDiv w:val="1"/>
      <w:marLeft w:val="0"/>
      <w:marRight w:val="0"/>
      <w:marTop w:val="0"/>
      <w:marBottom w:val="0"/>
      <w:divBdr>
        <w:top w:val="none" w:sz="0" w:space="0" w:color="auto"/>
        <w:left w:val="none" w:sz="0" w:space="0" w:color="auto"/>
        <w:bottom w:val="none" w:sz="0" w:space="0" w:color="auto"/>
        <w:right w:val="none" w:sz="0" w:space="0" w:color="auto"/>
      </w:divBdr>
    </w:div>
    <w:div w:id="1626082390">
      <w:bodyDiv w:val="1"/>
      <w:marLeft w:val="0"/>
      <w:marRight w:val="0"/>
      <w:marTop w:val="0"/>
      <w:marBottom w:val="0"/>
      <w:divBdr>
        <w:top w:val="none" w:sz="0" w:space="0" w:color="auto"/>
        <w:left w:val="none" w:sz="0" w:space="0" w:color="auto"/>
        <w:bottom w:val="none" w:sz="0" w:space="0" w:color="auto"/>
        <w:right w:val="none" w:sz="0" w:space="0" w:color="auto"/>
      </w:divBdr>
    </w:div>
    <w:div w:id="1703818347">
      <w:bodyDiv w:val="1"/>
      <w:marLeft w:val="0"/>
      <w:marRight w:val="0"/>
      <w:marTop w:val="0"/>
      <w:marBottom w:val="0"/>
      <w:divBdr>
        <w:top w:val="none" w:sz="0" w:space="0" w:color="auto"/>
        <w:left w:val="none" w:sz="0" w:space="0" w:color="auto"/>
        <w:bottom w:val="none" w:sz="0" w:space="0" w:color="auto"/>
        <w:right w:val="none" w:sz="0" w:space="0" w:color="auto"/>
      </w:divBdr>
    </w:div>
    <w:div w:id="1729961489">
      <w:bodyDiv w:val="1"/>
      <w:marLeft w:val="0"/>
      <w:marRight w:val="0"/>
      <w:marTop w:val="0"/>
      <w:marBottom w:val="0"/>
      <w:divBdr>
        <w:top w:val="none" w:sz="0" w:space="0" w:color="auto"/>
        <w:left w:val="none" w:sz="0" w:space="0" w:color="auto"/>
        <w:bottom w:val="none" w:sz="0" w:space="0" w:color="auto"/>
        <w:right w:val="none" w:sz="0" w:space="0" w:color="auto"/>
      </w:divBdr>
    </w:div>
    <w:div w:id="1765102684">
      <w:bodyDiv w:val="1"/>
      <w:marLeft w:val="0"/>
      <w:marRight w:val="0"/>
      <w:marTop w:val="0"/>
      <w:marBottom w:val="0"/>
      <w:divBdr>
        <w:top w:val="none" w:sz="0" w:space="0" w:color="auto"/>
        <w:left w:val="none" w:sz="0" w:space="0" w:color="auto"/>
        <w:bottom w:val="none" w:sz="0" w:space="0" w:color="auto"/>
        <w:right w:val="none" w:sz="0" w:space="0" w:color="auto"/>
      </w:divBdr>
    </w:div>
    <w:div w:id="1914578792">
      <w:bodyDiv w:val="1"/>
      <w:marLeft w:val="0"/>
      <w:marRight w:val="0"/>
      <w:marTop w:val="0"/>
      <w:marBottom w:val="0"/>
      <w:divBdr>
        <w:top w:val="none" w:sz="0" w:space="0" w:color="auto"/>
        <w:left w:val="none" w:sz="0" w:space="0" w:color="auto"/>
        <w:bottom w:val="none" w:sz="0" w:space="0" w:color="auto"/>
        <w:right w:val="none" w:sz="0" w:space="0" w:color="auto"/>
      </w:divBdr>
    </w:div>
    <w:div w:id="1941640501">
      <w:bodyDiv w:val="1"/>
      <w:marLeft w:val="0"/>
      <w:marRight w:val="0"/>
      <w:marTop w:val="0"/>
      <w:marBottom w:val="0"/>
      <w:divBdr>
        <w:top w:val="none" w:sz="0" w:space="0" w:color="auto"/>
        <w:left w:val="none" w:sz="0" w:space="0" w:color="auto"/>
        <w:bottom w:val="none" w:sz="0" w:space="0" w:color="auto"/>
        <w:right w:val="none" w:sz="0" w:space="0" w:color="auto"/>
      </w:divBdr>
    </w:div>
    <w:div w:id="1951813567">
      <w:bodyDiv w:val="1"/>
      <w:marLeft w:val="0"/>
      <w:marRight w:val="0"/>
      <w:marTop w:val="0"/>
      <w:marBottom w:val="0"/>
      <w:divBdr>
        <w:top w:val="none" w:sz="0" w:space="0" w:color="auto"/>
        <w:left w:val="none" w:sz="0" w:space="0" w:color="auto"/>
        <w:bottom w:val="none" w:sz="0" w:space="0" w:color="auto"/>
        <w:right w:val="none" w:sz="0" w:space="0" w:color="auto"/>
      </w:divBdr>
    </w:div>
    <w:div w:id="1960599402">
      <w:bodyDiv w:val="1"/>
      <w:marLeft w:val="0"/>
      <w:marRight w:val="0"/>
      <w:marTop w:val="0"/>
      <w:marBottom w:val="0"/>
      <w:divBdr>
        <w:top w:val="none" w:sz="0" w:space="0" w:color="auto"/>
        <w:left w:val="none" w:sz="0" w:space="0" w:color="auto"/>
        <w:bottom w:val="none" w:sz="0" w:space="0" w:color="auto"/>
        <w:right w:val="none" w:sz="0" w:space="0" w:color="auto"/>
      </w:divBdr>
    </w:div>
    <w:div w:id="2017340804">
      <w:bodyDiv w:val="1"/>
      <w:marLeft w:val="0"/>
      <w:marRight w:val="0"/>
      <w:marTop w:val="0"/>
      <w:marBottom w:val="0"/>
      <w:divBdr>
        <w:top w:val="none" w:sz="0" w:space="0" w:color="auto"/>
        <w:left w:val="none" w:sz="0" w:space="0" w:color="auto"/>
        <w:bottom w:val="none" w:sz="0" w:space="0" w:color="auto"/>
        <w:right w:val="none" w:sz="0" w:space="0" w:color="auto"/>
      </w:divBdr>
    </w:div>
    <w:div w:id="2044935219">
      <w:bodyDiv w:val="1"/>
      <w:marLeft w:val="0"/>
      <w:marRight w:val="0"/>
      <w:marTop w:val="0"/>
      <w:marBottom w:val="0"/>
      <w:divBdr>
        <w:top w:val="none" w:sz="0" w:space="0" w:color="auto"/>
        <w:left w:val="none" w:sz="0" w:space="0" w:color="auto"/>
        <w:bottom w:val="none" w:sz="0" w:space="0" w:color="auto"/>
        <w:right w:val="none" w:sz="0" w:space="0" w:color="auto"/>
      </w:divBdr>
    </w:div>
    <w:div w:id="2119908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4467C-F859-4AFC-8748-B0A9AD5BB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12</Pages>
  <Words>4540</Words>
  <Characters>26791</Characters>
  <Application>Microsoft Office Word</Application>
  <DocSecurity>0</DocSecurity>
  <Lines>223</Lines>
  <Paragraphs>62</Paragraphs>
  <ScaleCrop>false</ScaleCrop>
  <HeadingPairs>
    <vt:vector size="2" baseType="variant">
      <vt:variant>
        <vt:lpstr>Název</vt:lpstr>
      </vt:variant>
      <vt:variant>
        <vt:i4>1</vt:i4>
      </vt:variant>
    </vt:vector>
  </HeadingPairs>
  <TitlesOfParts>
    <vt:vector size="1" baseType="lpstr">
      <vt:lpstr/>
    </vt:vector>
  </TitlesOfParts>
  <Company>Mendelova univerzita v Brně</Company>
  <LinksUpToDate>false</LinksUpToDate>
  <CharactersWithSpaces>31269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Zdeněk Patočka</dc:creator>
  <cp:keywords/>
  <dc:description/>
  <cp:lastModifiedBy>Antónia Polášek</cp:lastModifiedBy>
  <cp:revision>24</cp:revision>
  <cp:lastPrinted>2025-10-02T12:51:00Z</cp:lastPrinted>
  <dcterms:created xsi:type="dcterms:W3CDTF">2025-04-30T06:54:00Z</dcterms:created>
  <dcterms:modified xsi:type="dcterms:W3CDTF">2026-03-24T12:30:00Z</dcterms:modified>
</cp:coreProperties>
</file>