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85BC" w14:textId="77777777" w:rsidR="00BD73F1" w:rsidRDefault="00BD73F1" w:rsidP="00BD73F1">
      <w:pPr>
        <w:jc w:val="center"/>
        <w:rPr>
          <w:b/>
          <w:sz w:val="28"/>
          <w:szCs w:val="28"/>
        </w:rPr>
      </w:pPr>
    </w:p>
    <w:p w14:paraId="2D7370B0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C36361">
        <w:rPr>
          <w:b/>
          <w:sz w:val="28"/>
          <w:szCs w:val="28"/>
        </w:rPr>
        <w:t>Zadávací dokumentace</w:t>
      </w:r>
    </w:p>
    <w:p w14:paraId="40B6DF49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C36361">
        <w:rPr>
          <w:b/>
          <w:sz w:val="28"/>
          <w:szCs w:val="28"/>
        </w:rPr>
        <w:t>pro veřejnou zakázku malého rozsahu</w:t>
      </w:r>
    </w:p>
    <w:p w14:paraId="42A0DB12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C36361">
        <w:rPr>
          <w:b/>
          <w:sz w:val="28"/>
          <w:szCs w:val="28"/>
        </w:rPr>
        <w:t>na služby s názvem</w:t>
      </w:r>
    </w:p>
    <w:p w14:paraId="30011C6E" w14:textId="77777777" w:rsidR="00BD73F1" w:rsidRDefault="00BD73F1" w:rsidP="00BD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5AC681A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</w:p>
    <w:p w14:paraId="32227381" w14:textId="78ADDDCF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4313E1">
        <w:rPr>
          <w:b/>
          <w:sz w:val="28"/>
          <w:szCs w:val="28"/>
        </w:rPr>
        <w:t>„</w:t>
      </w:r>
      <w:r>
        <w:rPr>
          <w:b/>
          <w:sz w:val="28"/>
          <w:szCs w:val="28"/>
          <w:u w:val="single"/>
        </w:rPr>
        <w:t>Servis a opravy zdvihacích zařízení</w:t>
      </w:r>
      <w:r w:rsidRPr="004313E1">
        <w:rPr>
          <w:b/>
          <w:sz w:val="28"/>
          <w:szCs w:val="28"/>
        </w:rPr>
        <w:t>“</w:t>
      </w:r>
    </w:p>
    <w:p w14:paraId="6EB5EF55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</w:p>
    <w:p w14:paraId="54AB770E" w14:textId="77777777" w:rsidR="00BD73F1" w:rsidRPr="00C36361" w:rsidRDefault="00BD73F1" w:rsidP="00BD73F1">
      <w:pPr>
        <w:rPr>
          <w:b/>
          <w:sz w:val="28"/>
          <w:szCs w:val="28"/>
        </w:rPr>
      </w:pPr>
    </w:p>
    <w:p w14:paraId="51033292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  <w:r w:rsidRPr="00C36361">
        <w:rPr>
          <w:b/>
          <w:sz w:val="32"/>
          <w:szCs w:val="32"/>
        </w:rPr>
        <w:t>Obchodní podmínky</w:t>
      </w:r>
    </w:p>
    <w:p w14:paraId="02B7E6C1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</w:p>
    <w:p w14:paraId="641C3A2D" w14:textId="77777777" w:rsidR="00BD73F1" w:rsidRPr="00C36361" w:rsidRDefault="00BD73F1" w:rsidP="00BD73F1">
      <w:pPr>
        <w:jc w:val="center"/>
      </w:pPr>
    </w:p>
    <w:p w14:paraId="29F0B5CE" w14:textId="77777777" w:rsidR="00BD73F1" w:rsidRPr="00C36361" w:rsidRDefault="00BD73F1" w:rsidP="00BD73F1">
      <w:pPr>
        <w:jc w:val="center"/>
      </w:pPr>
    </w:p>
    <w:p w14:paraId="127B6812" w14:textId="77777777" w:rsidR="00BD73F1" w:rsidRPr="00C36361" w:rsidRDefault="00BD73F1" w:rsidP="00BD73F1">
      <w:pPr>
        <w:jc w:val="center"/>
      </w:pPr>
    </w:p>
    <w:p w14:paraId="235431EA" w14:textId="77777777" w:rsidR="00BD73F1" w:rsidRPr="00C36361" w:rsidRDefault="00BD73F1" w:rsidP="00BD73F1">
      <w:pPr>
        <w:jc w:val="center"/>
      </w:pPr>
    </w:p>
    <w:p w14:paraId="700B9A66" w14:textId="77777777" w:rsidR="00BD73F1" w:rsidRPr="00C36361" w:rsidRDefault="00BD73F1" w:rsidP="00BD73F1">
      <w:pPr>
        <w:jc w:val="center"/>
      </w:pPr>
    </w:p>
    <w:p w14:paraId="082F2455" w14:textId="77777777" w:rsidR="00BD73F1" w:rsidRPr="00C36361" w:rsidRDefault="00BD73F1" w:rsidP="00BD73F1">
      <w:pPr>
        <w:jc w:val="center"/>
      </w:pPr>
    </w:p>
    <w:p w14:paraId="13918C4D" w14:textId="77777777" w:rsidR="00BD73F1" w:rsidRPr="00C36361" w:rsidRDefault="00BD73F1" w:rsidP="00BD73F1">
      <w:pPr>
        <w:jc w:val="center"/>
      </w:pPr>
    </w:p>
    <w:p w14:paraId="51C01B05" w14:textId="77777777" w:rsidR="00BD73F1" w:rsidRPr="00C36361" w:rsidRDefault="00BD73F1" w:rsidP="00BD73F1">
      <w:pPr>
        <w:jc w:val="center"/>
      </w:pPr>
    </w:p>
    <w:p w14:paraId="51D97FBC" w14:textId="77777777" w:rsidR="00BD73F1" w:rsidRDefault="00BD73F1" w:rsidP="00BD73F1"/>
    <w:p w14:paraId="20061EDF" w14:textId="77777777" w:rsidR="00BD73F1" w:rsidRDefault="00BD73F1" w:rsidP="00BD73F1"/>
    <w:p w14:paraId="25DB271B" w14:textId="77777777" w:rsidR="00BD73F1" w:rsidRDefault="00BD73F1" w:rsidP="00BD73F1"/>
    <w:p w14:paraId="63780555" w14:textId="77777777" w:rsidR="00BD73F1" w:rsidRDefault="00BD73F1" w:rsidP="00BD73F1"/>
    <w:p w14:paraId="0E717582" w14:textId="77777777" w:rsidR="00BD73F1" w:rsidRDefault="00BD73F1" w:rsidP="00BD73F1"/>
    <w:p w14:paraId="31B5B7B9" w14:textId="77777777" w:rsidR="00BD73F1" w:rsidRDefault="00BD73F1" w:rsidP="00BD73F1"/>
    <w:p w14:paraId="2355F03A" w14:textId="77777777" w:rsidR="00BD73F1" w:rsidRDefault="00BD73F1" w:rsidP="00BD73F1"/>
    <w:p w14:paraId="32EDA781" w14:textId="77777777" w:rsidR="00BD73F1" w:rsidRPr="00C36361" w:rsidRDefault="00BD73F1" w:rsidP="00BD73F1">
      <w:pPr>
        <w:rPr>
          <w:b/>
          <w:sz w:val="28"/>
          <w:szCs w:val="28"/>
        </w:rPr>
      </w:pPr>
    </w:p>
    <w:p w14:paraId="623FCFCF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</w:p>
    <w:p w14:paraId="45143122" w14:textId="77777777" w:rsidR="00BD73F1" w:rsidRPr="00C36361" w:rsidRDefault="00BD73F1" w:rsidP="000A21A0">
      <w:pPr>
        <w:numPr>
          <w:ilvl w:val="0"/>
          <w:numId w:val="9"/>
        </w:numPr>
        <w:spacing w:before="0" w:after="0"/>
        <w:jc w:val="left"/>
      </w:pPr>
      <w:r w:rsidRPr="00C36361">
        <w:t>Krycí list nabídky</w:t>
      </w:r>
    </w:p>
    <w:p w14:paraId="32ADC5A3" w14:textId="77777777" w:rsidR="00BD73F1" w:rsidRPr="00C36361" w:rsidRDefault="00BD73F1" w:rsidP="000A21A0">
      <w:pPr>
        <w:numPr>
          <w:ilvl w:val="0"/>
          <w:numId w:val="9"/>
        </w:numPr>
        <w:spacing w:before="0" w:after="0"/>
        <w:jc w:val="left"/>
      </w:pPr>
      <w:r w:rsidRPr="00C36361">
        <w:t>Preambule</w:t>
      </w:r>
    </w:p>
    <w:p w14:paraId="38C27670" w14:textId="445E6E8D" w:rsidR="00BD73F1" w:rsidRPr="00C36361" w:rsidRDefault="00BD73F1" w:rsidP="000A21A0">
      <w:pPr>
        <w:numPr>
          <w:ilvl w:val="0"/>
          <w:numId w:val="9"/>
        </w:numPr>
        <w:spacing w:before="0" w:after="0"/>
        <w:jc w:val="left"/>
      </w:pPr>
      <w:r w:rsidRPr="00C36361">
        <w:t>Návrh Smlouvy</w:t>
      </w:r>
    </w:p>
    <w:p w14:paraId="17466B53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C36361">
        <w:rPr>
          <w:b/>
          <w:sz w:val="28"/>
          <w:szCs w:val="28"/>
        </w:rPr>
        <w:lastRenderedPageBreak/>
        <w:t>Veřejná zakázka malého rozsahu</w:t>
      </w:r>
    </w:p>
    <w:p w14:paraId="03901151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C36361">
        <w:rPr>
          <w:b/>
          <w:sz w:val="28"/>
          <w:szCs w:val="28"/>
        </w:rPr>
        <w:t>s názvem</w:t>
      </w:r>
    </w:p>
    <w:p w14:paraId="48F512D0" w14:textId="77777777" w:rsidR="00BD73F1" w:rsidRPr="00C36361" w:rsidRDefault="00BD73F1" w:rsidP="00BD73F1">
      <w:pPr>
        <w:jc w:val="center"/>
        <w:rPr>
          <w:sz w:val="32"/>
          <w:szCs w:val="32"/>
        </w:rPr>
      </w:pPr>
    </w:p>
    <w:p w14:paraId="7CDF8CDA" w14:textId="1C468C13" w:rsidR="00BD73F1" w:rsidRPr="00C36361" w:rsidRDefault="00BD73F1" w:rsidP="00BD73F1">
      <w:pPr>
        <w:jc w:val="center"/>
        <w:rPr>
          <w:b/>
          <w:sz w:val="32"/>
          <w:szCs w:val="32"/>
        </w:rPr>
      </w:pPr>
      <w:r w:rsidRPr="000C23BD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Servis a opravy zdvihacích zařízení</w:t>
      </w:r>
      <w:r w:rsidRPr="004313E1">
        <w:rPr>
          <w:b/>
          <w:sz w:val="32"/>
          <w:szCs w:val="32"/>
        </w:rPr>
        <w:t>“</w:t>
      </w:r>
    </w:p>
    <w:p w14:paraId="272B787D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</w:p>
    <w:p w14:paraId="49BA1F76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</w:p>
    <w:p w14:paraId="0455D9B9" w14:textId="77777777" w:rsidR="00BD73F1" w:rsidRPr="00C36361" w:rsidRDefault="00BD73F1" w:rsidP="00BD73F1">
      <w:pPr>
        <w:rPr>
          <w:b/>
          <w:sz w:val="32"/>
          <w:szCs w:val="32"/>
        </w:rPr>
      </w:pPr>
    </w:p>
    <w:p w14:paraId="6C8E383D" w14:textId="77777777" w:rsidR="00BD73F1" w:rsidRPr="00C36361" w:rsidRDefault="00BD73F1" w:rsidP="00BD73F1">
      <w:pPr>
        <w:jc w:val="center"/>
        <w:rPr>
          <w:b/>
          <w:sz w:val="28"/>
          <w:szCs w:val="28"/>
        </w:rPr>
      </w:pPr>
      <w:r w:rsidRPr="00C36361">
        <w:rPr>
          <w:b/>
          <w:sz w:val="28"/>
          <w:szCs w:val="28"/>
        </w:rPr>
        <w:t>KRYCÍ LIST NABÍDKY</w:t>
      </w:r>
    </w:p>
    <w:p w14:paraId="2710788B" w14:textId="77777777" w:rsidR="00BD73F1" w:rsidRDefault="00BD73F1" w:rsidP="00BD73F1">
      <w:pPr>
        <w:rPr>
          <w:b/>
          <w:sz w:val="32"/>
          <w:szCs w:val="32"/>
        </w:rPr>
      </w:pPr>
    </w:p>
    <w:p w14:paraId="3DED340E" w14:textId="77777777" w:rsidR="00BD73F1" w:rsidRDefault="00BD73F1" w:rsidP="00BD73F1">
      <w:pPr>
        <w:rPr>
          <w:b/>
          <w:sz w:val="32"/>
          <w:szCs w:val="32"/>
        </w:rPr>
      </w:pPr>
    </w:p>
    <w:p w14:paraId="4FF2C278" w14:textId="77777777" w:rsidR="00BD73F1" w:rsidRPr="00C36361" w:rsidRDefault="00BD73F1" w:rsidP="00BD73F1">
      <w:pPr>
        <w:rPr>
          <w:b/>
          <w:sz w:val="32"/>
          <w:szCs w:val="32"/>
        </w:rPr>
      </w:pPr>
    </w:p>
    <w:p w14:paraId="2F1B5714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</w:p>
    <w:p w14:paraId="46E859CE" w14:textId="77777777" w:rsidR="00BD73F1" w:rsidRPr="00C36361" w:rsidRDefault="00BD73F1" w:rsidP="00BD73F1">
      <w:pPr>
        <w:rPr>
          <w:b/>
        </w:rPr>
      </w:pPr>
      <w:r w:rsidRPr="00C36361">
        <w:rPr>
          <w:b/>
        </w:rPr>
        <w:t>Zadavatel</w:t>
      </w:r>
    </w:p>
    <w:p w14:paraId="5ACA0EDF" w14:textId="77777777" w:rsidR="00BD73F1" w:rsidRPr="00C36361" w:rsidRDefault="00BD73F1" w:rsidP="00BD73F1">
      <w:pPr>
        <w:rPr>
          <w:b/>
        </w:rPr>
      </w:pPr>
    </w:p>
    <w:p w14:paraId="14A97574" w14:textId="77777777" w:rsidR="00BD73F1" w:rsidRPr="00C36361" w:rsidRDefault="00BD73F1" w:rsidP="00BD73F1">
      <w:r w:rsidRPr="00C36361">
        <w:t>Mendelova univerzita v Brně se sídlem Zemědělská 1/1665, 613 00 Brno</w:t>
      </w:r>
    </w:p>
    <w:p w14:paraId="440BA0F5" w14:textId="77777777" w:rsidR="00BD73F1" w:rsidRPr="00C36361" w:rsidRDefault="00BD73F1" w:rsidP="00BD73F1">
      <w:r w:rsidRPr="00C36361">
        <w:t>Správa kolejí a menz na adrese Kohoutova 11, 613 00 Brno</w:t>
      </w:r>
    </w:p>
    <w:p w14:paraId="0D2AAB3A" w14:textId="77777777" w:rsidR="00BD73F1" w:rsidRPr="00C36361" w:rsidRDefault="00BD73F1" w:rsidP="00BD73F1">
      <w:r w:rsidRPr="00C36361">
        <w:t>IČ: 62156489</w:t>
      </w:r>
    </w:p>
    <w:p w14:paraId="38F789D7" w14:textId="77777777" w:rsidR="00BD73F1" w:rsidRPr="00C36361" w:rsidRDefault="00BD73F1" w:rsidP="00BD73F1">
      <w:r w:rsidRPr="00C36361">
        <w:tab/>
      </w:r>
      <w:r w:rsidRPr="00C36361">
        <w:tab/>
      </w:r>
      <w:r w:rsidRPr="00C36361">
        <w:tab/>
      </w:r>
    </w:p>
    <w:p w14:paraId="0B6FD8AC" w14:textId="77777777" w:rsidR="00BD73F1" w:rsidRPr="00C36361" w:rsidRDefault="00BD73F1" w:rsidP="00BD73F1"/>
    <w:p w14:paraId="5CD7F09C" w14:textId="77777777" w:rsidR="00BD73F1" w:rsidRPr="00C36361" w:rsidRDefault="00BD73F1" w:rsidP="00BD73F1"/>
    <w:p w14:paraId="63367E5D" w14:textId="77777777" w:rsidR="00BD73F1" w:rsidRPr="00C36361" w:rsidRDefault="00BD73F1" w:rsidP="00BD73F1">
      <w:pPr>
        <w:rPr>
          <w:b/>
        </w:rPr>
      </w:pPr>
      <w:r w:rsidRPr="00C36361">
        <w:rPr>
          <w:b/>
        </w:rPr>
        <w:t>Uchazeč</w:t>
      </w:r>
    </w:p>
    <w:p w14:paraId="3C9AB2FE" w14:textId="77777777" w:rsidR="00BD73F1" w:rsidRPr="00C36361" w:rsidRDefault="00BD73F1" w:rsidP="00BD73F1">
      <w:pPr>
        <w:rPr>
          <w:b/>
        </w:rPr>
      </w:pPr>
    </w:p>
    <w:p w14:paraId="15D181C2" w14:textId="77777777" w:rsidR="00BD73F1" w:rsidRPr="00C36361" w:rsidRDefault="00BD73F1" w:rsidP="00BD73F1">
      <w:r w:rsidRPr="00C36361">
        <w:t xml:space="preserve">Obchodní společnost/Název/Jméno a příjmení podnikatele-fyzické osoby: </w:t>
      </w:r>
      <w:r w:rsidRPr="00C36361">
        <w:fldChar w:fldCharType="begin">
          <w:ffData>
            <w:name w:val="Text70"/>
            <w:enabled/>
            <w:calcOnExit w:val="0"/>
            <w:textInput/>
          </w:ffData>
        </w:fldChar>
      </w:r>
      <w:bookmarkStart w:id="0" w:name="Text70"/>
      <w:r w:rsidRPr="00C36361">
        <w:instrText xml:space="preserve"> FORMTEXT </w:instrText>
      </w:r>
      <w:r w:rsidRPr="00C36361">
        <w:fldChar w:fldCharType="separate"/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fldChar w:fldCharType="end"/>
      </w:r>
      <w:bookmarkEnd w:id="0"/>
    </w:p>
    <w:p w14:paraId="216BADE5" w14:textId="77777777" w:rsidR="00BD73F1" w:rsidRPr="00C36361" w:rsidRDefault="00BD73F1" w:rsidP="00BD73F1">
      <w:r w:rsidRPr="00C36361">
        <w:t>Sídlo/místo podnikání:</w:t>
      </w:r>
      <w:r w:rsidRPr="00C36361">
        <w:fldChar w:fldCharType="begin">
          <w:ffData>
            <w:name w:val="Text71"/>
            <w:enabled/>
            <w:calcOnExit w:val="0"/>
            <w:textInput/>
          </w:ffData>
        </w:fldChar>
      </w:r>
      <w:bookmarkStart w:id="1" w:name="Text71"/>
      <w:r w:rsidRPr="00C36361">
        <w:instrText xml:space="preserve"> FORMTEXT </w:instrText>
      </w:r>
      <w:r w:rsidRPr="00C36361">
        <w:fldChar w:fldCharType="separate"/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fldChar w:fldCharType="end"/>
      </w:r>
      <w:bookmarkEnd w:id="1"/>
    </w:p>
    <w:p w14:paraId="3AFAE96E" w14:textId="77777777" w:rsidR="00BD73F1" w:rsidRPr="00C36361" w:rsidRDefault="00BD73F1" w:rsidP="00BD73F1">
      <w:r w:rsidRPr="00C36361">
        <w:t xml:space="preserve">IČ: </w:t>
      </w:r>
      <w:r w:rsidRPr="00C36361">
        <w:fldChar w:fldCharType="begin">
          <w:ffData>
            <w:name w:val="Text72"/>
            <w:enabled/>
            <w:calcOnExit w:val="0"/>
            <w:textInput/>
          </w:ffData>
        </w:fldChar>
      </w:r>
      <w:r w:rsidRPr="00C36361">
        <w:instrText xml:space="preserve"> FORMTEXT </w:instrText>
      </w:r>
      <w:r w:rsidRPr="00C36361">
        <w:fldChar w:fldCharType="separate"/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rPr>
          <w:noProof/>
        </w:rPr>
        <w:t> </w:t>
      </w:r>
      <w:r w:rsidRPr="00C36361">
        <w:fldChar w:fldCharType="end"/>
      </w:r>
      <w:r w:rsidRPr="00C36361">
        <w:t xml:space="preserve"> </w:t>
      </w:r>
    </w:p>
    <w:p w14:paraId="46DA067D" w14:textId="77777777" w:rsidR="00BD73F1" w:rsidRPr="00C36361" w:rsidRDefault="00BD73F1" w:rsidP="00BD73F1"/>
    <w:p w14:paraId="3537C7F8" w14:textId="37E04578" w:rsidR="00BD73F1" w:rsidRPr="00C36361" w:rsidRDefault="00AF219D" w:rsidP="00BD73F1">
      <w:pPr>
        <w:rPr>
          <w:b/>
        </w:rPr>
      </w:pPr>
      <w:r>
        <w:rPr>
          <w:b/>
        </w:rPr>
        <w:t>Celková n</w:t>
      </w:r>
      <w:r w:rsidR="00BD73F1" w:rsidRPr="00C36361">
        <w:rPr>
          <w:b/>
        </w:rPr>
        <w:t>abídková cena bez DPH</w:t>
      </w:r>
      <w:r>
        <w:rPr>
          <w:b/>
        </w:rPr>
        <w:t xml:space="preserve"> za 24 měsíců</w:t>
      </w:r>
      <w:r w:rsidR="00BD73F1" w:rsidRPr="00C36361">
        <w:rPr>
          <w:b/>
        </w:rPr>
        <w:t xml:space="preserve">:  </w:t>
      </w:r>
      <w:r w:rsidR="00BD73F1" w:rsidRPr="00C36361">
        <w:rPr>
          <w:b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BD73F1" w:rsidRPr="00C36361">
        <w:rPr>
          <w:b/>
        </w:rPr>
        <w:instrText xml:space="preserve"> FORMTEXT </w:instrText>
      </w:r>
      <w:r w:rsidR="00BD73F1" w:rsidRPr="00C36361">
        <w:rPr>
          <w:b/>
        </w:rPr>
      </w:r>
      <w:r w:rsidR="00BD73F1" w:rsidRPr="00C36361">
        <w:rPr>
          <w:b/>
        </w:rPr>
        <w:fldChar w:fldCharType="separate"/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</w:rPr>
        <w:fldChar w:fldCharType="end"/>
      </w:r>
    </w:p>
    <w:p w14:paraId="37FF57C6" w14:textId="3DE1B1F1" w:rsidR="00BD73F1" w:rsidRPr="00C36361" w:rsidRDefault="00AF219D" w:rsidP="00BD73F1">
      <w:pPr>
        <w:rPr>
          <w:b/>
        </w:rPr>
      </w:pPr>
      <w:r>
        <w:t>Celková n</w:t>
      </w:r>
      <w:r w:rsidR="00BD73F1" w:rsidRPr="00C36361">
        <w:t>abídková cena včetně DPH</w:t>
      </w:r>
      <w:r>
        <w:t xml:space="preserve"> za 24 měsíců</w:t>
      </w:r>
      <w:r w:rsidR="00BD73F1" w:rsidRPr="00C36361">
        <w:t>:</w:t>
      </w:r>
      <w:r w:rsidR="00BD73F1" w:rsidRPr="00C36361">
        <w:rPr>
          <w:b/>
        </w:rPr>
        <w:t xml:space="preserve"> </w:t>
      </w:r>
      <w:r w:rsidR="00BD73F1" w:rsidRPr="00C36361">
        <w:rPr>
          <w:b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BD73F1" w:rsidRPr="00C36361">
        <w:rPr>
          <w:b/>
        </w:rPr>
        <w:instrText xml:space="preserve"> FORMTEXT </w:instrText>
      </w:r>
      <w:r w:rsidR="00BD73F1" w:rsidRPr="00C36361">
        <w:rPr>
          <w:b/>
        </w:rPr>
      </w:r>
      <w:r w:rsidR="00BD73F1" w:rsidRPr="00C36361">
        <w:rPr>
          <w:b/>
        </w:rPr>
        <w:fldChar w:fldCharType="separate"/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  <w:noProof/>
        </w:rPr>
        <w:t> </w:t>
      </w:r>
      <w:r w:rsidR="00BD73F1" w:rsidRPr="00C36361">
        <w:rPr>
          <w:b/>
        </w:rPr>
        <w:fldChar w:fldCharType="end"/>
      </w:r>
      <w:r w:rsidR="00BD73F1" w:rsidRPr="00C36361">
        <w:rPr>
          <w:b/>
        </w:rPr>
        <w:t xml:space="preserve">   </w:t>
      </w:r>
    </w:p>
    <w:p w14:paraId="59D7293C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</w:p>
    <w:p w14:paraId="2E55C8A0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</w:p>
    <w:p w14:paraId="2BFE7632" w14:textId="77777777" w:rsidR="00BD73F1" w:rsidRDefault="00BD73F1" w:rsidP="00BD73F1">
      <w:pPr>
        <w:jc w:val="center"/>
        <w:rPr>
          <w:b/>
          <w:sz w:val="32"/>
          <w:szCs w:val="32"/>
        </w:rPr>
      </w:pPr>
    </w:p>
    <w:p w14:paraId="5C092E5C" w14:textId="77777777" w:rsidR="00BD73F1" w:rsidRDefault="00BD73F1" w:rsidP="00BD73F1">
      <w:pPr>
        <w:jc w:val="center"/>
        <w:rPr>
          <w:b/>
          <w:sz w:val="32"/>
          <w:szCs w:val="32"/>
        </w:rPr>
      </w:pPr>
    </w:p>
    <w:p w14:paraId="67446339" w14:textId="77777777" w:rsidR="00BD73F1" w:rsidRDefault="00BD73F1" w:rsidP="00BD73F1">
      <w:pPr>
        <w:rPr>
          <w:b/>
          <w:sz w:val="32"/>
          <w:szCs w:val="32"/>
        </w:rPr>
      </w:pPr>
    </w:p>
    <w:p w14:paraId="459F7FD0" w14:textId="77777777" w:rsidR="00BD73F1" w:rsidRDefault="00BD73F1" w:rsidP="00BD73F1">
      <w:pPr>
        <w:jc w:val="center"/>
        <w:rPr>
          <w:b/>
          <w:sz w:val="32"/>
          <w:szCs w:val="32"/>
        </w:rPr>
      </w:pPr>
    </w:p>
    <w:p w14:paraId="12F71CF1" w14:textId="77777777" w:rsidR="00BD73F1" w:rsidRPr="00C36361" w:rsidRDefault="00BD73F1" w:rsidP="00BD73F1">
      <w:pPr>
        <w:jc w:val="center"/>
        <w:rPr>
          <w:b/>
          <w:sz w:val="32"/>
          <w:szCs w:val="32"/>
        </w:rPr>
      </w:pPr>
    </w:p>
    <w:p w14:paraId="2D1DFCE1" w14:textId="77777777" w:rsidR="00BD73F1" w:rsidRPr="00C36361" w:rsidRDefault="00BD73F1" w:rsidP="00BD73F1">
      <w:pPr>
        <w:jc w:val="center"/>
        <w:rPr>
          <w:b/>
          <w:i/>
          <w:sz w:val="32"/>
          <w:szCs w:val="32"/>
        </w:rPr>
      </w:pPr>
      <w:r w:rsidRPr="00C36361">
        <w:rPr>
          <w:b/>
          <w:i/>
          <w:sz w:val="32"/>
          <w:szCs w:val="32"/>
        </w:rPr>
        <w:t>Obchodní podmínky</w:t>
      </w:r>
    </w:p>
    <w:p w14:paraId="727B0779" w14:textId="77777777" w:rsidR="00BD73F1" w:rsidRPr="00C36361" w:rsidRDefault="00BD73F1" w:rsidP="00BD73F1">
      <w:pPr>
        <w:rPr>
          <w:i/>
        </w:rPr>
      </w:pPr>
    </w:p>
    <w:p w14:paraId="74DA8E96" w14:textId="77777777" w:rsidR="00BD73F1" w:rsidRPr="00C36361" w:rsidRDefault="00BD73F1" w:rsidP="00BD73F1">
      <w:pPr>
        <w:rPr>
          <w:i/>
        </w:rPr>
      </w:pPr>
    </w:p>
    <w:p w14:paraId="7F9D0467" w14:textId="77777777" w:rsidR="00BD73F1" w:rsidRPr="00C36361" w:rsidRDefault="00BD73F1" w:rsidP="00BD73F1">
      <w:pPr>
        <w:jc w:val="center"/>
        <w:rPr>
          <w:b/>
          <w:i/>
        </w:rPr>
      </w:pPr>
      <w:r w:rsidRPr="00C36361">
        <w:rPr>
          <w:b/>
          <w:i/>
        </w:rPr>
        <w:t>Preambule</w:t>
      </w:r>
    </w:p>
    <w:p w14:paraId="45BEE39F" w14:textId="77777777" w:rsidR="00BD73F1" w:rsidRPr="00C36361" w:rsidRDefault="00BD73F1" w:rsidP="00BD73F1">
      <w:pPr>
        <w:rPr>
          <w:i/>
        </w:rPr>
      </w:pPr>
    </w:p>
    <w:p w14:paraId="472F1C82" w14:textId="77777777" w:rsidR="00BD73F1" w:rsidRPr="00C36361" w:rsidRDefault="00BD73F1" w:rsidP="00BD73F1">
      <w:pPr>
        <w:rPr>
          <w:i/>
        </w:rPr>
      </w:pPr>
    </w:p>
    <w:p w14:paraId="75658795" w14:textId="77777777" w:rsidR="00BD73F1" w:rsidRPr="00C36361" w:rsidRDefault="00BD73F1" w:rsidP="00BD73F1">
      <w:pPr>
        <w:rPr>
          <w:i/>
        </w:rPr>
      </w:pPr>
    </w:p>
    <w:p w14:paraId="530F4F98" w14:textId="77777777" w:rsidR="00BD73F1" w:rsidRPr="00C36361" w:rsidRDefault="00BD73F1" w:rsidP="00BD73F1">
      <w:pPr>
        <w:rPr>
          <w:i/>
        </w:rPr>
      </w:pPr>
      <w:r w:rsidRPr="00C36361">
        <w:rPr>
          <w:i/>
        </w:rPr>
        <w:t>Obchodní podmínky pro plnění veřejné zakázky musí být dodavatelem v nabídce respektovány. Obchodní podmínky jsou promítnuty do přiloženého Návrhu smlouvy, který dodavatel použije pro vyhotovení vlastní nabídky, tj. na předtištěných místech Návrhu smlouvy doplní identifikační údaje dodavatele v odstavci 1.2, cenu v odstavci 4.1, vyznačí datum podpisu návrhu smlouvy, přiloží požadované Přílohy a doporučuje se parafovat všechny strany Návrhu smlouvy včetně jejích Příloh. Návrh smlouvy podepíše dodavatel způsobem stanoveným podle výpisu z obchodního rejstříku nebo jiné obdobné evidence, pod podpis oprávněné osoby uvede čitelně jméno, příjmení a jednatelské oprávnění podepisujícího.</w:t>
      </w:r>
    </w:p>
    <w:p w14:paraId="0D6D6CCA" w14:textId="77777777" w:rsidR="00BD73F1" w:rsidRDefault="00BD73F1" w:rsidP="00BD73F1">
      <w:pPr>
        <w:jc w:val="center"/>
        <w:rPr>
          <w:b/>
          <w:i/>
        </w:rPr>
      </w:pPr>
    </w:p>
    <w:p w14:paraId="39F32A72" w14:textId="77777777" w:rsidR="00BD73F1" w:rsidRDefault="00BD73F1" w:rsidP="00BD73F1">
      <w:pPr>
        <w:jc w:val="center"/>
        <w:rPr>
          <w:b/>
          <w:i/>
        </w:rPr>
      </w:pPr>
    </w:p>
    <w:p w14:paraId="40B01F92" w14:textId="77777777" w:rsidR="00BD73F1" w:rsidRDefault="00BD73F1" w:rsidP="00BD73F1">
      <w:pPr>
        <w:jc w:val="center"/>
        <w:rPr>
          <w:b/>
          <w:i/>
        </w:rPr>
      </w:pPr>
    </w:p>
    <w:p w14:paraId="3FB7FACE" w14:textId="77777777" w:rsidR="00BD73F1" w:rsidRDefault="00BD73F1" w:rsidP="00BD73F1">
      <w:pPr>
        <w:jc w:val="center"/>
        <w:rPr>
          <w:b/>
          <w:i/>
        </w:rPr>
      </w:pPr>
    </w:p>
    <w:p w14:paraId="101D97B7" w14:textId="77777777" w:rsidR="00BD73F1" w:rsidRDefault="00BD73F1" w:rsidP="00BD73F1">
      <w:pPr>
        <w:jc w:val="center"/>
        <w:rPr>
          <w:b/>
          <w:i/>
        </w:rPr>
      </w:pPr>
    </w:p>
    <w:p w14:paraId="5A520A04" w14:textId="77777777" w:rsidR="00BD73F1" w:rsidRDefault="00BD73F1" w:rsidP="00BD73F1">
      <w:pPr>
        <w:jc w:val="center"/>
        <w:rPr>
          <w:b/>
          <w:i/>
        </w:rPr>
      </w:pPr>
    </w:p>
    <w:p w14:paraId="185720AF" w14:textId="77777777" w:rsidR="00BD73F1" w:rsidRDefault="00BD73F1" w:rsidP="00BD73F1">
      <w:pPr>
        <w:jc w:val="center"/>
        <w:rPr>
          <w:b/>
          <w:i/>
        </w:rPr>
      </w:pPr>
    </w:p>
    <w:p w14:paraId="618D9C42" w14:textId="77777777" w:rsidR="00BD73F1" w:rsidRDefault="00BD73F1" w:rsidP="00BD73F1">
      <w:pPr>
        <w:jc w:val="center"/>
        <w:rPr>
          <w:b/>
          <w:i/>
        </w:rPr>
      </w:pPr>
    </w:p>
    <w:p w14:paraId="10B08325" w14:textId="77777777" w:rsidR="00BD73F1" w:rsidRDefault="00BD73F1" w:rsidP="00BD73F1">
      <w:pPr>
        <w:jc w:val="center"/>
        <w:rPr>
          <w:b/>
          <w:i/>
        </w:rPr>
      </w:pPr>
    </w:p>
    <w:p w14:paraId="5EA3DCE2" w14:textId="77777777" w:rsidR="00BD73F1" w:rsidRDefault="00BD73F1" w:rsidP="00BD73F1">
      <w:pPr>
        <w:jc w:val="center"/>
        <w:rPr>
          <w:b/>
          <w:i/>
        </w:rPr>
      </w:pPr>
    </w:p>
    <w:p w14:paraId="4F5DBE04" w14:textId="77777777" w:rsidR="00BD73F1" w:rsidRDefault="00BD73F1" w:rsidP="00BD73F1">
      <w:pPr>
        <w:jc w:val="center"/>
        <w:rPr>
          <w:b/>
          <w:i/>
        </w:rPr>
      </w:pPr>
    </w:p>
    <w:p w14:paraId="2A01E1DD" w14:textId="77777777" w:rsidR="00BD73F1" w:rsidRDefault="00BD73F1" w:rsidP="00BD73F1">
      <w:pPr>
        <w:rPr>
          <w:b/>
          <w:i/>
        </w:rPr>
      </w:pPr>
    </w:p>
    <w:p w14:paraId="7CCA5194" w14:textId="77777777" w:rsidR="00BD73F1" w:rsidRDefault="00BD73F1" w:rsidP="00BD73F1">
      <w:pPr>
        <w:rPr>
          <w:b/>
          <w:i/>
        </w:rPr>
      </w:pPr>
    </w:p>
    <w:p w14:paraId="2542AAA3" w14:textId="2B0D880D" w:rsidR="00BD73F1" w:rsidRDefault="002E038E" w:rsidP="00BD73F1">
      <w:pPr>
        <w:jc w:val="center"/>
        <w:rPr>
          <w:b/>
          <w:i/>
        </w:rPr>
      </w:pPr>
      <w:r>
        <w:rPr>
          <w:b/>
          <w:i/>
        </w:rPr>
        <w:lastRenderedPageBreak/>
        <w:t>(</w:t>
      </w:r>
      <w:r w:rsidR="00BD73F1">
        <w:rPr>
          <w:b/>
          <w:i/>
        </w:rPr>
        <w:t>Návrh</w:t>
      </w:r>
      <w:r>
        <w:rPr>
          <w:b/>
          <w:i/>
        </w:rPr>
        <w:t>)</w:t>
      </w:r>
    </w:p>
    <w:p w14:paraId="2512B73E" w14:textId="1D7BB512" w:rsidR="00BD73F1" w:rsidRDefault="00BD73F1" w:rsidP="00CE78C8">
      <w:pPr>
        <w:jc w:val="center"/>
        <w:rPr>
          <w:b/>
          <w:i/>
        </w:rPr>
      </w:pPr>
      <w:r>
        <w:rPr>
          <w:b/>
          <w:i/>
        </w:rPr>
        <w:t>Smlouva č. 1/26/O</w:t>
      </w:r>
    </w:p>
    <w:p w14:paraId="55DA7E62" w14:textId="0257585F" w:rsidR="00CE78C8" w:rsidRPr="00142A8A" w:rsidRDefault="00BD73F1" w:rsidP="00CE78C8">
      <w:pPr>
        <w:pBdr>
          <w:bottom w:val="single" w:sz="6" w:space="1" w:color="auto"/>
        </w:pBdr>
        <w:jc w:val="center"/>
        <w:rPr>
          <w:b/>
          <w:bCs/>
          <w:i/>
        </w:rPr>
      </w:pPr>
      <w:r>
        <w:rPr>
          <w:b/>
          <w:i/>
        </w:rPr>
        <w:t>Servis a opravy zdvihacích zařízení</w:t>
      </w:r>
    </w:p>
    <w:p w14:paraId="3A2F5476" w14:textId="0A4656B8" w:rsidR="00037C82" w:rsidRPr="00037C82" w:rsidRDefault="00037C82" w:rsidP="00CC0CF8">
      <w:pPr>
        <w:rPr>
          <w:i/>
        </w:rPr>
      </w:pPr>
      <w:r w:rsidRPr="00342DF2">
        <w:rPr>
          <w:i/>
        </w:rPr>
        <w:t xml:space="preserve">uzavřena podle ust. § </w:t>
      </w:r>
      <w:r w:rsidR="00CC0CF8" w:rsidRPr="00342DF2">
        <w:rPr>
          <w:i/>
        </w:rPr>
        <w:t>1746 odst. 2</w:t>
      </w:r>
      <w:r w:rsidRPr="00342DF2">
        <w:rPr>
          <w:i/>
        </w:rPr>
        <w:t xml:space="preserve"> zákona č. 89/2012 Sb., občanský zákoník</w:t>
      </w:r>
      <w:r w:rsidR="003E550C" w:rsidRPr="00342DF2">
        <w:rPr>
          <w:i/>
        </w:rPr>
        <w:t xml:space="preserve"> </w:t>
      </w:r>
      <w:r w:rsidRPr="00342DF2">
        <w:rPr>
          <w:i/>
        </w:rPr>
        <w:t>(dále jen „občanský zákoník“)</w:t>
      </w:r>
      <w:r w:rsidR="001165C2" w:rsidRPr="00342DF2">
        <w:rPr>
          <w:i/>
        </w:rPr>
        <w:t xml:space="preserve"> mezi níže uvedenými smluvními stranami (dále jen „Smlouva“):</w:t>
      </w:r>
    </w:p>
    <w:p w14:paraId="44C80B0F" w14:textId="77777777" w:rsidR="00037C82" w:rsidRDefault="00037C82" w:rsidP="00037C82">
      <w:pPr>
        <w:jc w:val="center"/>
        <w:rPr>
          <w:bCs/>
          <w:i/>
          <w:sz w:val="16"/>
          <w:szCs w:val="16"/>
        </w:rPr>
      </w:pPr>
    </w:p>
    <w:p w14:paraId="495D1045" w14:textId="77777777" w:rsidR="00CE78C8" w:rsidRPr="00142A8A" w:rsidRDefault="00CE78C8" w:rsidP="00CE78C8">
      <w:pPr>
        <w:jc w:val="center"/>
        <w:rPr>
          <w:b/>
          <w:bCs/>
          <w:i/>
        </w:rPr>
      </w:pPr>
      <w:r w:rsidRPr="00142A8A">
        <w:rPr>
          <w:b/>
          <w:bCs/>
          <w:i/>
        </w:rPr>
        <w:t>1. Smluvní strany</w:t>
      </w:r>
    </w:p>
    <w:p w14:paraId="12460E65" w14:textId="68DAD623" w:rsidR="004577BB" w:rsidRPr="004F625A" w:rsidRDefault="00697E8B" w:rsidP="004577BB">
      <w:pPr>
        <w:rPr>
          <w:i/>
        </w:rPr>
      </w:pPr>
      <w:r>
        <w:rPr>
          <w:i/>
        </w:rPr>
        <w:t>1.1</w:t>
      </w:r>
      <w:r>
        <w:rPr>
          <w:i/>
        </w:rPr>
        <w:tab/>
      </w:r>
      <w:r w:rsidR="004577BB" w:rsidRPr="004F625A">
        <w:rPr>
          <w:i/>
        </w:rPr>
        <w:t>Mendelova univerzita v Brně</w:t>
      </w:r>
    </w:p>
    <w:p w14:paraId="24A2FEAD" w14:textId="6D2C2094" w:rsidR="004577BB" w:rsidRPr="004F625A" w:rsidRDefault="004577BB" w:rsidP="004577BB">
      <w:pPr>
        <w:rPr>
          <w:i/>
        </w:rPr>
      </w:pPr>
      <w:r w:rsidRPr="004F625A">
        <w:rPr>
          <w:i/>
        </w:rPr>
        <w:t>Se sídlem:</w:t>
      </w:r>
      <w:r w:rsidR="007512FF">
        <w:rPr>
          <w:i/>
        </w:rPr>
        <w:t xml:space="preserve"> Zemědělská 1/1665, 613 00 Brno</w:t>
      </w:r>
    </w:p>
    <w:p w14:paraId="1C10FF5A" w14:textId="77777777" w:rsidR="004577BB" w:rsidRPr="004F625A" w:rsidRDefault="004577BB" w:rsidP="004577BB">
      <w:pPr>
        <w:rPr>
          <w:i/>
        </w:rPr>
      </w:pPr>
      <w:r w:rsidRPr="004F625A">
        <w:rPr>
          <w:i/>
        </w:rPr>
        <w:t>Součást: Správa kolejí a menz (SKM)</w:t>
      </w:r>
    </w:p>
    <w:p w14:paraId="5320E4A1" w14:textId="0C81FAA0" w:rsidR="004577BB" w:rsidRPr="004F625A" w:rsidRDefault="001165C2" w:rsidP="004577BB">
      <w:pPr>
        <w:rPr>
          <w:i/>
        </w:rPr>
      </w:pPr>
      <w:r>
        <w:rPr>
          <w:i/>
        </w:rPr>
        <w:t>Adresa</w:t>
      </w:r>
      <w:r w:rsidRPr="004F625A">
        <w:rPr>
          <w:i/>
        </w:rPr>
        <w:t xml:space="preserve"> </w:t>
      </w:r>
      <w:r w:rsidR="004577BB" w:rsidRPr="004F625A">
        <w:rPr>
          <w:i/>
        </w:rPr>
        <w:t>SKM: Kohoutova 11, 613 00 Brno</w:t>
      </w:r>
    </w:p>
    <w:p w14:paraId="2FEFD286" w14:textId="266FC225" w:rsidR="004577BB" w:rsidRPr="004F625A" w:rsidRDefault="004577BB" w:rsidP="004577BB">
      <w:pPr>
        <w:rPr>
          <w:i/>
        </w:rPr>
      </w:pPr>
      <w:r w:rsidRPr="00676786">
        <w:rPr>
          <w:i/>
        </w:rPr>
        <w:t>Zastoupena</w:t>
      </w:r>
      <w:r w:rsidR="00C120C7" w:rsidRPr="00676786">
        <w:rPr>
          <w:i/>
        </w:rPr>
        <w:t>:</w:t>
      </w:r>
      <w:r w:rsidRPr="004F625A">
        <w:rPr>
          <w:i/>
        </w:rPr>
        <w:t xml:space="preserve"> </w:t>
      </w:r>
      <w:r w:rsidR="00015641">
        <w:rPr>
          <w:i/>
        </w:rPr>
        <w:t>Ing. Janou Hradskou, ředitelkou SKM</w:t>
      </w:r>
    </w:p>
    <w:p w14:paraId="1E6C36F3" w14:textId="77777777" w:rsidR="004577BB" w:rsidRDefault="004577BB" w:rsidP="004577BB">
      <w:pPr>
        <w:ind w:left="3540" w:hanging="3540"/>
        <w:rPr>
          <w:i/>
        </w:rPr>
      </w:pPr>
      <w:r w:rsidRPr="004F625A">
        <w:rPr>
          <w:i/>
        </w:rPr>
        <w:t xml:space="preserve">V provozně-technických věcech jedná: </w:t>
      </w:r>
    </w:p>
    <w:p w14:paraId="3F3DFE2C" w14:textId="036D9667" w:rsidR="00C06DB0" w:rsidRPr="00DC526E" w:rsidRDefault="00F81647" w:rsidP="00C06DB0">
      <w:pPr>
        <w:ind w:left="3540" w:hanging="3540"/>
        <w:rPr>
          <w:i/>
        </w:rPr>
      </w:pPr>
      <w:r w:rsidRPr="00DC526E">
        <w:rPr>
          <w:i/>
        </w:rPr>
        <w:t xml:space="preserve">vedoucí vnitřní správy budov </w:t>
      </w:r>
      <w:r w:rsidR="004A3E70" w:rsidRPr="00DC526E">
        <w:rPr>
          <w:i/>
        </w:rPr>
        <w:t>SKM – Josef</w:t>
      </w:r>
      <w:r w:rsidRPr="00DC526E">
        <w:rPr>
          <w:i/>
        </w:rPr>
        <w:t xml:space="preserve"> Luska</w:t>
      </w:r>
      <w:r w:rsidR="00C06DB0" w:rsidRPr="00DC526E">
        <w:rPr>
          <w:i/>
        </w:rPr>
        <w:t xml:space="preserve">, telefon: +420 545 128 310, mobil: 604 256 262, </w:t>
      </w:r>
    </w:p>
    <w:p w14:paraId="484CC130" w14:textId="77777777" w:rsidR="00C06DB0" w:rsidRPr="00DC526E" w:rsidRDefault="00C06DB0" w:rsidP="008D764B">
      <w:pPr>
        <w:ind w:left="3540" w:hanging="708"/>
        <w:rPr>
          <w:i/>
        </w:rPr>
      </w:pPr>
      <w:r w:rsidRPr="00DC526E">
        <w:rPr>
          <w:i/>
        </w:rPr>
        <w:t xml:space="preserve">e-mail: luska@mendelu.cz </w:t>
      </w:r>
    </w:p>
    <w:p w14:paraId="2578ABEF" w14:textId="77777777" w:rsidR="004577BB" w:rsidRPr="004F625A" w:rsidRDefault="004577BB" w:rsidP="004577BB">
      <w:pPr>
        <w:rPr>
          <w:i/>
        </w:rPr>
      </w:pPr>
      <w:r w:rsidRPr="004F625A">
        <w:rPr>
          <w:i/>
        </w:rPr>
        <w:t>IČ: 621 56 489; DIČ: CZ62156489</w:t>
      </w:r>
    </w:p>
    <w:p w14:paraId="2168AE51" w14:textId="77777777" w:rsidR="004577BB" w:rsidRPr="004F625A" w:rsidRDefault="004577BB" w:rsidP="004577BB">
      <w:pPr>
        <w:rPr>
          <w:i/>
        </w:rPr>
      </w:pPr>
      <w:r w:rsidRPr="004F625A">
        <w:rPr>
          <w:i/>
        </w:rPr>
        <w:t>Bankovní spojení: Komerční banka, a. s., pobočka Brno, číslo účtu: 27-0478000237/0100;</w:t>
      </w:r>
    </w:p>
    <w:p w14:paraId="47F41FA2" w14:textId="3A14F2AA" w:rsidR="004577BB" w:rsidRPr="004F625A" w:rsidRDefault="004577BB" w:rsidP="004577BB">
      <w:pPr>
        <w:rPr>
          <w:i/>
        </w:rPr>
      </w:pPr>
      <w:r w:rsidRPr="004F625A">
        <w:rPr>
          <w:i/>
        </w:rPr>
        <w:t>Veřejná vysoká škola, zřízena ze zákona, nezapis</w:t>
      </w:r>
      <w:r w:rsidR="00D9386E">
        <w:rPr>
          <w:i/>
        </w:rPr>
        <w:t>uje se do obchodního rejstříku</w:t>
      </w:r>
    </w:p>
    <w:p w14:paraId="5615A1E9" w14:textId="77777777" w:rsidR="00CE78C8" w:rsidRPr="00142A8A" w:rsidRDefault="00CE78C8" w:rsidP="00CE78C8">
      <w:pPr>
        <w:rPr>
          <w:i/>
        </w:rPr>
      </w:pPr>
      <w:r w:rsidRPr="00142A8A">
        <w:rPr>
          <w:b/>
          <w:i/>
        </w:rPr>
        <w:t>(dále jen</w:t>
      </w:r>
      <w:r w:rsidRPr="00142A8A">
        <w:rPr>
          <w:i/>
        </w:rPr>
        <w:t xml:space="preserve"> </w:t>
      </w:r>
      <w:r w:rsidRPr="00142A8A">
        <w:rPr>
          <w:b/>
          <w:i/>
        </w:rPr>
        <w:t>„</w:t>
      </w:r>
      <w:r w:rsidR="00D10EE2" w:rsidRPr="00142A8A">
        <w:rPr>
          <w:b/>
          <w:i/>
        </w:rPr>
        <w:t>O</w:t>
      </w:r>
      <w:r w:rsidR="00986E8D" w:rsidRPr="00142A8A">
        <w:rPr>
          <w:b/>
          <w:i/>
        </w:rPr>
        <w:t>bjednatel“</w:t>
      </w:r>
      <w:r w:rsidR="00A83C18" w:rsidRPr="00142A8A">
        <w:rPr>
          <w:b/>
          <w:i/>
        </w:rPr>
        <w:t>)</w:t>
      </w:r>
    </w:p>
    <w:p w14:paraId="16F146E2" w14:textId="77777777" w:rsidR="00CE78C8" w:rsidRDefault="00CE78C8" w:rsidP="00CE78C8">
      <w:pPr>
        <w:rPr>
          <w:i/>
        </w:rPr>
      </w:pPr>
    </w:p>
    <w:p w14:paraId="77B34065" w14:textId="1D78D24C" w:rsidR="00D9386E" w:rsidRDefault="00D9386E" w:rsidP="00CE78C8">
      <w:pPr>
        <w:rPr>
          <w:i/>
        </w:rPr>
      </w:pPr>
      <w:r>
        <w:rPr>
          <w:i/>
        </w:rPr>
        <w:t>a</w:t>
      </w:r>
    </w:p>
    <w:p w14:paraId="32BA5AF4" w14:textId="77777777" w:rsidR="00D9386E" w:rsidRPr="00142A8A" w:rsidRDefault="00D9386E" w:rsidP="00CE78C8">
      <w:pPr>
        <w:rPr>
          <w:i/>
        </w:rPr>
      </w:pPr>
    </w:p>
    <w:p w14:paraId="7AB6F19E" w14:textId="4766E94A" w:rsidR="00CE78C8" w:rsidRPr="00142A8A" w:rsidRDefault="00697E8B" w:rsidP="00CE78C8">
      <w:pPr>
        <w:rPr>
          <w:b/>
          <w:i/>
        </w:rPr>
      </w:pPr>
      <w:r>
        <w:rPr>
          <w:i/>
        </w:rPr>
        <w:t>1.2</w:t>
      </w:r>
      <w:r>
        <w:rPr>
          <w:i/>
        </w:rPr>
        <w:tab/>
      </w:r>
      <w:r w:rsidR="00CE78C8" w:rsidRPr="00142A8A">
        <w:rPr>
          <w:i/>
        </w:rPr>
        <w:t>Obchodní firma/Název/jméno a příjmení podnikatele-fyzické osoby</w:t>
      </w:r>
      <w:r w:rsidR="00D9386E">
        <w:rPr>
          <w:i/>
        </w:rPr>
        <w:t xml:space="preserve">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57603B80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Se sídlem/s místem podnikání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61DC1858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Zastoupena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108E850F" w14:textId="77777777" w:rsidR="004D0C6C" w:rsidRPr="00142A8A" w:rsidRDefault="00CE78C8" w:rsidP="00CE78C8">
      <w:pPr>
        <w:rPr>
          <w:i/>
        </w:rPr>
      </w:pPr>
      <w:r w:rsidRPr="00142A8A">
        <w:rPr>
          <w:i/>
        </w:rPr>
        <w:t>V provozně-technických věcech jedná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1B37260C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telefon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  <w:r w:rsidR="004D0C6C" w:rsidRPr="00142A8A">
        <w:rPr>
          <w:i/>
        </w:rPr>
        <w:t>; e-mail:</w:t>
      </w:r>
      <w:r w:rsidR="004D0C6C" w:rsidRPr="00142A8A">
        <w:rPr>
          <w:i/>
          <w:color w:val="FF0000"/>
        </w:rPr>
        <w:t xml:space="preserve">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07F601C7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IČ:</w:t>
      </w:r>
      <w:r w:rsidR="00A47044" w:rsidRPr="00142A8A">
        <w:rPr>
          <w:b/>
          <w:i/>
        </w:rPr>
        <w:t xml:space="preserve">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Pr="00142A8A">
        <w:rPr>
          <w:i/>
        </w:rPr>
        <w:t>; DIČ:</w:t>
      </w:r>
      <w:r w:rsidR="00A47044" w:rsidRPr="00142A8A">
        <w:rPr>
          <w:b/>
          <w:i/>
        </w:rPr>
        <w:t xml:space="preserve">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</w:p>
    <w:p w14:paraId="666F7A8C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 xml:space="preserve">Bankovní spojení: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4D0C6C" w:rsidRPr="00142A8A">
        <w:rPr>
          <w:i/>
        </w:rPr>
        <w:t>; č</w:t>
      </w:r>
      <w:r w:rsidRPr="00142A8A">
        <w:rPr>
          <w:i/>
        </w:rPr>
        <w:t xml:space="preserve">íslo účtu: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</w:p>
    <w:p w14:paraId="40AA02D9" w14:textId="77777777" w:rsidR="00CE78C8" w:rsidRPr="00142A8A" w:rsidRDefault="00551F10" w:rsidP="00CE78C8">
      <w:pPr>
        <w:rPr>
          <w:i/>
        </w:rPr>
      </w:pPr>
      <w:r w:rsidRPr="00142A8A">
        <w:rPr>
          <w:i/>
        </w:rPr>
        <w:t>Z</w:t>
      </w:r>
      <w:r w:rsidR="00CE78C8" w:rsidRPr="00142A8A">
        <w:rPr>
          <w:i/>
        </w:rPr>
        <w:t>apsaná v obchodním rejstříku u</w:t>
      </w:r>
      <w:r w:rsidR="00A47044" w:rsidRPr="00142A8A">
        <w:rPr>
          <w:i/>
        </w:rPr>
        <w:t xml:space="preserve">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4D0C6C" w:rsidRPr="00142A8A">
        <w:rPr>
          <w:i/>
        </w:rPr>
        <w:t xml:space="preserve">soudu v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CE78C8" w:rsidRPr="00142A8A">
        <w:rPr>
          <w:i/>
        </w:rPr>
        <w:t xml:space="preserve"> oddíl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CE78C8" w:rsidRPr="00142A8A">
        <w:rPr>
          <w:i/>
        </w:rPr>
        <w:t xml:space="preserve">, vložka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</w:p>
    <w:p w14:paraId="2208CC32" w14:textId="4CBEEE78" w:rsidR="00122485" w:rsidRDefault="00CE78C8" w:rsidP="00342DF2">
      <w:pPr>
        <w:rPr>
          <w:b/>
          <w:i/>
        </w:rPr>
      </w:pPr>
      <w:r w:rsidRPr="00142A8A">
        <w:rPr>
          <w:b/>
          <w:i/>
        </w:rPr>
        <w:t>(dále jen</w:t>
      </w:r>
      <w:r w:rsidRPr="00142A8A">
        <w:rPr>
          <w:i/>
        </w:rPr>
        <w:t xml:space="preserve"> </w:t>
      </w:r>
      <w:r w:rsidRPr="00142A8A">
        <w:rPr>
          <w:b/>
          <w:i/>
        </w:rPr>
        <w:t>„</w:t>
      </w:r>
      <w:r w:rsidR="0022485F">
        <w:rPr>
          <w:b/>
          <w:i/>
        </w:rPr>
        <w:t>Poskytovatel</w:t>
      </w:r>
      <w:r w:rsidR="00342DF2">
        <w:rPr>
          <w:b/>
          <w:i/>
        </w:rPr>
        <w:t>“</w:t>
      </w:r>
      <w:r w:rsidR="00C120C7">
        <w:rPr>
          <w:b/>
          <w:i/>
        </w:rPr>
        <w:t>)</w:t>
      </w:r>
    </w:p>
    <w:p w14:paraId="15055456" w14:textId="77777777" w:rsidR="00B11D1D" w:rsidRDefault="00B11D1D" w:rsidP="00342DF2">
      <w:pPr>
        <w:rPr>
          <w:b/>
          <w:i/>
        </w:rPr>
      </w:pPr>
    </w:p>
    <w:p w14:paraId="0145168B" w14:textId="7EEF764E" w:rsidR="00D372B3" w:rsidRDefault="00D372B3" w:rsidP="00342DF2">
      <w:pPr>
        <w:rPr>
          <w:b/>
          <w:i/>
        </w:rPr>
      </w:pPr>
    </w:p>
    <w:p w14:paraId="439A9DAD" w14:textId="77777777" w:rsidR="00045E5E" w:rsidRPr="00342DF2" w:rsidRDefault="00045E5E" w:rsidP="00342DF2">
      <w:pPr>
        <w:rPr>
          <w:b/>
          <w:i/>
        </w:rPr>
      </w:pPr>
    </w:p>
    <w:p w14:paraId="195788A5" w14:textId="6937FCF3" w:rsidR="00122485" w:rsidRDefault="00EE51D6" w:rsidP="00EE51D6">
      <w:pPr>
        <w:jc w:val="center"/>
        <w:outlineLvl w:val="0"/>
        <w:rPr>
          <w:i/>
          <w:sz w:val="20"/>
          <w:szCs w:val="20"/>
        </w:rPr>
      </w:pPr>
      <w:r w:rsidRPr="00142A8A">
        <w:rPr>
          <w:b/>
          <w:bCs/>
          <w:i/>
          <w:sz w:val="20"/>
          <w:szCs w:val="20"/>
        </w:rPr>
        <w:lastRenderedPageBreak/>
        <w:t xml:space="preserve">2. Předmět </w:t>
      </w:r>
      <w:r w:rsidR="00D9386E">
        <w:rPr>
          <w:b/>
          <w:bCs/>
          <w:i/>
          <w:sz w:val="20"/>
          <w:szCs w:val="20"/>
        </w:rPr>
        <w:t xml:space="preserve">a účel </w:t>
      </w:r>
      <w:r w:rsidR="00FE020E">
        <w:rPr>
          <w:b/>
          <w:bCs/>
          <w:i/>
          <w:sz w:val="20"/>
          <w:szCs w:val="20"/>
        </w:rPr>
        <w:t>S</w:t>
      </w:r>
      <w:r w:rsidR="00B440FC">
        <w:rPr>
          <w:b/>
          <w:bCs/>
          <w:i/>
          <w:sz w:val="20"/>
          <w:szCs w:val="20"/>
        </w:rPr>
        <w:t>mlouvy</w:t>
      </w:r>
    </w:p>
    <w:p w14:paraId="0CD42B59" w14:textId="7F2C5B0F" w:rsidR="006C1FAC" w:rsidRDefault="00EE51D6" w:rsidP="00BD73F1">
      <w:pPr>
        <w:spacing w:before="240" w:after="0"/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2.1</w:t>
      </w:r>
      <w:r w:rsidR="00122485" w:rsidRPr="00122485">
        <w:t xml:space="preserve"> </w:t>
      </w:r>
      <w:r w:rsidR="00810A7F">
        <w:tab/>
      </w:r>
      <w:r w:rsidR="00122485" w:rsidRPr="00617354">
        <w:rPr>
          <w:i/>
          <w:sz w:val="20"/>
          <w:szCs w:val="20"/>
        </w:rPr>
        <w:t xml:space="preserve">Předmětem této Smlouvy je </w:t>
      </w:r>
      <w:r w:rsidR="00BD73F1">
        <w:rPr>
          <w:i/>
          <w:sz w:val="20"/>
          <w:szCs w:val="20"/>
        </w:rPr>
        <w:t>zajištění pravidelného servisu, odborných prohlídek, odborných zkoušek, havarijní služby a oprav zdvihacích zařízení (výtahů) v objektech zadavatele. Rozsah zařízení je vymezen v příloze B: Seznam zdvihacích zařízení, která obsahuje základní technické údaje o jednotlivých zařízeních.</w:t>
      </w:r>
    </w:p>
    <w:p w14:paraId="523BBDC2" w14:textId="5FF392AC" w:rsidR="00BD73F1" w:rsidRDefault="00BD73F1" w:rsidP="00BD73F1">
      <w:pPr>
        <w:spacing w:before="240" w:after="0"/>
        <w:ind w:left="705" w:hanging="705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Předmět plnění zahrnuje zejména:</w:t>
      </w:r>
    </w:p>
    <w:p w14:paraId="2009C2BE" w14:textId="7C4ECFCB" w:rsidR="00BD73F1" w:rsidRDefault="00BD73F1" w:rsidP="000A21A0">
      <w:pPr>
        <w:pStyle w:val="Odstavecseseznamem"/>
        <w:numPr>
          <w:ilvl w:val="0"/>
          <w:numId w:val="14"/>
        </w:numPr>
        <w:spacing w:before="240"/>
        <w:rPr>
          <w:i/>
          <w:sz w:val="20"/>
        </w:rPr>
      </w:pPr>
      <w:r>
        <w:rPr>
          <w:i/>
          <w:sz w:val="20"/>
        </w:rPr>
        <w:t>Pravidelný servis a preventivní údržbu,</w:t>
      </w:r>
    </w:p>
    <w:p w14:paraId="2416F2D7" w14:textId="1CEA1969" w:rsidR="00BD73F1" w:rsidRDefault="00BD73F1" w:rsidP="000A21A0">
      <w:pPr>
        <w:pStyle w:val="Odstavecseseznamem"/>
        <w:numPr>
          <w:ilvl w:val="0"/>
          <w:numId w:val="14"/>
        </w:numPr>
        <w:spacing w:before="240"/>
        <w:rPr>
          <w:i/>
          <w:sz w:val="20"/>
        </w:rPr>
      </w:pPr>
      <w:r>
        <w:rPr>
          <w:i/>
          <w:sz w:val="20"/>
        </w:rPr>
        <w:t>Provádění odborných prohlídek a odborných zkoušek dle platných právních předpisů,</w:t>
      </w:r>
    </w:p>
    <w:p w14:paraId="5C9FF4A6" w14:textId="69BB02CC" w:rsidR="00BD73F1" w:rsidRDefault="00BD73F1" w:rsidP="000A21A0">
      <w:pPr>
        <w:pStyle w:val="Odstavecseseznamem"/>
        <w:numPr>
          <w:ilvl w:val="0"/>
          <w:numId w:val="14"/>
        </w:numPr>
        <w:spacing w:before="240"/>
        <w:rPr>
          <w:i/>
          <w:sz w:val="20"/>
        </w:rPr>
      </w:pPr>
      <w:r>
        <w:rPr>
          <w:i/>
          <w:sz w:val="20"/>
        </w:rPr>
        <w:t>Zajištění havarijní služby v režimu 24/7,</w:t>
      </w:r>
    </w:p>
    <w:p w14:paraId="4EAA3695" w14:textId="331F9F22" w:rsidR="00BD73F1" w:rsidRDefault="00BD73F1" w:rsidP="000A21A0">
      <w:pPr>
        <w:pStyle w:val="Odstavecseseznamem"/>
        <w:numPr>
          <w:ilvl w:val="0"/>
          <w:numId w:val="14"/>
        </w:numPr>
        <w:spacing w:before="240"/>
        <w:rPr>
          <w:i/>
          <w:sz w:val="20"/>
        </w:rPr>
      </w:pPr>
      <w:r>
        <w:rPr>
          <w:i/>
          <w:sz w:val="20"/>
        </w:rPr>
        <w:t>Provádění oprav na základě objednávek zadavatele,</w:t>
      </w:r>
    </w:p>
    <w:p w14:paraId="3776ED94" w14:textId="170A017C" w:rsidR="00BD73F1" w:rsidRPr="00BD73F1" w:rsidRDefault="00BD73F1" w:rsidP="000A21A0">
      <w:pPr>
        <w:pStyle w:val="Odstavecseseznamem"/>
        <w:numPr>
          <w:ilvl w:val="0"/>
          <w:numId w:val="14"/>
        </w:numPr>
        <w:spacing w:before="240"/>
        <w:rPr>
          <w:i/>
          <w:sz w:val="20"/>
        </w:rPr>
      </w:pPr>
      <w:r>
        <w:rPr>
          <w:i/>
          <w:sz w:val="20"/>
        </w:rPr>
        <w:t xml:space="preserve">Vedení předepsané servisní </w:t>
      </w:r>
      <w:r w:rsidR="00DF6377">
        <w:rPr>
          <w:i/>
          <w:sz w:val="20"/>
        </w:rPr>
        <w:t xml:space="preserve">a provozní </w:t>
      </w:r>
      <w:r>
        <w:rPr>
          <w:i/>
          <w:sz w:val="20"/>
        </w:rPr>
        <w:t>dokumentace</w:t>
      </w:r>
    </w:p>
    <w:p w14:paraId="48510D55" w14:textId="77777777" w:rsidR="001F58D1" w:rsidRPr="001F58D1" w:rsidRDefault="001F58D1" w:rsidP="00BD73F1">
      <w:pPr>
        <w:spacing w:before="0" w:after="0"/>
        <w:rPr>
          <w:i/>
          <w:sz w:val="20"/>
          <w:szCs w:val="20"/>
        </w:rPr>
      </w:pPr>
    </w:p>
    <w:p w14:paraId="27B3E15A" w14:textId="56D40A44" w:rsidR="00EE51D6" w:rsidRPr="00142A8A" w:rsidRDefault="00EE51D6" w:rsidP="00D8261A">
      <w:pPr>
        <w:spacing w:before="0" w:after="0"/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2.2</w:t>
      </w:r>
      <w:r w:rsidR="00810A7F">
        <w:rPr>
          <w:i/>
          <w:sz w:val="20"/>
          <w:szCs w:val="20"/>
        </w:rPr>
        <w:t xml:space="preserve"> </w:t>
      </w:r>
      <w:r w:rsidR="00810A7F">
        <w:rPr>
          <w:i/>
          <w:sz w:val="20"/>
          <w:szCs w:val="20"/>
        </w:rPr>
        <w:tab/>
      </w:r>
      <w:r w:rsidR="006D7511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 </w:t>
      </w:r>
      <w:r w:rsidR="007C5EF3" w:rsidRPr="00142A8A">
        <w:rPr>
          <w:i/>
          <w:sz w:val="20"/>
          <w:szCs w:val="20"/>
        </w:rPr>
        <w:t xml:space="preserve">se zavazuje </w:t>
      </w:r>
      <w:r w:rsidR="00261DD9">
        <w:rPr>
          <w:i/>
          <w:sz w:val="20"/>
          <w:szCs w:val="20"/>
        </w:rPr>
        <w:t xml:space="preserve">provést na svůj náklad a nebezpečí pro Objednatele </w:t>
      </w:r>
      <w:r w:rsidRPr="00142A8A">
        <w:rPr>
          <w:i/>
          <w:sz w:val="20"/>
          <w:szCs w:val="20"/>
        </w:rPr>
        <w:t xml:space="preserve">předmět </w:t>
      </w:r>
      <w:r w:rsidR="007C5EF3" w:rsidRPr="00142A8A">
        <w:rPr>
          <w:i/>
          <w:sz w:val="20"/>
          <w:szCs w:val="20"/>
        </w:rPr>
        <w:t>smlouvy (</w:t>
      </w:r>
      <w:r w:rsidR="006D7511">
        <w:rPr>
          <w:i/>
          <w:sz w:val="20"/>
          <w:szCs w:val="20"/>
        </w:rPr>
        <w:t>služby</w:t>
      </w:r>
      <w:r w:rsidR="007C5EF3" w:rsidRPr="00142A8A">
        <w:rPr>
          <w:i/>
          <w:sz w:val="20"/>
          <w:szCs w:val="20"/>
        </w:rPr>
        <w:t>)</w:t>
      </w:r>
      <w:r w:rsidRPr="00142A8A">
        <w:rPr>
          <w:i/>
          <w:sz w:val="20"/>
          <w:szCs w:val="20"/>
        </w:rPr>
        <w:t xml:space="preserve"> v souladu se svojí nabídkou na veřejnou zakázku a </w:t>
      </w:r>
      <w:r w:rsidR="00A75B06">
        <w:rPr>
          <w:i/>
          <w:sz w:val="20"/>
          <w:szCs w:val="20"/>
        </w:rPr>
        <w:t>ZD</w:t>
      </w:r>
      <w:r w:rsidRPr="00142A8A">
        <w:rPr>
          <w:i/>
          <w:sz w:val="20"/>
          <w:szCs w:val="20"/>
        </w:rPr>
        <w:t>, zejména v souladu s výzvou k podání nabíd</w:t>
      </w:r>
      <w:r w:rsidR="006E00DA">
        <w:rPr>
          <w:i/>
          <w:sz w:val="20"/>
          <w:szCs w:val="20"/>
        </w:rPr>
        <w:t>ek</w:t>
      </w:r>
      <w:r w:rsidRPr="00142A8A">
        <w:rPr>
          <w:i/>
          <w:sz w:val="20"/>
          <w:szCs w:val="20"/>
        </w:rPr>
        <w:t xml:space="preserve"> učiněnou </w:t>
      </w:r>
      <w:r w:rsidR="00D10EE2" w:rsidRPr="00142A8A">
        <w:rPr>
          <w:i/>
          <w:sz w:val="20"/>
          <w:szCs w:val="20"/>
        </w:rPr>
        <w:t>O</w:t>
      </w:r>
      <w:r w:rsidRPr="00142A8A">
        <w:rPr>
          <w:i/>
          <w:sz w:val="20"/>
          <w:szCs w:val="20"/>
        </w:rPr>
        <w:t>bjednatelem jako zadavatelem veřejné zakázky, která se vztahuje k předmětu této Smlouvy,</w:t>
      </w:r>
      <w:r w:rsidR="005C1EA0">
        <w:rPr>
          <w:i/>
          <w:sz w:val="20"/>
          <w:szCs w:val="20"/>
        </w:rPr>
        <w:t xml:space="preserve"> a která</w:t>
      </w:r>
      <w:r w:rsidRPr="00142A8A">
        <w:rPr>
          <w:i/>
          <w:sz w:val="20"/>
          <w:szCs w:val="20"/>
        </w:rPr>
        <w:t xml:space="preserve"> je malého rozsahu podle § </w:t>
      </w:r>
      <w:r w:rsidR="003A782D">
        <w:rPr>
          <w:i/>
          <w:sz w:val="20"/>
          <w:szCs w:val="20"/>
        </w:rPr>
        <w:t xml:space="preserve">27 </w:t>
      </w:r>
      <w:r w:rsidRPr="00142A8A">
        <w:rPr>
          <w:i/>
          <w:sz w:val="20"/>
          <w:szCs w:val="20"/>
        </w:rPr>
        <w:t>zákona č. 13</w:t>
      </w:r>
      <w:r w:rsidR="003A782D">
        <w:rPr>
          <w:i/>
          <w:sz w:val="20"/>
          <w:szCs w:val="20"/>
        </w:rPr>
        <w:t>4</w:t>
      </w:r>
      <w:r w:rsidRPr="00142A8A">
        <w:rPr>
          <w:i/>
          <w:sz w:val="20"/>
          <w:szCs w:val="20"/>
        </w:rPr>
        <w:t>/20</w:t>
      </w:r>
      <w:r w:rsidR="003A782D">
        <w:rPr>
          <w:i/>
          <w:sz w:val="20"/>
          <w:szCs w:val="20"/>
        </w:rPr>
        <w:t>1</w:t>
      </w:r>
      <w:r w:rsidRPr="00142A8A">
        <w:rPr>
          <w:i/>
          <w:sz w:val="20"/>
          <w:szCs w:val="20"/>
        </w:rPr>
        <w:t xml:space="preserve">6 Sb., o </w:t>
      </w:r>
      <w:r w:rsidR="003A782D">
        <w:rPr>
          <w:i/>
          <w:sz w:val="20"/>
          <w:szCs w:val="20"/>
        </w:rPr>
        <w:t xml:space="preserve">zadávání </w:t>
      </w:r>
      <w:r w:rsidRPr="00142A8A">
        <w:rPr>
          <w:i/>
          <w:sz w:val="20"/>
          <w:szCs w:val="20"/>
        </w:rPr>
        <w:t>veřejných zakáz</w:t>
      </w:r>
      <w:r w:rsidR="003A782D">
        <w:rPr>
          <w:i/>
          <w:sz w:val="20"/>
          <w:szCs w:val="20"/>
        </w:rPr>
        <w:t>e</w:t>
      </w:r>
      <w:r w:rsidRPr="00142A8A">
        <w:rPr>
          <w:i/>
          <w:sz w:val="20"/>
          <w:szCs w:val="20"/>
        </w:rPr>
        <w:t>k</w:t>
      </w:r>
      <w:r w:rsidR="00BB5A42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 xml:space="preserve">(dále jen „zákon“) a </w:t>
      </w:r>
      <w:r w:rsidR="00D10EE2" w:rsidRPr="00142A8A">
        <w:rPr>
          <w:i/>
          <w:sz w:val="20"/>
          <w:szCs w:val="20"/>
        </w:rPr>
        <w:t>O</w:t>
      </w:r>
      <w:r w:rsidRPr="00142A8A">
        <w:rPr>
          <w:i/>
          <w:sz w:val="20"/>
          <w:szCs w:val="20"/>
        </w:rPr>
        <w:t xml:space="preserve">bjednatel na základě jemu náležícího zákonného dispozičního oprávnění </w:t>
      </w:r>
      <w:r w:rsidR="008A44B7" w:rsidRPr="00142A8A">
        <w:rPr>
          <w:i/>
          <w:sz w:val="20"/>
          <w:szCs w:val="20"/>
        </w:rPr>
        <w:t xml:space="preserve">podle § </w:t>
      </w:r>
      <w:r w:rsidR="003A782D">
        <w:rPr>
          <w:i/>
          <w:sz w:val="20"/>
          <w:szCs w:val="20"/>
        </w:rPr>
        <w:t>31</w:t>
      </w:r>
      <w:r w:rsidR="008A44B7" w:rsidRPr="00142A8A">
        <w:rPr>
          <w:i/>
          <w:sz w:val="20"/>
          <w:szCs w:val="20"/>
        </w:rPr>
        <w:t xml:space="preserve"> zákona </w:t>
      </w:r>
      <w:r w:rsidRPr="00142A8A">
        <w:rPr>
          <w:i/>
          <w:sz w:val="20"/>
          <w:szCs w:val="20"/>
        </w:rPr>
        <w:t xml:space="preserve">tuto zakázku nezadal v zadávacím řízení podle zákona, </w:t>
      </w:r>
      <w:r w:rsidR="00261DD9">
        <w:rPr>
          <w:i/>
          <w:sz w:val="20"/>
          <w:szCs w:val="20"/>
        </w:rPr>
        <w:t>Objednatel (</w:t>
      </w:r>
      <w:r w:rsidRPr="00142A8A">
        <w:rPr>
          <w:i/>
          <w:sz w:val="20"/>
          <w:szCs w:val="20"/>
        </w:rPr>
        <w:t>zadavatel</w:t>
      </w:r>
      <w:r w:rsidR="00261DD9">
        <w:rPr>
          <w:i/>
          <w:sz w:val="20"/>
          <w:szCs w:val="20"/>
        </w:rPr>
        <w:t>)</w:t>
      </w:r>
      <w:r w:rsidRPr="00142A8A">
        <w:rPr>
          <w:i/>
          <w:sz w:val="20"/>
          <w:szCs w:val="20"/>
        </w:rPr>
        <w:t xml:space="preserve"> postupoval </w:t>
      </w:r>
      <w:r w:rsidR="00EF3C78" w:rsidRPr="00142A8A">
        <w:rPr>
          <w:i/>
          <w:sz w:val="20"/>
          <w:szCs w:val="20"/>
        </w:rPr>
        <w:t xml:space="preserve">zejména </w:t>
      </w:r>
      <w:r w:rsidRPr="00142A8A">
        <w:rPr>
          <w:i/>
          <w:sz w:val="20"/>
          <w:szCs w:val="20"/>
        </w:rPr>
        <w:t>podle zásad transparentnosti, rovného zacházení</w:t>
      </w:r>
      <w:r w:rsidR="003A782D">
        <w:rPr>
          <w:i/>
          <w:sz w:val="20"/>
          <w:szCs w:val="20"/>
        </w:rPr>
        <w:t xml:space="preserve">, </w:t>
      </w:r>
      <w:r w:rsidRPr="00142A8A">
        <w:rPr>
          <w:i/>
          <w:sz w:val="20"/>
          <w:szCs w:val="20"/>
        </w:rPr>
        <w:t xml:space="preserve">zákazu diskriminace </w:t>
      </w:r>
      <w:r w:rsidR="003A782D">
        <w:rPr>
          <w:i/>
          <w:sz w:val="20"/>
          <w:szCs w:val="20"/>
        </w:rPr>
        <w:t xml:space="preserve">a přiměřenosti </w:t>
      </w:r>
      <w:r w:rsidRPr="00142A8A">
        <w:rPr>
          <w:i/>
          <w:sz w:val="20"/>
          <w:szCs w:val="20"/>
        </w:rPr>
        <w:t>v souladu s ustanovením § 6 zákona.</w:t>
      </w:r>
      <w:r w:rsidR="00261DD9">
        <w:rPr>
          <w:i/>
          <w:sz w:val="20"/>
          <w:szCs w:val="20"/>
        </w:rPr>
        <w:t xml:space="preserve"> Objednatel se zavazuje </w:t>
      </w:r>
      <w:r w:rsidR="00C120C7">
        <w:rPr>
          <w:i/>
          <w:sz w:val="20"/>
          <w:szCs w:val="20"/>
        </w:rPr>
        <w:t xml:space="preserve">Poskytovateli </w:t>
      </w:r>
      <w:r w:rsidR="00D8261A">
        <w:rPr>
          <w:i/>
          <w:sz w:val="20"/>
          <w:szCs w:val="20"/>
        </w:rPr>
        <w:t>za poskytované služby platit</w:t>
      </w:r>
      <w:r w:rsidR="00261DD9">
        <w:rPr>
          <w:i/>
          <w:sz w:val="20"/>
          <w:szCs w:val="20"/>
        </w:rPr>
        <w:t xml:space="preserve"> cenu dle odstavce 4.1, článku 4. této Smlouvy.</w:t>
      </w:r>
    </w:p>
    <w:p w14:paraId="3AD8FA6F" w14:textId="77B97B98" w:rsidR="00EE51D6" w:rsidRPr="00142A8A" w:rsidRDefault="00EE51D6" w:rsidP="00D8261A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2.3</w:t>
      </w: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  <w:t xml:space="preserve">Objednatel potvrzuje, že poskytl </w:t>
      </w:r>
      <w:r w:rsidR="006D7511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i před podáním nabídky veškeré podklady a informace jemu dostupné a nezbytné pro řádné </w:t>
      </w:r>
      <w:r w:rsidR="00D8261A">
        <w:rPr>
          <w:i/>
          <w:sz w:val="20"/>
          <w:szCs w:val="20"/>
        </w:rPr>
        <w:t>poskytování služeb</w:t>
      </w:r>
      <w:r w:rsidRPr="00142A8A">
        <w:rPr>
          <w:i/>
          <w:sz w:val="20"/>
          <w:szCs w:val="20"/>
        </w:rPr>
        <w:t xml:space="preserve">. </w:t>
      </w:r>
      <w:r w:rsidR="006D7511">
        <w:rPr>
          <w:i/>
          <w:sz w:val="20"/>
          <w:szCs w:val="20"/>
        </w:rPr>
        <w:t>Poskytovatel</w:t>
      </w:r>
      <w:r w:rsidR="00103F18" w:rsidRPr="00142A8A">
        <w:rPr>
          <w:i/>
          <w:sz w:val="20"/>
          <w:szCs w:val="20"/>
        </w:rPr>
        <w:t xml:space="preserve"> je odpovědný za svůj výklad poskytnutých podkladů a informací.</w:t>
      </w:r>
    </w:p>
    <w:p w14:paraId="1C80F40B" w14:textId="26FE8996" w:rsidR="00223C90" w:rsidRDefault="00A75B06" w:rsidP="00223C90">
      <w:pPr>
        <w:tabs>
          <w:tab w:val="left" w:pos="284"/>
        </w:tabs>
        <w:ind w:left="705" w:hanging="705"/>
        <w:rPr>
          <w:i/>
          <w:sz w:val="20"/>
        </w:rPr>
      </w:pPr>
      <w:r>
        <w:rPr>
          <w:i/>
          <w:sz w:val="20"/>
          <w:szCs w:val="20"/>
        </w:rPr>
        <w:t>2.4</w:t>
      </w:r>
      <w:r>
        <w:rPr>
          <w:i/>
          <w:sz w:val="20"/>
          <w:szCs w:val="20"/>
        </w:rPr>
        <w:tab/>
      </w:r>
      <w:r w:rsidR="002D609A">
        <w:rPr>
          <w:i/>
          <w:sz w:val="20"/>
          <w:szCs w:val="20"/>
        </w:rPr>
        <w:tab/>
      </w:r>
      <w:r w:rsidR="00EE51D6" w:rsidRPr="00142A8A">
        <w:rPr>
          <w:i/>
          <w:sz w:val="20"/>
          <w:szCs w:val="20"/>
        </w:rPr>
        <w:t xml:space="preserve">Má se za to, že </w:t>
      </w:r>
      <w:r w:rsidR="006D7511">
        <w:rPr>
          <w:i/>
          <w:sz w:val="20"/>
          <w:szCs w:val="20"/>
        </w:rPr>
        <w:t>Poskytovate</w:t>
      </w:r>
      <w:r w:rsidR="00EE51D6" w:rsidRPr="00142A8A">
        <w:rPr>
          <w:i/>
          <w:sz w:val="20"/>
          <w:szCs w:val="20"/>
        </w:rPr>
        <w:t xml:space="preserve">l se seznámil v tehdy vedeném </w:t>
      </w:r>
      <w:r w:rsidR="001165C2">
        <w:rPr>
          <w:i/>
          <w:sz w:val="20"/>
          <w:szCs w:val="20"/>
        </w:rPr>
        <w:t>výběrovém</w:t>
      </w:r>
      <w:r w:rsidR="001165C2" w:rsidRPr="00142A8A">
        <w:rPr>
          <w:i/>
          <w:sz w:val="20"/>
          <w:szCs w:val="20"/>
        </w:rPr>
        <w:t xml:space="preserve"> </w:t>
      </w:r>
      <w:r w:rsidR="00EE51D6" w:rsidRPr="00142A8A">
        <w:rPr>
          <w:i/>
          <w:sz w:val="20"/>
          <w:szCs w:val="20"/>
        </w:rPr>
        <w:t xml:space="preserve">řízení s prohlídkou </w:t>
      </w:r>
      <w:r w:rsidR="00D8118E" w:rsidRPr="00142A8A">
        <w:rPr>
          <w:i/>
          <w:sz w:val="20"/>
          <w:szCs w:val="20"/>
        </w:rPr>
        <w:t>místa bud</w:t>
      </w:r>
      <w:r w:rsidR="00EE51D6" w:rsidRPr="00142A8A">
        <w:rPr>
          <w:i/>
          <w:sz w:val="20"/>
          <w:szCs w:val="20"/>
        </w:rPr>
        <w:t xml:space="preserve">oucího plnění a má k dispozici všechny potřebné podklady a informace ve vztahu k předmětu Smlouvy, rizikům a ke všem dalším okolnostem, které by mohly ovlivnit jeho nabídku. </w:t>
      </w:r>
      <w:r w:rsidR="006D7511">
        <w:rPr>
          <w:i/>
          <w:sz w:val="20"/>
          <w:szCs w:val="20"/>
        </w:rPr>
        <w:t>Poskytovatel</w:t>
      </w:r>
      <w:r w:rsidR="00EE51D6" w:rsidRPr="00142A8A">
        <w:rPr>
          <w:i/>
          <w:sz w:val="20"/>
          <w:szCs w:val="20"/>
        </w:rPr>
        <w:t xml:space="preserve"> prohlašuje, že svoji nabídku vyhotovil na základě takto získaných podkladů a informací a předpokládá se, že se přesvědčil o věcné správnosti a dostatečnosti nabídky i co do určení nabídkové ceny. </w:t>
      </w:r>
      <w:r w:rsidR="006D7511">
        <w:rPr>
          <w:i/>
          <w:sz w:val="20"/>
          <w:szCs w:val="20"/>
        </w:rPr>
        <w:t>Poskytovatel</w:t>
      </w:r>
      <w:r w:rsidR="001165C2">
        <w:rPr>
          <w:i/>
          <w:sz w:val="20"/>
          <w:szCs w:val="20"/>
        </w:rPr>
        <w:t xml:space="preserve"> tímto přebírá </w:t>
      </w:r>
      <w:r w:rsidR="00223C90">
        <w:rPr>
          <w:i/>
          <w:sz w:val="20"/>
        </w:rPr>
        <w:t>nebezpečí změny okolností podle § 1765 odst. 2 občanského zákoníku.</w:t>
      </w:r>
    </w:p>
    <w:p w14:paraId="37914428" w14:textId="77777777" w:rsidR="00400594" w:rsidRPr="00142A8A" w:rsidRDefault="00400594" w:rsidP="00BA3AA0">
      <w:pPr>
        <w:tabs>
          <w:tab w:val="left" w:pos="720"/>
        </w:tabs>
        <w:rPr>
          <w:i/>
          <w:sz w:val="20"/>
          <w:szCs w:val="20"/>
        </w:rPr>
      </w:pPr>
    </w:p>
    <w:p w14:paraId="3FC37712" w14:textId="77777777" w:rsidR="00EE51D6" w:rsidRPr="00142A8A" w:rsidRDefault="00EE51D6" w:rsidP="00EE51D6">
      <w:pPr>
        <w:jc w:val="center"/>
        <w:outlineLvl w:val="0"/>
        <w:rPr>
          <w:b/>
          <w:bCs/>
          <w:i/>
          <w:sz w:val="20"/>
          <w:szCs w:val="20"/>
        </w:rPr>
      </w:pPr>
      <w:r w:rsidRPr="00142A8A">
        <w:rPr>
          <w:b/>
          <w:bCs/>
          <w:i/>
          <w:sz w:val="20"/>
          <w:szCs w:val="20"/>
        </w:rPr>
        <w:t>3. Doba, místo a způsob plnění</w:t>
      </w:r>
    </w:p>
    <w:p w14:paraId="48BBB159" w14:textId="01ECC87D" w:rsidR="00EE51D6" w:rsidRPr="00405CDE" w:rsidRDefault="00EE51D6" w:rsidP="00F902F6">
      <w:pPr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3.1</w:t>
      </w:r>
      <w:r w:rsidRPr="00142A8A">
        <w:rPr>
          <w:i/>
          <w:sz w:val="20"/>
          <w:szCs w:val="20"/>
        </w:rPr>
        <w:tab/>
      </w:r>
      <w:r w:rsidRPr="00405CDE">
        <w:rPr>
          <w:i/>
          <w:sz w:val="20"/>
          <w:szCs w:val="20"/>
          <w:u w:val="single"/>
        </w:rPr>
        <w:t>Doba plnění</w:t>
      </w:r>
    </w:p>
    <w:p w14:paraId="00010273" w14:textId="53696364" w:rsidR="0017099B" w:rsidRPr="00902D0F" w:rsidRDefault="00993E67" w:rsidP="00902D0F">
      <w:pPr>
        <w:spacing w:before="240" w:after="0"/>
        <w:ind w:left="360" w:firstLine="348"/>
        <w:rPr>
          <w:b/>
          <w:i/>
          <w:sz w:val="20"/>
          <w:szCs w:val="20"/>
        </w:rPr>
      </w:pPr>
      <w:r w:rsidRPr="00BA3AA0">
        <w:rPr>
          <w:i/>
          <w:sz w:val="20"/>
          <w:szCs w:val="20"/>
        </w:rPr>
        <w:t xml:space="preserve">Smlouva </w:t>
      </w:r>
      <w:r w:rsidR="00D6185B">
        <w:rPr>
          <w:i/>
          <w:sz w:val="20"/>
          <w:szCs w:val="20"/>
        </w:rPr>
        <w:t>se uzavírá na dobu určitou</w:t>
      </w:r>
      <w:r w:rsidR="00106CA1">
        <w:rPr>
          <w:i/>
          <w:sz w:val="20"/>
          <w:szCs w:val="20"/>
        </w:rPr>
        <w:t>, a to</w:t>
      </w:r>
      <w:r w:rsidR="00D6185B">
        <w:rPr>
          <w:i/>
          <w:sz w:val="20"/>
          <w:szCs w:val="20"/>
        </w:rPr>
        <w:t xml:space="preserve"> </w:t>
      </w:r>
      <w:r w:rsidR="00A72EE9" w:rsidRPr="00A72EE9">
        <w:rPr>
          <w:b/>
          <w:i/>
          <w:sz w:val="20"/>
          <w:szCs w:val="20"/>
        </w:rPr>
        <w:t xml:space="preserve">na </w:t>
      </w:r>
      <w:r w:rsidR="00106CA1">
        <w:rPr>
          <w:b/>
          <w:i/>
          <w:sz w:val="20"/>
          <w:szCs w:val="20"/>
        </w:rPr>
        <w:t>24</w:t>
      </w:r>
      <w:r w:rsidR="00A72EE9" w:rsidRPr="00A72EE9">
        <w:rPr>
          <w:b/>
          <w:i/>
          <w:sz w:val="20"/>
          <w:szCs w:val="20"/>
        </w:rPr>
        <w:t xml:space="preserve"> měsíců od podpisu smlouvy</w:t>
      </w:r>
      <w:r w:rsidR="00B572E8">
        <w:rPr>
          <w:b/>
          <w:i/>
          <w:sz w:val="20"/>
          <w:szCs w:val="20"/>
        </w:rPr>
        <w:t>.</w:t>
      </w:r>
    </w:p>
    <w:p w14:paraId="13F2C703" w14:textId="77777777" w:rsidR="00045E5E" w:rsidRDefault="00045E5E" w:rsidP="0017099B">
      <w:pPr>
        <w:spacing w:before="240" w:after="0"/>
        <w:rPr>
          <w:i/>
          <w:sz w:val="20"/>
          <w:szCs w:val="20"/>
        </w:rPr>
      </w:pPr>
    </w:p>
    <w:p w14:paraId="191BEF51" w14:textId="00F361EC" w:rsidR="00EF45E2" w:rsidRPr="00B4114E" w:rsidRDefault="00EE51D6" w:rsidP="000A21A0">
      <w:pPr>
        <w:pStyle w:val="Odstavecseseznamem"/>
        <w:numPr>
          <w:ilvl w:val="1"/>
          <w:numId w:val="7"/>
        </w:numPr>
        <w:spacing w:before="0"/>
        <w:ind w:left="709" w:hanging="709"/>
        <w:rPr>
          <w:i/>
          <w:sz w:val="20"/>
          <w:u w:val="single"/>
        </w:rPr>
      </w:pPr>
      <w:r w:rsidRPr="00B4114E">
        <w:rPr>
          <w:i/>
          <w:sz w:val="20"/>
          <w:u w:val="single"/>
        </w:rPr>
        <w:t xml:space="preserve">Místo </w:t>
      </w:r>
      <w:r w:rsidR="00EF45E2" w:rsidRPr="00B4114E">
        <w:rPr>
          <w:i/>
          <w:sz w:val="20"/>
          <w:u w:val="single"/>
        </w:rPr>
        <w:t>plnění</w:t>
      </w:r>
    </w:p>
    <w:p w14:paraId="5FB8A34E" w14:textId="6A7D7087" w:rsidR="005F3109" w:rsidRPr="00405CDE" w:rsidRDefault="005F3109" w:rsidP="00F902F6">
      <w:pPr>
        <w:tabs>
          <w:tab w:val="left" w:pos="426"/>
        </w:tabs>
        <w:spacing w:before="0" w:after="0"/>
        <w:ind w:left="708"/>
        <w:rPr>
          <w:i/>
          <w:sz w:val="20"/>
          <w:szCs w:val="20"/>
        </w:rPr>
      </w:pPr>
      <w:r w:rsidRPr="00405CDE">
        <w:rPr>
          <w:i/>
          <w:sz w:val="20"/>
          <w:szCs w:val="20"/>
        </w:rPr>
        <w:t xml:space="preserve">Místem plnění </w:t>
      </w:r>
      <w:r w:rsidRPr="002D0195">
        <w:rPr>
          <w:i/>
          <w:sz w:val="20"/>
          <w:szCs w:val="20"/>
        </w:rPr>
        <w:t>pro realizaci předmětu Smlouvy</w:t>
      </w:r>
      <w:r w:rsidR="0020050B" w:rsidRPr="002D0195">
        <w:rPr>
          <w:i/>
          <w:sz w:val="20"/>
          <w:szCs w:val="20"/>
        </w:rPr>
        <w:t xml:space="preserve"> (</w:t>
      </w:r>
      <w:r w:rsidR="00545B8B" w:rsidRPr="002D0195">
        <w:rPr>
          <w:i/>
          <w:sz w:val="20"/>
          <w:szCs w:val="20"/>
        </w:rPr>
        <w:t>služby</w:t>
      </w:r>
      <w:r w:rsidR="0020050B" w:rsidRPr="002D0195">
        <w:rPr>
          <w:i/>
          <w:sz w:val="20"/>
          <w:szCs w:val="20"/>
        </w:rPr>
        <w:t>)</w:t>
      </w:r>
      <w:r w:rsidRPr="002D0195">
        <w:rPr>
          <w:i/>
          <w:sz w:val="20"/>
          <w:szCs w:val="20"/>
        </w:rPr>
        <w:t xml:space="preserve"> jsou</w:t>
      </w:r>
      <w:r w:rsidR="00545B8B" w:rsidRPr="002D0195">
        <w:rPr>
          <w:i/>
          <w:sz w:val="20"/>
          <w:szCs w:val="20"/>
        </w:rPr>
        <w:t xml:space="preserve"> </w:t>
      </w:r>
      <w:r w:rsidR="00DF6377">
        <w:rPr>
          <w:i/>
          <w:sz w:val="20"/>
          <w:szCs w:val="20"/>
        </w:rPr>
        <w:t>objekty zadavatele dle přílohy B.</w:t>
      </w:r>
    </w:p>
    <w:p w14:paraId="495DDFF8" w14:textId="77777777" w:rsidR="00560768" w:rsidRPr="00D8261A" w:rsidRDefault="00560768" w:rsidP="00F902F6">
      <w:pPr>
        <w:spacing w:before="0" w:after="0"/>
        <w:ind w:left="420"/>
        <w:rPr>
          <w:i/>
          <w:sz w:val="20"/>
          <w:szCs w:val="20"/>
          <w:u w:val="single"/>
        </w:rPr>
      </w:pPr>
    </w:p>
    <w:p w14:paraId="316617DE" w14:textId="2CA0FB92" w:rsidR="00EE51D6" w:rsidRPr="00D8261A" w:rsidRDefault="00EE51D6" w:rsidP="00EE51D6">
      <w:pPr>
        <w:tabs>
          <w:tab w:val="left" w:pos="720"/>
        </w:tabs>
        <w:rPr>
          <w:i/>
          <w:sz w:val="20"/>
          <w:szCs w:val="20"/>
          <w:u w:val="single"/>
        </w:rPr>
      </w:pPr>
      <w:r w:rsidRPr="00D8261A">
        <w:rPr>
          <w:i/>
          <w:sz w:val="20"/>
          <w:szCs w:val="20"/>
        </w:rPr>
        <w:t>3.3</w:t>
      </w:r>
      <w:r w:rsidRPr="00D8261A">
        <w:rPr>
          <w:i/>
          <w:sz w:val="20"/>
          <w:szCs w:val="20"/>
        </w:rPr>
        <w:tab/>
      </w:r>
      <w:r w:rsidR="005C1EA0" w:rsidRPr="00D8261A">
        <w:rPr>
          <w:i/>
          <w:sz w:val="20"/>
          <w:szCs w:val="20"/>
          <w:u w:val="single"/>
        </w:rPr>
        <w:t>Způsob plnění</w:t>
      </w:r>
    </w:p>
    <w:p w14:paraId="082B44A4" w14:textId="55DE4D70" w:rsidR="0058235F" w:rsidRPr="0026118C" w:rsidRDefault="00EE51D6" w:rsidP="0085377C">
      <w:pPr>
        <w:spacing w:before="240" w:after="0"/>
        <w:ind w:left="708" w:hanging="708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3.3.1</w:t>
      </w:r>
      <w:r w:rsidRPr="00D8261A">
        <w:rPr>
          <w:i/>
          <w:sz w:val="20"/>
          <w:szCs w:val="20"/>
        </w:rPr>
        <w:tab/>
      </w:r>
      <w:r w:rsidR="0058235F" w:rsidRPr="000229AF">
        <w:rPr>
          <w:i/>
          <w:sz w:val="20"/>
          <w:szCs w:val="20"/>
        </w:rPr>
        <w:t xml:space="preserve"> </w:t>
      </w:r>
      <w:r w:rsidR="00080772" w:rsidRPr="000229AF">
        <w:rPr>
          <w:i/>
          <w:sz w:val="20"/>
          <w:szCs w:val="20"/>
        </w:rPr>
        <w:t>Ke dni zahájení poskytování služ</w:t>
      </w:r>
      <w:r w:rsidR="00D8261A">
        <w:rPr>
          <w:i/>
          <w:sz w:val="20"/>
          <w:szCs w:val="20"/>
        </w:rPr>
        <w:t>e</w:t>
      </w:r>
      <w:r w:rsidR="00080772" w:rsidRPr="000229AF">
        <w:rPr>
          <w:i/>
          <w:sz w:val="20"/>
          <w:szCs w:val="20"/>
        </w:rPr>
        <w:t xml:space="preserve">b </w:t>
      </w:r>
      <w:r w:rsidR="0058235F" w:rsidRPr="000229AF">
        <w:rPr>
          <w:i/>
          <w:sz w:val="20"/>
          <w:szCs w:val="20"/>
        </w:rPr>
        <w:t>Poskytovatel</w:t>
      </w:r>
      <w:r w:rsidR="00080772" w:rsidRPr="000229AF">
        <w:rPr>
          <w:i/>
          <w:sz w:val="20"/>
          <w:szCs w:val="20"/>
        </w:rPr>
        <w:t xml:space="preserve"> ve spolupráci s předchozím provozovatelem zařízení</w:t>
      </w:r>
      <w:r w:rsidR="0058235F" w:rsidRPr="000229AF">
        <w:rPr>
          <w:i/>
          <w:sz w:val="20"/>
          <w:szCs w:val="20"/>
        </w:rPr>
        <w:t xml:space="preserve"> vyhotoví pro každé místo protokol (zápis) o předání zařízení, dotčených prostor, klíčů, provozní dokumentace, revizních zpráv, </w:t>
      </w:r>
      <w:r w:rsidR="0058235F" w:rsidRPr="000229AF">
        <w:rPr>
          <w:i/>
          <w:sz w:val="20"/>
          <w:szCs w:val="20"/>
        </w:rPr>
        <w:lastRenderedPageBreak/>
        <w:t>atestů armatur</w:t>
      </w:r>
      <w:r w:rsidR="00D8261A" w:rsidRPr="000229AF">
        <w:rPr>
          <w:i/>
          <w:sz w:val="20"/>
          <w:szCs w:val="20"/>
        </w:rPr>
        <w:t xml:space="preserve"> a jiných nezbytných dokladů</w:t>
      </w:r>
      <w:r w:rsidR="0058235F" w:rsidRPr="000229AF">
        <w:rPr>
          <w:i/>
          <w:sz w:val="20"/>
          <w:szCs w:val="20"/>
        </w:rPr>
        <w:t>. Předávací protokol obě smluvní strany</w:t>
      </w:r>
      <w:r w:rsidR="00080772" w:rsidRPr="000229AF">
        <w:rPr>
          <w:i/>
          <w:sz w:val="20"/>
          <w:szCs w:val="20"/>
        </w:rPr>
        <w:t xml:space="preserve"> vč</w:t>
      </w:r>
      <w:r w:rsidR="00D8261A" w:rsidRPr="000229AF">
        <w:rPr>
          <w:i/>
          <w:sz w:val="20"/>
          <w:szCs w:val="20"/>
        </w:rPr>
        <w:t xml:space="preserve">etně </w:t>
      </w:r>
      <w:r w:rsidR="00080772" w:rsidRPr="000229AF">
        <w:rPr>
          <w:i/>
          <w:sz w:val="20"/>
          <w:szCs w:val="20"/>
        </w:rPr>
        <w:t>předchozího provozovatele</w:t>
      </w:r>
      <w:r w:rsidR="0058235F" w:rsidRPr="000229AF">
        <w:rPr>
          <w:i/>
          <w:sz w:val="20"/>
          <w:szCs w:val="20"/>
        </w:rPr>
        <w:t xml:space="preserve"> potvrdí svým podpisem. </w:t>
      </w:r>
    </w:p>
    <w:p w14:paraId="2D98C92D" w14:textId="77777777" w:rsidR="00606A5D" w:rsidRDefault="00E67799" w:rsidP="00024064">
      <w:pPr>
        <w:spacing w:before="240" w:after="0"/>
        <w:ind w:left="705" w:hanging="705"/>
        <w:rPr>
          <w:rFonts w:eastAsia="Times New Roman"/>
        </w:rPr>
      </w:pPr>
      <w:r w:rsidRPr="00D8261A">
        <w:rPr>
          <w:i/>
          <w:sz w:val="20"/>
          <w:szCs w:val="20"/>
        </w:rPr>
        <w:t>3.3.2</w:t>
      </w:r>
      <w:r w:rsidRPr="00D8261A">
        <w:rPr>
          <w:i/>
          <w:sz w:val="20"/>
          <w:szCs w:val="20"/>
        </w:rPr>
        <w:tab/>
      </w:r>
      <w:r w:rsidR="0058235F" w:rsidRPr="000229AF">
        <w:rPr>
          <w:i/>
          <w:sz w:val="20"/>
          <w:szCs w:val="20"/>
        </w:rPr>
        <w:t xml:space="preserve"> Sjednané služby se neposkytují v případě plánované odstávky energetického zařízení a </w:t>
      </w:r>
      <w:r w:rsidR="00D8261A">
        <w:rPr>
          <w:i/>
          <w:sz w:val="20"/>
          <w:szCs w:val="20"/>
        </w:rPr>
        <w:t>P</w:t>
      </w:r>
      <w:r w:rsidR="0058235F" w:rsidRPr="000229AF">
        <w:rPr>
          <w:i/>
          <w:sz w:val="20"/>
          <w:szCs w:val="20"/>
        </w:rPr>
        <w:t>oskytovatel nemá po tuto dobu nárok na úhradu ceny</w:t>
      </w:r>
      <w:r w:rsidR="00D8261A">
        <w:rPr>
          <w:i/>
          <w:sz w:val="20"/>
          <w:szCs w:val="20"/>
        </w:rPr>
        <w:t xml:space="preserve"> dle odstavce 4.1, článku 4. této Smlouvy</w:t>
      </w:r>
      <w:r w:rsidR="0070504B">
        <w:rPr>
          <w:i/>
          <w:sz w:val="20"/>
          <w:szCs w:val="20"/>
        </w:rPr>
        <w:t xml:space="preserve">, </w:t>
      </w:r>
      <w:r w:rsidR="0070504B">
        <w:rPr>
          <w:i/>
          <w:iCs/>
          <w:sz w:val="20"/>
          <w:szCs w:val="20"/>
        </w:rPr>
        <w:t>a to ani v případě odstávky z důvodu opravy zařízení přesahující 14 dnů, havárie nebo mimořádné události.</w:t>
      </w:r>
      <w:r w:rsidR="0070504B">
        <w:rPr>
          <w:rFonts w:eastAsia="Times New Roman"/>
        </w:rPr>
        <w:t xml:space="preserve"> </w:t>
      </w:r>
    </w:p>
    <w:p w14:paraId="0A4D9341" w14:textId="596A85CF" w:rsidR="00EF45E2" w:rsidRDefault="00E67799" w:rsidP="00024064">
      <w:pPr>
        <w:spacing w:before="240" w:after="0"/>
        <w:ind w:left="705" w:hanging="705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3.3.3</w:t>
      </w:r>
      <w:r w:rsidRPr="00D8261A">
        <w:rPr>
          <w:i/>
          <w:sz w:val="20"/>
          <w:szCs w:val="20"/>
        </w:rPr>
        <w:tab/>
      </w:r>
      <w:r w:rsidR="0058235F" w:rsidRPr="000D5173">
        <w:rPr>
          <w:i/>
          <w:sz w:val="20"/>
          <w:szCs w:val="20"/>
        </w:rPr>
        <w:t xml:space="preserve"> Termín zahájení a ukončení plánované odstávky je </w:t>
      </w:r>
      <w:r w:rsidR="004724E3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 povinen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 xml:space="preserve">oskytovateli oznámit (písemně, elektronicky, faxem) nejpozději 7 kalendářních dnů před zahájením nebo ukončením odstávky, nedohodnou-li se smluvní strany jinak. </w:t>
      </w:r>
      <w:r w:rsidR="00B43DB8">
        <w:rPr>
          <w:i/>
          <w:sz w:val="20"/>
          <w:szCs w:val="20"/>
        </w:rPr>
        <w:t>Toto u</w:t>
      </w:r>
      <w:r w:rsidR="0058235F" w:rsidRPr="000D5173">
        <w:rPr>
          <w:i/>
          <w:sz w:val="20"/>
          <w:szCs w:val="20"/>
        </w:rPr>
        <w:t xml:space="preserve">stanovení o plánované odstávce neplatí pro </w:t>
      </w:r>
      <w:r w:rsidR="00681FF0">
        <w:rPr>
          <w:i/>
          <w:sz w:val="20"/>
          <w:szCs w:val="20"/>
        </w:rPr>
        <w:t xml:space="preserve">havárie nebo </w:t>
      </w:r>
      <w:r w:rsidR="0058235F" w:rsidRPr="000D5173">
        <w:rPr>
          <w:i/>
          <w:sz w:val="20"/>
          <w:szCs w:val="20"/>
        </w:rPr>
        <w:t>mimořádné události, např. neplánované zastavení dodávek paliva a médií.</w:t>
      </w:r>
    </w:p>
    <w:p w14:paraId="5332BC15" w14:textId="299E0E47" w:rsidR="00EE51D6" w:rsidRDefault="00101DA4" w:rsidP="00024064">
      <w:pPr>
        <w:spacing w:before="240" w:after="0"/>
        <w:ind w:left="705" w:hanging="705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3.3.4</w:t>
      </w:r>
      <w:r w:rsidRPr="00D8261A">
        <w:rPr>
          <w:i/>
          <w:sz w:val="20"/>
          <w:szCs w:val="20"/>
        </w:rPr>
        <w:tab/>
      </w:r>
      <w:r w:rsidR="0058235F" w:rsidRPr="000D5173">
        <w:rPr>
          <w:i/>
          <w:sz w:val="20"/>
          <w:szCs w:val="20"/>
        </w:rPr>
        <w:t xml:space="preserve"> Povinnost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>oskytovatele řádně provést služb</w:t>
      </w:r>
      <w:r w:rsidR="00D8261A">
        <w:rPr>
          <w:i/>
          <w:sz w:val="20"/>
          <w:szCs w:val="20"/>
        </w:rPr>
        <w:t>y</w:t>
      </w:r>
      <w:r w:rsidR="0058235F" w:rsidRPr="000D5173">
        <w:rPr>
          <w:i/>
          <w:sz w:val="20"/>
          <w:szCs w:val="20"/>
        </w:rPr>
        <w:t xml:space="preserve"> ve sjednaném rozsahu a ve sjednaném místě plnění je splněna jejím převzetím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bjednatelem na základě oboustranně potvrzeného soupisu řádně provedených prací, činností a výkonů (bez vad a nedodělků). Není-li služba provedena řádně,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>bjednatel odmítne její převzetí a zjištěné vady doplní do soupisu provedených prací, činností a výkonů, včetně lhůty pro jejich odstranění, který obě smluvní strany potvrdí.</w:t>
      </w:r>
    </w:p>
    <w:p w14:paraId="108B0239" w14:textId="39DAB0D5" w:rsidR="0058235F" w:rsidRPr="000D5173" w:rsidRDefault="002D609A" w:rsidP="00024064">
      <w:pPr>
        <w:spacing w:before="240" w:after="0"/>
        <w:ind w:left="705" w:hanging="705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3.3.5</w:t>
      </w:r>
      <w:r w:rsidRPr="00D8261A">
        <w:rPr>
          <w:i/>
          <w:sz w:val="20"/>
          <w:szCs w:val="20"/>
        </w:rPr>
        <w:tab/>
      </w:r>
      <w:r w:rsidR="0058235F" w:rsidRPr="000D5173">
        <w:rPr>
          <w:i/>
          <w:sz w:val="20"/>
          <w:szCs w:val="20"/>
        </w:rPr>
        <w:t xml:space="preserve"> Objednatel je oprávněn kontrolovat poskytování služeb ve všech fázích jejich realizace a za tím účelem </w:t>
      </w:r>
      <w:r w:rsidR="00080772" w:rsidRPr="000D5173">
        <w:rPr>
          <w:i/>
          <w:sz w:val="20"/>
          <w:szCs w:val="20"/>
        </w:rPr>
        <w:t>je oprávněn ukládat</w:t>
      </w:r>
      <w:r w:rsidR="0058235F" w:rsidRPr="000D5173">
        <w:rPr>
          <w:i/>
          <w:sz w:val="20"/>
          <w:szCs w:val="20"/>
        </w:rPr>
        <w:t xml:space="preserve">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>oskytovateli závazné pokyny včetně lhůty</w:t>
      </w:r>
      <w:r w:rsidR="0055310C">
        <w:rPr>
          <w:i/>
          <w:sz w:val="20"/>
          <w:szCs w:val="20"/>
        </w:rPr>
        <w:t>/lhůt</w:t>
      </w:r>
      <w:r w:rsidR="0058235F" w:rsidRPr="000D5173">
        <w:rPr>
          <w:i/>
          <w:sz w:val="20"/>
          <w:szCs w:val="20"/>
        </w:rPr>
        <w:t xml:space="preserve"> k plnění. Poskytovatel je povinen bezodkladně a prokazatelně upozornit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 na nevhodnost (nesprávnost) pokynů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bjednatelem vydaných či podkladů </w:t>
      </w:r>
      <w:r w:rsidR="00D8261A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bjednatelem předaných </w:t>
      </w:r>
      <w:r w:rsidR="00B72276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 xml:space="preserve">oskytovateli, jinak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 xml:space="preserve">oskytovatel odpovídá za škodu tímto </w:t>
      </w:r>
      <w:r w:rsidR="00D8261A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>bjednateli vzniklou.</w:t>
      </w:r>
    </w:p>
    <w:p w14:paraId="339C5093" w14:textId="0ECBD4D9" w:rsidR="002D609A" w:rsidRPr="00697E8B" w:rsidRDefault="002D609A" w:rsidP="00D9386E">
      <w:pPr>
        <w:tabs>
          <w:tab w:val="left" w:pos="720"/>
        </w:tabs>
        <w:rPr>
          <w:rFonts w:cs="Arial"/>
          <w:i/>
          <w:sz w:val="20"/>
          <w:szCs w:val="20"/>
        </w:rPr>
      </w:pPr>
    </w:p>
    <w:p w14:paraId="5C665CED" w14:textId="2A02D529" w:rsidR="00EE51D6" w:rsidRPr="00B17089" w:rsidRDefault="00EE51D6" w:rsidP="00800773">
      <w:pPr>
        <w:ind w:left="720" w:hanging="720"/>
        <w:outlineLvl w:val="0"/>
        <w:rPr>
          <w:b/>
          <w:bCs/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b/>
          <w:bCs/>
          <w:i/>
          <w:sz w:val="18"/>
          <w:szCs w:val="18"/>
        </w:rPr>
        <w:tab/>
      </w:r>
      <w:r w:rsidR="00356A45">
        <w:rPr>
          <w:b/>
          <w:bCs/>
          <w:i/>
          <w:sz w:val="18"/>
          <w:szCs w:val="18"/>
        </w:rPr>
        <w:tab/>
      </w:r>
      <w:r w:rsidR="00356A45">
        <w:rPr>
          <w:b/>
          <w:bCs/>
          <w:i/>
          <w:sz w:val="18"/>
          <w:szCs w:val="18"/>
        </w:rPr>
        <w:tab/>
      </w:r>
      <w:r w:rsidR="00356A45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 xml:space="preserve">4. </w:t>
      </w:r>
      <w:r w:rsidRPr="00B17089">
        <w:rPr>
          <w:b/>
          <w:bCs/>
          <w:i/>
          <w:sz w:val="20"/>
          <w:szCs w:val="20"/>
        </w:rPr>
        <w:t xml:space="preserve">Cena </w:t>
      </w:r>
      <w:r w:rsidR="00800773">
        <w:rPr>
          <w:b/>
          <w:bCs/>
          <w:i/>
          <w:sz w:val="20"/>
          <w:szCs w:val="20"/>
        </w:rPr>
        <w:t>služeb</w:t>
      </w:r>
      <w:r w:rsidRPr="00B17089">
        <w:rPr>
          <w:b/>
          <w:bCs/>
          <w:i/>
          <w:sz w:val="20"/>
          <w:szCs w:val="20"/>
        </w:rPr>
        <w:t xml:space="preserve"> a platební podmínky</w:t>
      </w:r>
    </w:p>
    <w:p w14:paraId="5E07CE22" w14:textId="49B8425D" w:rsidR="00EE51D6" w:rsidRPr="005C1EA0" w:rsidRDefault="00EE51D6" w:rsidP="000A21A0">
      <w:pPr>
        <w:numPr>
          <w:ilvl w:val="1"/>
          <w:numId w:val="6"/>
        </w:numPr>
        <w:spacing w:before="0"/>
        <w:jc w:val="left"/>
        <w:rPr>
          <w:i/>
          <w:sz w:val="20"/>
          <w:szCs w:val="20"/>
          <w:u w:val="single"/>
        </w:rPr>
      </w:pPr>
      <w:r w:rsidRPr="005C1EA0">
        <w:rPr>
          <w:i/>
          <w:sz w:val="20"/>
          <w:szCs w:val="20"/>
          <w:u w:val="single"/>
        </w:rPr>
        <w:t xml:space="preserve">Cena </w:t>
      </w:r>
      <w:r w:rsidR="00800773">
        <w:rPr>
          <w:i/>
          <w:sz w:val="20"/>
          <w:szCs w:val="20"/>
          <w:u w:val="single"/>
        </w:rPr>
        <w:t>služeb</w:t>
      </w:r>
    </w:p>
    <w:p w14:paraId="5FB360FF" w14:textId="70322C76" w:rsidR="00DF6377" w:rsidRPr="001F3EEA" w:rsidRDefault="00EE51D6" w:rsidP="00DF6377">
      <w:pPr>
        <w:ind w:left="720"/>
        <w:rPr>
          <w:i/>
          <w:sz w:val="20"/>
          <w:szCs w:val="20"/>
        </w:rPr>
      </w:pPr>
      <w:r w:rsidRPr="001F3EEA">
        <w:rPr>
          <w:i/>
          <w:sz w:val="20"/>
          <w:szCs w:val="20"/>
        </w:rPr>
        <w:t xml:space="preserve">Cena za předmět </w:t>
      </w:r>
      <w:r w:rsidR="00DF6377" w:rsidRPr="001F3EEA">
        <w:rPr>
          <w:i/>
          <w:sz w:val="20"/>
          <w:szCs w:val="20"/>
        </w:rPr>
        <w:t>plnění bude stanovena:</w:t>
      </w:r>
    </w:p>
    <w:p w14:paraId="7791548F" w14:textId="7A3D2858" w:rsidR="00DF6377" w:rsidRPr="001F3EEA" w:rsidRDefault="00DF6377" w:rsidP="000A21A0">
      <w:pPr>
        <w:pStyle w:val="Odstavecseseznamem"/>
        <w:numPr>
          <w:ilvl w:val="0"/>
          <w:numId w:val="15"/>
        </w:numPr>
        <w:rPr>
          <w:i/>
          <w:sz w:val="20"/>
        </w:rPr>
      </w:pPr>
      <w:r w:rsidRPr="001F3EEA">
        <w:rPr>
          <w:i/>
          <w:sz w:val="20"/>
        </w:rPr>
        <w:t>Měsíční paušální cen</w:t>
      </w:r>
      <w:r w:rsidR="000334C4" w:rsidRPr="001F3EEA">
        <w:rPr>
          <w:i/>
          <w:sz w:val="20"/>
        </w:rPr>
        <w:t>a</w:t>
      </w:r>
      <w:r w:rsidRPr="001F3EEA">
        <w:rPr>
          <w:i/>
          <w:sz w:val="20"/>
        </w:rPr>
        <w:t xml:space="preserve"> za pravidelný servis všech zařízení uvedených v příloze B,</w:t>
      </w:r>
    </w:p>
    <w:p w14:paraId="0BA2CF46" w14:textId="04882BE9" w:rsidR="00DF6377" w:rsidRPr="001F3EEA" w:rsidRDefault="00DF6377" w:rsidP="000A21A0">
      <w:pPr>
        <w:pStyle w:val="Odstavecseseznamem"/>
        <w:numPr>
          <w:ilvl w:val="0"/>
          <w:numId w:val="15"/>
        </w:numPr>
        <w:rPr>
          <w:i/>
          <w:sz w:val="20"/>
        </w:rPr>
      </w:pPr>
      <w:r w:rsidRPr="001F3EEA">
        <w:rPr>
          <w:i/>
          <w:sz w:val="20"/>
        </w:rPr>
        <w:t>Hodinov</w:t>
      </w:r>
      <w:r w:rsidR="000334C4" w:rsidRPr="001F3EEA">
        <w:rPr>
          <w:i/>
          <w:sz w:val="20"/>
        </w:rPr>
        <w:t>á</w:t>
      </w:r>
      <w:r w:rsidRPr="001F3EEA">
        <w:rPr>
          <w:i/>
          <w:sz w:val="20"/>
        </w:rPr>
        <w:t xml:space="preserve"> sazb</w:t>
      </w:r>
      <w:r w:rsidR="000334C4" w:rsidRPr="001F3EEA">
        <w:rPr>
          <w:i/>
          <w:sz w:val="20"/>
        </w:rPr>
        <w:t>a</w:t>
      </w:r>
      <w:r w:rsidRPr="001F3EEA">
        <w:rPr>
          <w:i/>
          <w:sz w:val="20"/>
        </w:rPr>
        <w:t xml:space="preserve"> za práce mimo paušál</w:t>
      </w:r>
      <w:r w:rsidR="00CF7551">
        <w:rPr>
          <w:i/>
          <w:sz w:val="20"/>
        </w:rPr>
        <w:t>.</w:t>
      </w:r>
    </w:p>
    <w:p w14:paraId="18A334D9" w14:textId="2DE964A7" w:rsidR="00EE51D6" w:rsidRPr="00CF7551" w:rsidRDefault="00EE51D6" w:rsidP="00CF7551">
      <w:pPr>
        <w:ind w:left="708"/>
        <w:rPr>
          <w:i/>
          <w:sz w:val="20"/>
        </w:rPr>
      </w:pPr>
      <w:r w:rsidRPr="00142A8A">
        <w:rPr>
          <w:i/>
          <w:sz w:val="20"/>
          <w:szCs w:val="20"/>
        </w:rPr>
        <w:t xml:space="preserve">Cena </w:t>
      </w:r>
      <w:r w:rsidR="00080772">
        <w:rPr>
          <w:i/>
          <w:sz w:val="20"/>
          <w:szCs w:val="20"/>
        </w:rPr>
        <w:t>služ</w:t>
      </w:r>
      <w:r w:rsidR="00196532">
        <w:rPr>
          <w:i/>
          <w:sz w:val="20"/>
          <w:szCs w:val="20"/>
        </w:rPr>
        <w:t>e</w:t>
      </w:r>
      <w:r w:rsidR="00080772">
        <w:rPr>
          <w:i/>
          <w:sz w:val="20"/>
          <w:szCs w:val="20"/>
        </w:rPr>
        <w:t>b</w:t>
      </w:r>
      <w:r w:rsidR="00B96C92" w:rsidRPr="00142A8A">
        <w:rPr>
          <w:i/>
          <w:sz w:val="20"/>
          <w:szCs w:val="20"/>
        </w:rPr>
        <w:t xml:space="preserve"> </w:t>
      </w:r>
      <w:r w:rsidR="00FB1000">
        <w:rPr>
          <w:i/>
          <w:sz w:val="20"/>
          <w:szCs w:val="20"/>
        </w:rPr>
        <w:t xml:space="preserve">je </w:t>
      </w:r>
      <w:r w:rsidR="009463FE" w:rsidRPr="00142A8A">
        <w:rPr>
          <w:i/>
          <w:sz w:val="20"/>
          <w:szCs w:val="20"/>
        </w:rPr>
        <w:t xml:space="preserve">nejvýše </w:t>
      </w:r>
      <w:r w:rsidR="00FB1000" w:rsidRPr="00142A8A">
        <w:rPr>
          <w:i/>
          <w:sz w:val="20"/>
          <w:szCs w:val="20"/>
        </w:rPr>
        <w:t>přípustn</w:t>
      </w:r>
      <w:r w:rsidR="00FB1000">
        <w:rPr>
          <w:i/>
          <w:sz w:val="20"/>
          <w:szCs w:val="20"/>
        </w:rPr>
        <w:t>á</w:t>
      </w:r>
      <w:r w:rsidR="00FB1000" w:rsidRPr="00142A8A">
        <w:rPr>
          <w:i/>
          <w:sz w:val="20"/>
          <w:szCs w:val="20"/>
        </w:rPr>
        <w:t xml:space="preserve"> </w:t>
      </w:r>
      <w:r w:rsidR="009463FE" w:rsidRPr="00142A8A">
        <w:rPr>
          <w:i/>
          <w:sz w:val="20"/>
          <w:szCs w:val="20"/>
        </w:rPr>
        <w:t xml:space="preserve">a </w:t>
      </w:r>
      <w:r w:rsidR="00FB1000" w:rsidRPr="00142A8A">
        <w:rPr>
          <w:i/>
          <w:sz w:val="20"/>
          <w:szCs w:val="20"/>
        </w:rPr>
        <w:t>závazn</w:t>
      </w:r>
      <w:r w:rsidR="00FB1000">
        <w:rPr>
          <w:i/>
          <w:sz w:val="20"/>
          <w:szCs w:val="20"/>
        </w:rPr>
        <w:t xml:space="preserve">á </w:t>
      </w:r>
      <w:r w:rsidRPr="00142A8A">
        <w:rPr>
          <w:i/>
          <w:sz w:val="20"/>
          <w:szCs w:val="20"/>
        </w:rPr>
        <w:t>po celou dobu realizace sjednaného předmětu této Smlouvy a zahrnuj</w:t>
      </w:r>
      <w:r w:rsidR="00FB1000">
        <w:rPr>
          <w:i/>
          <w:sz w:val="20"/>
          <w:szCs w:val="20"/>
        </w:rPr>
        <w:t>e</w:t>
      </w:r>
      <w:r w:rsidRPr="00142A8A">
        <w:rPr>
          <w:i/>
          <w:sz w:val="20"/>
          <w:szCs w:val="20"/>
        </w:rPr>
        <w:t xml:space="preserve"> veškeré náklady </w:t>
      </w:r>
      <w:r w:rsidR="00237048">
        <w:rPr>
          <w:i/>
          <w:sz w:val="20"/>
          <w:szCs w:val="20"/>
        </w:rPr>
        <w:t>Poskytovatelem</w:t>
      </w:r>
      <w:r w:rsidR="008567B9" w:rsidRPr="00142A8A">
        <w:rPr>
          <w:i/>
          <w:sz w:val="20"/>
          <w:szCs w:val="20"/>
        </w:rPr>
        <w:t xml:space="preserve"> vynaložené, nebo které jsou nutné</w:t>
      </w:r>
      <w:r w:rsidRPr="00142A8A">
        <w:rPr>
          <w:i/>
          <w:sz w:val="20"/>
          <w:szCs w:val="20"/>
        </w:rPr>
        <w:t xml:space="preserve"> pro řádnou realizaci</w:t>
      </w:r>
      <w:r w:rsidR="00B96C92" w:rsidRPr="00142A8A">
        <w:rPr>
          <w:i/>
          <w:sz w:val="20"/>
          <w:szCs w:val="20"/>
        </w:rPr>
        <w:t xml:space="preserve"> </w:t>
      </w:r>
      <w:r w:rsidR="00FB1000">
        <w:rPr>
          <w:i/>
          <w:sz w:val="20"/>
          <w:szCs w:val="20"/>
        </w:rPr>
        <w:t>služ</w:t>
      </w:r>
      <w:r w:rsidR="00196532">
        <w:rPr>
          <w:i/>
          <w:sz w:val="20"/>
          <w:szCs w:val="20"/>
        </w:rPr>
        <w:t>e</w:t>
      </w:r>
      <w:r w:rsidR="00FB1000">
        <w:rPr>
          <w:i/>
          <w:sz w:val="20"/>
          <w:szCs w:val="20"/>
        </w:rPr>
        <w:t>b</w:t>
      </w:r>
      <w:r w:rsidR="00053439">
        <w:rPr>
          <w:i/>
          <w:sz w:val="20"/>
          <w:szCs w:val="20"/>
        </w:rPr>
        <w:t xml:space="preserve"> a nesmí překročit celkovou nabídkovou cenu za dobu plnění veřejné zakázky dle výběrového řízení</w:t>
      </w:r>
      <w:r w:rsidR="00FB1000">
        <w:rPr>
          <w:i/>
          <w:sz w:val="20"/>
          <w:szCs w:val="20"/>
        </w:rPr>
        <w:t xml:space="preserve">. </w:t>
      </w:r>
      <w:r w:rsidR="00CF7551" w:rsidRPr="00CF7551">
        <w:rPr>
          <w:i/>
          <w:sz w:val="20"/>
        </w:rPr>
        <w:t>Náhradní díly a opravy mimo paušál budou objednávány samostatně, dle předložené CN.</w:t>
      </w:r>
    </w:p>
    <w:p w14:paraId="482F1989" w14:textId="54BA4682" w:rsidR="00EE51D6" w:rsidRDefault="00EE51D6" w:rsidP="00CC0CF8">
      <w:pPr>
        <w:tabs>
          <w:tab w:val="left" w:pos="360"/>
          <w:tab w:val="left" w:pos="720"/>
        </w:tabs>
        <w:ind w:left="720" w:hanging="720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</w:r>
      <w:r w:rsidR="008567B9" w:rsidRPr="002D0195">
        <w:rPr>
          <w:i/>
          <w:sz w:val="20"/>
          <w:szCs w:val="20"/>
        </w:rPr>
        <w:t>Ce</w:t>
      </w:r>
      <w:r w:rsidR="00A54F6D" w:rsidRPr="002D0195">
        <w:rPr>
          <w:i/>
          <w:sz w:val="20"/>
          <w:szCs w:val="20"/>
        </w:rPr>
        <w:t>nov</w:t>
      </w:r>
      <w:r w:rsidR="005C1EA0" w:rsidRPr="002D0195">
        <w:rPr>
          <w:i/>
          <w:sz w:val="20"/>
          <w:szCs w:val="20"/>
        </w:rPr>
        <w:t>á nabídka</w:t>
      </w:r>
      <w:r w:rsidR="008567B9" w:rsidRPr="002D0195">
        <w:rPr>
          <w:i/>
          <w:sz w:val="20"/>
          <w:szCs w:val="20"/>
        </w:rPr>
        <w:t xml:space="preserve"> </w:t>
      </w:r>
      <w:r w:rsidR="00CC0CF8" w:rsidRPr="002D0195">
        <w:rPr>
          <w:i/>
          <w:sz w:val="20"/>
          <w:szCs w:val="20"/>
        </w:rPr>
        <w:t xml:space="preserve">Poskytovatele </w:t>
      </w:r>
      <w:r w:rsidR="00A54F6D" w:rsidRPr="002D0195">
        <w:rPr>
          <w:i/>
          <w:sz w:val="20"/>
          <w:szCs w:val="20"/>
        </w:rPr>
        <w:t xml:space="preserve">tvoří </w:t>
      </w:r>
      <w:r w:rsidR="00DF6377">
        <w:rPr>
          <w:i/>
          <w:sz w:val="20"/>
          <w:szCs w:val="20"/>
        </w:rPr>
        <w:t>p</w:t>
      </w:r>
      <w:r w:rsidR="00A54F6D" w:rsidRPr="002D0195">
        <w:rPr>
          <w:i/>
          <w:sz w:val="20"/>
          <w:szCs w:val="20"/>
        </w:rPr>
        <w:t xml:space="preserve">řílohu </w:t>
      </w:r>
      <w:r w:rsidR="00DF6377">
        <w:rPr>
          <w:i/>
          <w:sz w:val="20"/>
          <w:szCs w:val="20"/>
        </w:rPr>
        <w:t>C</w:t>
      </w:r>
      <w:r w:rsidR="00196532" w:rsidRPr="002D0195">
        <w:rPr>
          <w:i/>
          <w:sz w:val="20"/>
          <w:szCs w:val="20"/>
        </w:rPr>
        <w:t>, která</w:t>
      </w:r>
      <w:r w:rsidR="00196532">
        <w:rPr>
          <w:i/>
          <w:sz w:val="20"/>
          <w:szCs w:val="20"/>
        </w:rPr>
        <w:t xml:space="preserve"> je</w:t>
      </w:r>
      <w:r w:rsidR="001B7D04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nedílnou součástí této Smlouvy.</w:t>
      </w:r>
    </w:p>
    <w:p w14:paraId="3B2110D1" w14:textId="4B07A649" w:rsidR="000D33BB" w:rsidRPr="00142A8A" w:rsidRDefault="000D33BB" w:rsidP="00EE51D6">
      <w:pPr>
        <w:tabs>
          <w:tab w:val="left" w:pos="360"/>
          <w:tab w:val="left" w:pos="720"/>
        </w:tabs>
        <w:ind w:left="72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51F37928" w14:textId="7CF14ECD" w:rsidR="00EE51D6" w:rsidRPr="00142A8A" w:rsidRDefault="005C1EA0" w:rsidP="00EE51D6">
      <w:pPr>
        <w:rPr>
          <w:i/>
          <w:sz w:val="20"/>
          <w:szCs w:val="20"/>
        </w:rPr>
      </w:pPr>
      <w:r>
        <w:rPr>
          <w:i/>
          <w:sz w:val="20"/>
          <w:szCs w:val="20"/>
        </w:rPr>
        <w:t>4.2</w:t>
      </w:r>
      <w:r>
        <w:rPr>
          <w:i/>
          <w:sz w:val="20"/>
          <w:szCs w:val="20"/>
        </w:rPr>
        <w:tab/>
      </w:r>
      <w:r w:rsidRPr="005C1EA0">
        <w:rPr>
          <w:i/>
          <w:sz w:val="20"/>
          <w:szCs w:val="20"/>
          <w:u w:val="single"/>
        </w:rPr>
        <w:t>Platební podmínky</w:t>
      </w:r>
    </w:p>
    <w:p w14:paraId="047BCBF3" w14:textId="5639FF89" w:rsidR="00EE51D6" w:rsidRPr="00142A8A" w:rsidRDefault="00EE51D6" w:rsidP="00196532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4.2.1</w:t>
      </w:r>
      <w:r w:rsidRPr="00142A8A">
        <w:rPr>
          <w:i/>
          <w:sz w:val="18"/>
          <w:szCs w:val="18"/>
        </w:rPr>
        <w:tab/>
      </w:r>
      <w:r w:rsidR="00F207C2">
        <w:rPr>
          <w:i/>
          <w:sz w:val="20"/>
          <w:szCs w:val="20"/>
        </w:rPr>
        <w:t xml:space="preserve">Poskytovatel </w:t>
      </w:r>
      <w:r w:rsidR="00F53AD1" w:rsidRPr="00142A8A">
        <w:rPr>
          <w:i/>
          <w:sz w:val="20"/>
          <w:szCs w:val="20"/>
        </w:rPr>
        <w:t xml:space="preserve">vyúčtuje </w:t>
      </w:r>
      <w:r w:rsidRPr="00142A8A">
        <w:rPr>
          <w:i/>
          <w:sz w:val="20"/>
          <w:szCs w:val="20"/>
        </w:rPr>
        <w:t>cenu na základě daňov</w:t>
      </w:r>
      <w:r w:rsidR="00F207C2">
        <w:rPr>
          <w:i/>
          <w:sz w:val="20"/>
          <w:szCs w:val="20"/>
        </w:rPr>
        <w:t>ého</w:t>
      </w:r>
      <w:r w:rsidRPr="00142A8A">
        <w:rPr>
          <w:i/>
          <w:sz w:val="20"/>
          <w:szCs w:val="20"/>
        </w:rPr>
        <w:t xml:space="preserve"> doklad</w:t>
      </w:r>
      <w:r w:rsidR="00F207C2">
        <w:rPr>
          <w:i/>
          <w:sz w:val="20"/>
          <w:szCs w:val="20"/>
        </w:rPr>
        <w:t>u</w:t>
      </w:r>
      <w:r w:rsidRPr="00142A8A">
        <w:rPr>
          <w:i/>
          <w:sz w:val="20"/>
          <w:szCs w:val="20"/>
        </w:rPr>
        <w:t xml:space="preserve"> (faktur</w:t>
      </w:r>
      <w:r w:rsidR="00F207C2">
        <w:rPr>
          <w:i/>
          <w:sz w:val="20"/>
          <w:szCs w:val="20"/>
        </w:rPr>
        <w:t>y</w:t>
      </w:r>
      <w:r w:rsidRPr="00142A8A">
        <w:rPr>
          <w:i/>
          <w:sz w:val="20"/>
          <w:szCs w:val="20"/>
        </w:rPr>
        <w:t>), jím vystaven</w:t>
      </w:r>
      <w:r w:rsidR="00F207C2">
        <w:rPr>
          <w:i/>
          <w:sz w:val="20"/>
          <w:szCs w:val="20"/>
        </w:rPr>
        <w:t>ého</w:t>
      </w:r>
      <w:r w:rsidR="00CF7551">
        <w:rPr>
          <w:i/>
          <w:sz w:val="20"/>
          <w:szCs w:val="20"/>
        </w:rPr>
        <w:t xml:space="preserve"> čtvrtletně</w:t>
      </w:r>
      <w:r w:rsidRPr="00142A8A">
        <w:rPr>
          <w:i/>
          <w:sz w:val="20"/>
          <w:szCs w:val="20"/>
        </w:rPr>
        <w:t xml:space="preserve"> ke dni uskutečnění zdanitelného plnění, kterým se rozumí</w:t>
      </w:r>
      <w:r w:rsidR="00F207C2">
        <w:rPr>
          <w:i/>
          <w:sz w:val="20"/>
          <w:szCs w:val="20"/>
        </w:rPr>
        <w:t xml:space="preserve"> vždy poslední kalendářní den v měsíci, ve kterém byla služba poskytnuta a </w:t>
      </w:r>
      <w:r w:rsidR="00196532">
        <w:rPr>
          <w:i/>
          <w:sz w:val="20"/>
          <w:szCs w:val="20"/>
        </w:rPr>
        <w:t>O</w:t>
      </w:r>
      <w:r w:rsidR="00F207C2">
        <w:rPr>
          <w:i/>
          <w:sz w:val="20"/>
          <w:szCs w:val="20"/>
        </w:rPr>
        <w:t xml:space="preserve">bjednatelem převzata na základě oboustranně podepsaného soupisu řádně </w:t>
      </w:r>
      <w:r w:rsidR="00196532">
        <w:rPr>
          <w:i/>
          <w:sz w:val="20"/>
          <w:szCs w:val="20"/>
        </w:rPr>
        <w:t xml:space="preserve">skutečně a </w:t>
      </w:r>
      <w:r w:rsidR="00F207C2">
        <w:rPr>
          <w:i/>
          <w:sz w:val="20"/>
          <w:szCs w:val="20"/>
        </w:rPr>
        <w:t>provedených prací, činností a výkonů, tj. ve sjednaném rozsahu, bez vad a nedodělků</w:t>
      </w:r>
      <w:r w:rsidR="00EC2DA4" w:rsidRPr="00142A8A">
        <w:rPr>
          <w:i/>
          <w:sz w:val="20"/>
          <w:szCs w:val="20"/>
        </w:rPr>
        <w:t>.</w:t>
      </w:r>
      <w:r w:rsidRPr="00142A8A">
        <w:rPr>
          <w:i/>
          <w:sz w:val="20"/>
          <w:szCs w:val="20"/>
        </w:rPr>
        <w:t xml:space="preserve"> </w:t>
      </w:r>
      <w:r w:rsidR="00FD1284" w:rsidRPr="00142A8A">
        <w:rPr>
          <w:i/>
          <w:sz w:val="20"/>
          <w:szCs w:val="20"/>
        </w:rPr>
        <w:t>Faktury jsou splatné</w:t>
      </w:r>
      <w:r w:rsidRPr="00142A8A">
        <w:rPr>
          <w:i/>
          <w:sz w:val="20"/>
          <w:szCs w:val="20"/>
        </w:rPr>
        <w:t xml:space="preserve"> ve lhůtě 21 dní ode dne je</w:t>
      </w:r>
      <w:r w:rsidR="00FD1284" w:rsidRPr="00142A8A">
        <w:rPr>
          <w:i/>
          <w:sz w:val="20"/>
          <w:szCs w:val="20"/>
        </w:rPr>
        <w:t>jich</w:t>
      </w:r>
      <w:r w:rsidRPr="00142A8A">
        <w:rPr>
          <w:i/>
          <w:sz w:val="20"/>
          <w:szCs w:val="20"/>
        </w:rPr>
        <w:t xml:space="preserve"> doručení </w:t>
      </w:r>
      <w:r w:rsidR="00C3583D">
        <w:rPr>
          <w:i/>
          <w:sz w:val="20"/>
          <w:szCs w:val="20"/>
        </w:rPr>
        <w:t>Ob</w:t>
      </w:r>
      <w:r w:rsidRPr="00142A8A">
        <w:rPr>
          <w:i/>
          <w:sz w:val="20"/>
          <w:szCs w:val="20"/>
        </w:rPr>
        <w:t>jednateli. Fakturační a</w:t>
      </w:r>
      <w:r w:rsidR="00B80143">
        <w:rPr>
          <w:i/>
          <w:sz w:val="20"/>
          <w:szCs w:val="20"/>
        </w:rPr>
        <w:t>dresa zní: Mendelova univerzita v Brně</w:t>
      </w:r>
      <w:r w:rsidRPr="00142A8A">
        <w:rPr>
          <w:i/>
          <w:sz w:val="20"/>
          <w:szCs w:val="20"/>
        </w:rPr>
        <w:t xml:space="preserve">, </w:t>
      </w:r>
      <w:r w:rsidR="00B80143">
        <w:rPr>
          <w:i/>
          <w:sz w:val="20"/>
          <w:szCs w:val="20"/>
        </w:rPr>
        <w:t>Správa kolejí a menz, Kohoutova 11, 61</w:t>
      </w:r>
      <w:r w:rsidRPr="00142A8A">
        <w:rPr>
          <w:i/>
          <w:sz w:val="20"/>
          <w:szCs w:val="20"/>
        </w:rPr>
        <w:t>3 00 Brno.</w:t>
      </w:r>
    </w:p>
    <w:p w14:paraId="1C4BE9A5" w14:textId="29708AC9" w:rsidR="00EE51D6" w:rsidRPr="00142A8A" w:rsidRDefault="00EE51D6" w:rsidP="00800773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4.2.2</w:t>
      </w:r>
      <w:r w:rsidRPr="00142A8A">
        <w:rPr>
          <w:i/>
          <w:sz w:val="18"/>
          <w:szCs w:val="18"/>
        </w:rPr>
        <w:tab/>
      </w:r>
      <w:r w:rsidR="00855A35">
        <w:rPr>
          <w:i/>
          <w:sz w:val="20"/>
          <w:szCs w:val="20"/>
        </w:rPr>
        <w:t>Jsou-li</w:t>
      </w:r>
      <w:r w:rsidRPr="00142A8A">
        <w:rPr>
          <w:i/>
          <w:sz w:val="20"/>
          <w:szCs w:val="20"/>
        </w:rPr>
        <w:t xml:space="preserve"> předmětem </w:t>
      </w:r>
      <w:r w:rsidR="00E23B3B" w:rsidRPr="00142A8A">
        <w:rPr>
          <w:i/>
          <w:sz w:val="20"/>
          <w:szCs w:val="20"/>
        </w:rPr>
        <w:t>Smlouvy</w:t>
      </w:r>
      <w:r w:rsidRPr="00142A8A">
        <w:rPr>
          <w:i/>
          <w:sz w:val="20"/>
          <w:szCs w:val="20"/>
        </w:rPr>
        <w:t xml:space="preserve"> </w:t>
      </w:r>
      <w:r w:rsidRPr="00342DF2">
        <w:rPr>
          <w:i/>
          <w:sz w:val="20"/>
          <w:szCs w:val="20"/>
        </w:rPr>
        <w:t>montážní práce podle klasifikace CZ-CPA v</w:t>
      </w:r>
      <w:r w:rsidR="0079404D" w:rsidRPr="00342DF2">
        <w:rPr>
          <w:i/>
          <w:sz w:val="20"/>
          <w:szCs w:val="20"/>
        </w:rPr>
        <w:t> </w:t>
      </w:r>
      <w:r w:rsidRPr="00342DF2">
        <w:rPr>
          <w:i/>
          <w:sz w:val="20"/>
          <w:szCs w:val="20"/>
        </w:rPr>
        <w:t>kódu</w:t>
      </w:r>
      <w:r w:rsidR="0079404D" w:rsidRPr="00342DF2">
        <w:rPr>
          <w:i/>
          <w:sz w:val="20"/>
          <w:szCs w:val="20"/>
        </w:rPr>
        <w:t xml:space="preserve"> </w:t>
      </w:r>
      <w:r w:rsidR="00D372B3" w:rsidRPr="00342DF2">
        <w:rPr>
          <w:i/>
          <w:sz w:val="20"/>
          <w:szCs w:val="20"/>
        </w:rPr>
        <w:t>41–43</w:t>
      </w:r>
      <w:r w:rsidR="00104B6E" w:rsidRPr="00342DF2">
        <w:rPr>
          <w:i/>
          <w:sz w:val="20"/>
          <w:szCs w:val="20"/>
        </w:rPr>
        <w:t>.</w:t>
      </w:r>
      <w:r w:rsidR="0079404D" w:rsidRPr="00142A8A">
        <w:rPr>
          <w:i/>
          <w:sz w:val="20"/>
          <w:szCs w:val="20"/>
        </w:rPr>
        <w:t xml:space="preserve"> </w:t>
      </w:r>
      <w:r w:rsidR="00373678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 je povinen vystavit daňový doklad (fakturu) v souladu s § 92a zákona č. 235/2004 Sb., o dani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z přidané hodnoty</w:t>
      </w:r>
      <w:r w:rsidR="00104B6E">
        <w:rPr>
          <w:i/>
          <w:sz w:val="20"/>
          <w:szCs w:val="20"/>
        </w:rPr>
        <w:t xml:space="preserve"> (DPH)</w:t>
      </w:r>
      <w:r w:rsidRPr="00142A8A">
        <w:rPr>
          <w:i/>
          <w:sz w:val="20"/>
          <w:szCs w:val="20"/>
        </w:rPr>
        <w:t>, ve znění pozdějších předpisů (dále jen „zákon o DPH“) a označit předmět plnění včetně kódu klasifikace CZ-CPA.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 xml:space="preserve">Jsou-li předmětem </w:t>
      </w:r>
      <w:r w:rsidR="00E23B3B" w:rsidRPr="00142A8A">
        <w:rPr>
          <w:i/>
          <w:sz w:val="20"/>
          <w:szCs w:val="20"/>
        </w:rPr>
        <w:t>Smlouvy</w:t>
      </w:r>
      <w:r w:rsidRPr="00142A8A">
        <w:rPr>
          <w:i/>
          <w:sz w:val="20"/>
          <w:szCs w:val="20"/>
        </w:rPr>
        <w:t xml:space="preserve"> (</w:t>
      </w:r>
      <w:r w:rsidR="00373678">
        <w:rPr>
          <w:i/>
          <w:sz w:val="20"/>
          <w:szCs w:val="20"/>
        </w:rPr>
        <w:t>služby</w:t>
      </w:r>
      <w:r w:rsidRPr="00142A8A">
        <w:rPr>
          <w:i/>
          <w:sz w:val="20"/>
          <w:szCs w:val="20"/>
        </w:rPr>
        <w:t xml:space="preserve">) práce s odlišnými daňovými režimy, </w:t>
      </w:r>
      <w:r w:rsidR="00373678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 vystaví samostatné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daňové doklady (faktury) v souladu s platnými daňovými režimy dle zákona o DPH, tedy v souladu s</w:t>
      </w:r>
      <w:r w:rsidR="0079404D" w:rsidRPr="00142A8A">
        <w:rPr>
          <w:i/>
          <w:sz w:val="20"/>
          <w:szCs w:val="20"/>
        </w:rPr>
        <w:t> </w:t>
      </w:r>
      <w:r w:rsidRPr="00142A8A">
        <w:rPr>
          <w:i/>
          <w:sz w:val="20"/>
          <w:szCs w:val="20"/>
        </w:rPr>
        <w:t>klasickým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daňovým režimem s DPH na výstupu a v souladu s režimem přenesení daňové povinnosti dle § 92a zákona o DPH</w:t>
      </w:r>
      <w:r w:rsidR="00AC132C">
        <w:rPr>
          <w:i/>
          <w:sz w:val="20"/>
          <w:szCs w:val="20"/>
        </w:rPr>
        <w:t>. Objednatel prohlašuje, že plnění použije pro svoji ekonomickou činnost.</w:t>
      </w:r>
    </w:p>
    <w:p w14:paraId="4D510716" w14:textId="7A29426C" w:rsidR="00EE51D6" w:rsidRPr="00142A8A" w:rsidRDefault="00EE51D6" w:rsidP="005C1EA0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lastRenderedPageBreak/>
        <w:t>4.2.3</w:t>
      </w:r>
      <w:r w:rsidRPr="00142A8A">
        <w:rPr>
          <w:i/>
          <w:sz w:val="20"/>
          <w:szCs w:val="20"/>
        </w:rPr>
        <w:tab/>
        <w:t>Daňov</w:t>
      </w:r>
      <w:r w:rsidR="000878E2" w:rsidRPr="00142A8A">
        <w:rPr>
          <w:i/>
          <w:sz w:val="20"/>
          <w:szCs w:val="20"/>
        </w:rPr>
        <w:t>é</w:t>
      </w:r>
      <w:r w:rsidRPr="00142A8A">
        <w:rPr>
          <w:i/>
          <w:sz w:val="20"/>
          <w:szCs w:val="20"/>
        </w:rPr>
        <w:t xml:space="preserve"> doklad</w:t>
      </w:r>
      <w:r w:rsidR="000878E2" w:rsidRPr="00142A8A">
        <w:rPr>
          <w:i/>
          <w:sz w:val="20"/>
          <w:szCs w:val="20"/>
        </w:rPr>
        <w:t>y</w:t>
      </w:r>
      <w:r w:rsidRPr="00142A8A">
        <w:rPr>
          <w:i/>
          <w:sz w:val="20"/>
          <w:szCs w:val="20"/>
        </w:rPr>
        <w:t xml:space="preserve"> (faktur</w:t>
      </w:r>
      <w:r w:rsidR="000878E2" w:rsidRPr="00142A8A">
        <w:rPr>
          <w:i/>
          <w:sz w:val="20"/>
          <w:szCs w:val="20"/>
        </w:rPr>
        <w:t>y</w:t>
      </w:r>
      <w:r w:rsidRPr="00142A8A">
        <w:rPr>
          <w:i/>
          <w:sz w:val="20"/>
          <w:szCs w:val="20"/>
        </w:rPr>
        <w:t>) musí mít</w:t>
      </w:r>
      <w:r w:rsidR="003046B8">
        <w:rPr>
          <w:i/>
          <w:sz w:val="20"/>
          <w:szCs w:val="20"/>
        </w:rPr>
        <w:t xml:space="preserve"> náležitosti podle platných a účinných právních předpisů</w:t>
      </w:r>
      <w:r w:rsidR="00EA4477">
        <w:rPr>
          <w:i/>
          <w:sz w:val="20"/>
          <w:szCs w:val="20"/>
        </w:rPr>
        <w:t xml:space="preserve"> a dále musí obsahovat kód klasifikace CZ-CPA. K daňovému dokladu (faktuře) musí být připojen </w:t>
      </w:r>
      <w:r w:rsidR="00EA4477" w:rsidRPr="00142A8A">
        <w:rPr>
          <w:i/>
          <w:sz w:val="20"/>
          <w:szCs w:val="20"/>
        </w:rPr>
        <w:t>oboustranně potvrzený soupis skutečně a řádně provedených prací</w:t>
      </w:r>
      <w:r w:rsidR="00F82656">
        <w:rPr>
          <w:i/>
          <w:sz w:val="20"/>
          <w:szCs w:val="20"/>
        </w:rPr>
        <w:t>, činností a výkonů</w:t>
      </w:r>
      <w:r w:rsidR="00622B1B">
        <w:rPr>
          <w:i/>
          <w:sz w:val="20"/>
          <w:szCs w:val="20"/>
        </w:rPr>
        <w:t>.</w:t>
      </w:r>
    </w:p>
    <w:p w14:paraId="3889B6E7" w14:textId="6D201C0A" w:rsidR="00EE51D6" w:rsidRPr="00142A8A" w:rsidRDefault="00EE51D6" w:rsidP="00986E8D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4.2.4</w:t>
      </w:r>
      <w:r w:rsidRPr="00142A8A">
        <w:rPr>
          <w:i/>
          <w:sz w:val="20"/>
          <w:szCs w:val="20"/>
        </w:rPr>
        <w:tab/>
        <w:t>Objednatel ověřuje věcnou i formální správnost faktury, v kladném případě ji potvrdí, jinak ji vrátí</w:t>
      </w:r>
      <w:r w:rsidR="00C57B4A" w:rsidRPr="00142A8A">
        <w:rPr>
          <w:i/>
          <w:sz w:val="20"/>
          <w:szCs w:val="20"/>
        </w:rPr>
        <w:t xml:space="preserve"> </w:t>
      </w:r>
      <w:r w:rsidR="00B6579A">
        <w:rPr>
          <w:i/>
          <w:sz w:val="20"/>
          <w:szCs w:val="20"/>
        </w:rPr>
        <w:t>Poskytovateli</w:t>
      </w:r>
      <w:r w:rsidRPr="00142A8A">
        <w:rPr>
          <w:i/>
          <w:sz w:val="20"/>
          <w:szCs w:val="20"/>
        </w:rPr>
        <w:t xml:space="preserve"> k provedení opravy či doplnění; v tom případě platí nová lhůta splatnosti ode dne doručení opravené </w:t>
      </w:r>
      <w:r w:rsidR="000E06D1">
        <w:rPr>
          <w:i/>
          <w:sz w:val="20"/>
          <w:szCs w:val="20"/>
        </w:rPr>
        <w:t xml:space="preserve">či doplněné </w:t>
      </w:r>
      <w:r w:rsidRPr="00142A8A">
        <w:rPr>
          <w:i/>
          <w:sz w:val="20"/>
          <w:szCs w:val="20"/>
        </w:rPr>
        <w:t>faktury</w:t>
      </w:r>
      <w:r w:rsidR="00C57B4A" w:rsidRPr="00142A8A">
        <w:rPr>
          <w:i/>
          <w:sz w:val="20"/>
          <w:szCs w:val="20"/>
        </w:rPr>
        <w:t xml:space="preserve"> </w:t>
      </w:r>
      <w:r w:rsidR="00D67F1E" w:rsidRPr="00142A8A">
        <w:rPr>
          <w:i/>
          <w:sz w:val="20"/>
          <w:szCs w:val="20"/>
        </w:rPr>
        <w:t>O</w:t>
      </w:r>
      <w:r w:rsidRPr="00142A8A">
        <w:rPr>
          <w:i/>
          <w:sz w:val="20"/>
          <w:szCs w:val="20"/>
        </w:rPr>
        <w:t>bjednateli.</w:t>
      </w:r>
    </w:p>
    <w:p w14:paraId="5DB02641" w14:textId="70894F9D" w:rsidR="009C59A1" w:rsidRDefault="00D10EE2" w:rsidP="00364E71">
      <w:pPr>
        <w:ind w:left="705" w:hanging="705"/>
        <w:rPr>
          <w:i/>
          <w:sz w:val="20"/>
          <w:szCs w:val="20"/>
        </w:rPr>
      </w:pPr>
      <w:r w:rsidRPr="00327849">
        <w:rPr>
          <w:i/>
          <w:sz w:val="20"/>
          <w:szCs w:val="20"/>
        </w:rPr>
        <w:t>4.2.</w:t>
      </w:r>
      <w:r w:rsidR="00350EEF">
        <w:rPr>
          <w:i/>
          <w:sz w:val="20"/>
          <w:szCs w:val="20"/>
        </w:rPr>
        <w:t>5</w:t>
      </w:r>
      <w:r w:rsidRPr="00327849">
        <w:rPr>
          <w:i/>
          <w:sz w:val="20"/>
          <w:szCs w:val="20"/>
        </w:rPr>
        <w:tab/>
      </w:r>
      <w:r w:rsidR="00B26F00">
        <w:rPr>
          <w:i/>
          <w:sz w:val="20"/>
          <w:szCs w:val="20"/>
        </w:rPr>
        <w:t>Poskytovatel</w:t>
      </w:r>
      <w:r w:rsidR="009C59A1" w:rsidRPr="00327849">
        <w:rPr>
          <w:i/>
          <w:color w:val="00B050"/>
          <w:sz w:val="20"/>
          <w:szCs w:val="20"/>
        </w:rPr>
        <w:t xml:space="preserve"> </w:t>
      </w:r>
      <w:r w:rsidR="009C59A1" w:rsidRPr="00327849">
        <w:rPr>
          <w:i/>
          <w:sz w:val="20"/>
          <w:szCs w:val="20"/>
        </w:rPr>
        <w:t>se zavazuje pod sankcí smluvní pokuty sjednané v odst</w:t>
      </w:r>
      <w:r w:rsidR="00697E8B">
        <w:rPr>
          <w:i/>
          <w:sz w:val="20"/>
          <w:szCs w:val="20"/>
        </w:rPr>
        <w:t>avci</w:t>
      </w:r>
      <w:r w:rsidR="009C59A1" w:rsidRPr="00327849">
        <w:rPr>
          <w:i/>
          <w:sz w:val="20"/>
          <w:szCs w:val="20"/>
        </w:rPr>
        <w:t xml:space="preserve"> 6.</w:t>
      </w:r>
      <w:r w:rsidR="00364E71">
        <w:rPr>
          <w:i/>
          <w:sz w:val="20"/>
          <w:szCs w:val="20"/>
        </w:rPr>
        <w:t>6</w:t>
      </w:r>
      <w:r w:rsidR="009C59A1" w:rsidRPr="00327849">
        <w:rPr>
          <w:i/>
          <w:sz w:val="20"/>
          <w:szCs w:val="20"/>
        </w:rPr>
        <w:t>, čl</w:t>
      </w:r>
      <w:r w:rsidR="00697E8B">
        <w:rPr>
          <w:i/>
          <w:sz w:val="20"/>
          <w:szCs w:val="20"/>
        </w:rPr>
        <w:t xml:space="preserve">ánku </w:t>
      </w:r>
      <w:r w:rsidR="009C59A1" w:rsidRPr="00327849">
        <w:rPr>
          <w:i/>
          <w:sz w:val="20"/>
          <w:szCs w:val="20"/>
        </w:rPr>
        <w:t>VI. Smlouvy dodržovat fakturační postupy podle předchozích odstavců 4.</w:t>
      </w:r>
      <w:r w:rsidR="00AC45EA" w:rsidRPr="00327849">
        <w:rPr>
          <w:i/>
          <w:sz w:val="20"/>
          <w:szCs w:val="20"/>
        </w:rPr>
        <w:t>2</w:t>
      </w:r>
      <w:r w:rsidR="009C59A1" w:rsidRPr="00327849">
        <w:rPr>
          <w:i/>
          <w:sz w:val="20"/>
          <w:szCs w:val="20"/>
        </w:rPr>
        <w:t>.1 až 4.</w:t>
      </w:r>
      <w:r w:rsidR="00AC45EA" w:rsidRPr="00327849">
        <w:rPr>
          <w:i/>
          <w:sz w:val="20"/>
          <w:szCs w:val="20"/>
        </w:rPr>
        <w:t>2</w:t>
      </w:r>
      <w:r w:rsidR="009C59A1" w:rsidRPr="00327849">
        <w:rPr>
          <w:i/>
          <w:sz w:val="20"/>
          <w:szCs w:val="20"/>
        </w:rPr>
        <w:t>.</w:t>
      </w:r>
      <w:r w:rsidR="00350EEF">
        <w:rPr>
          <w:i/>
          <w:sz w:val="20"/>
          <w:szCs w:val="20"/>
        </w:rPr>
        <w:t>4</w:t>
      </w:r>
      <w:r w:rsidR="009C59A1" w:rsidRPr="00327849">
        <w:rPr>
          <w:i/>
          <w:sz w:val="20"/>
          <w:szCs w:val="20"/>
        </w:rPr>
        <w:t xml:space="preserve"> tohoto článku včetně správného a úplného zatřídění jím realizovaných činností do kódů klasifikace CZ-CPA a v souvislosti s tím i správného a úplného použití daňového režimu z hlediska zákona o DPH.</w:t>
      </w:r>
      <w:r w:rsidR="009C59A1" w:rsidRPr="00142A8A">
        <w:rPr>
          <w:i/>
          <w:sz w:val="20"/>
          <w:szCs w:val="20"/>
        </w:rPr>
        <w:t xml:space="preserve"> </w:t>
      </w:r>
    </w:p>
    <w:p w14:paraId="4E95677E" w14:textId="26FC198A" w:rsidR="003E53EF" w:rsidRPr="00F17040" w:rsidRDefault="003E53EF" w:rsidP="00D9386E">
      <w:pPr>
        <w:ind w:left="705" w:hanging="705"/>
        <w:rPr>
          <w:rFonts w:cs="Arial"/>
          <w:b/>
          <w:i/>
          <w:snapToGrid w:val="0"/>
          <w:sz w:val="20"/>
          <w:szCs w:val="20"/>
        </w:rPr>
      </w:pPr>
      <w:r>
        <w:rPr>
          <w:rFonts w:cs="Arial"/>
          <w:i/>
          <w:sz w:val="20"/>
          <w:szCs w:val="20"/>
        </w:rPr>
        <w:t>4.2.</w:t>
      </w:r>
      <w:r w:rsidR="00350EEF">
        <w:rPr>
          <w:rFonts w:cs="Arial"/>
          <w:i/>
          <w:sz w:val="20"/>
          <w:szCs w:val="20"/>
        </w:rPr>
        <w:t>6</w:t>
      </w:r>
      <w:r>
        <w:rPr>
          <w:rFonts w:cs="Arial"/>
          <w:i/>
          <w:sz w:val="20"/>
          <w:szCs w:val="20"/>
        </w:rPr>
        <w:tab/>
      </w:r>
      <w:r w:rsidRPr="00F17040">
        <w:rPr>
          <w:rFonts w:cs="Arial"/>
          <w:i/>
          <w:sz w:val="20"/>
          <w:szCs w:val="20"/>
        </w:rPr>
        <w:t>Smluvní strany berou na vědomí, že správce daně zveřejňuje ode dne 01. 01. 2013 nespolehlivého</w:t>
      </w:r>
      <w:r w:rsidR="00104B6E">
        <w:rPr>
          <w:rFonts w:cs="Arial"/>
          <w:i/>
          <w:sz w:val="20"/>
          <w:szCs w:val="20"/>
        </w:rPr>
        <w:t xml:space="preserve"> plátce daně z přidané hodnoty </w:t>
      </w:r>
      <w:r w:rsidRPr="00F17040">
        <w:rPr>
          <w:rFonts w:cs="Arial"/>
          <w:i/>
          <w:sz w:val="20"/>
          <w:szCs w:val="20"/>
        </w:rPr>
        <w:t xml:space="preserve">v rejstříku nespolehlivých plátců DPH vedeném MF ČR a že </w:t>
      </w:r>
      <w:r w:rsidR="004724E3">
        <w:rPr>
          <w:rFonts w:cs="Arial"/>
          <w:i/>
          <w:sz w:val="20"/>
          <w:szCs w:val="20"/>
        </w:rPr>
        <w:t>O</w:t>
      </w:r>
      <w:r w:rsidRPr="00F17040">
        <w:rPr>
          <w:rFonts w:cs="Arial"/>
          <w:i/>
          <w:sz w:val="20"/>
          <w:szCs w:val="20"/>
        </w:rPr>
        <w:t xml:space="preserve">bjednatel, pokud přijme zdanitelné plnění s místem plnění v tuzemsku uskutečněné </w:t>
      </w:r>
      <w:r w:rsidR="00B26F00">
        <w:rPr>
          <w:rFonts w:cs="Arial"/>
          <w:i/>
          <w:sz w:val="20"/>
          <w:szCs w:val="20"/>
        </w:rPr>
        <w:t>Poskytovatelem</w:t>
      </w:r>
      <w:r w:rsidRPr="00F17040">
        <w:rPr>
          <w:rFonts w:cs="Arial"/>
          <w:i/>
          <w:sz w:val="20"/>
          <w:szCs w:val="20"/>
        </w:rPr>
        <w:t xml:space="preserve"> zdanitelného plnění, tj. jiným plátcem DPH, nebo poskytne úplatu na takové plnění, ručí podle § 109 zákona </w:t>
      </w:r>
      <w:r w:rsidR="00104B6E">
        <w:rPr>
          <w:rFonts w:cs="Arial"/>
          <w:i/>
          <w:sz w:val="20"/>
          <w:szCs w:val="20"/>
        </w:rPr>
        <w:t>o DPH</w:t>
      </w:r>
      <w:r w:rsidRPr="00F17040">
        <w:rPr>
          <w:rFonts w:cs="Arial"/>
          <w:i/>
          <w:sz w:val="20"/>
          <w:szCs w:val="20"/>
        </w:rPr>
        <w:t xml:space="preserve"> jako příjemce zdanitelného plnění za nezaplacenou daň z tohoto plnění, pokud v okamžiku uskutečnění zdanitelného plnění je </w:t>
      </w:r>
      <w:r w:rsidR="00B26F00">
        <w:rPr>
          <w:rFonts w:cs="Arial"/>
          <w:i/>
          <w:sz w:val="20"/>
          <w:szCs w:val="20"/>
        </w:rPr>
        <w:t>Poskytovatel</w:t>
      </w:r>
      <w:r w:rsidRPr="00F17040">
        <w:rPr>
          <w:rFonts w:cs="Arial"/>
          <w:i/>
          <w:sz w:val="20"/>
          <w:szCs w:val="20"/>
        </w:rPr>
        <w:t xml:space="preserve"> zdanitelného plnění (tj. </w:t>
      </w:r>
      <w:r w:rsidR="00B26F00">
        <w:rPr>
          <w:rFonts w:cs="Arial"/>
          <w:i/>
          <w:sz w:val="20"/>
          <w:szCs w:val="20"/>
        </w:rPr>
        <w:t>Poskytovatel</w:t>
      </w:r>
      <w:r w:rsidRPr="00F17040">
        <w:rPr>
          <w:rFonts w:cs="Arial"/>
          <w:i/>
          <w:sz w:val="20"/>
          <w:szCs w:val="20"/>
        </w:rPr>
        <w:t xml:space="preserve">) veden v rejstříku nespolehlivých plátců DPH, anebo nastane některá z jiných skutečností rozhodných pro ručení </w:t>
      </w:r>
      <w:r w:rsidR="00F82656">
        <w:rPr>
          <w:rFonts w:cs="Arial"/>
          <w:i/>
          <w:sz w:val="20"/>
          <w:szCs w:val="20"/>
        </w:rPr>
        <w:t>O</w:t>
      </w:r>
      <w:r w:rsidRPr="00F17040">
        <w:rPr>
          <w:rFonts w:cs="Arial"/>
          <w:i/>
          <w:sz w:val="20"/>
          <w:szCs w:val="20"/>
        </w:rPr>
        <w:t xml:space="preserve">bjednatele ve smyslu tohoto ustanovení. </w:t>
      </w:r>
      <w:r w:rsidR="00B26F00">
        <w:rPr>
          <w:rFonts w:cs="Arial"/>
          <w:i/>
          <w:sz w:val="20"/>
          <w:szCs w:val="20"/>
        </w:rPr>
        <w:t>Poskytovatel</w:t>
      </w:r>
      <w:r>
        <w:rPr>
          <w:rFonts w:cs="Arial"/>
          <w:i/>
          <w:sz w:val="20"/>
          <w:szCs w:val="20"/>
        </w:rPr>
        <w:t xml:space="preserve"> </w:t>
      </w:r>
      <w:r w:rsidRPr="00F17040">
        <w:rPr>
          <w:rFonts w:cs="Arial"/>
          <w:i/>
          <w:sz w:val="20"/>
          <w:szCs w:val="20"/>
        </w:rPr>
        <w:t>s</w:t>
      </w:r>
      <w:r w:rsidR="00FE020E">
        <w:rPr>
          <w:rFonts w:cs="Arial"/>
          <w:i/>
          <w:sz w:val="20"/>
          <w:szCs w:val="20"/>
        </w:rPr>
        <w:t>e zavazuje po dobu trvání této S</w:t>
      </w:r>
      <w:r w:rsidRPr="00F17040">
        <w:rPr>
          <w:rFonts w:cs="Arial"/>
          <w:i/>
          <w:sz w:val="20"/>
          <w:szCs w:val="20"/>
        </w:rPr>
        <w:t>mlouvy či trvá</w:t>
      </w:r>
      <w:r w:rsidR="00FE020E">
        <w:rPr>
          <w:rFonts w:cs="Arial"/>
          <w:i/>
          <w:sz w:val="20"/>
          <w:szCs w:val="20"/>
        </w:rPr>
        <w:t>ní některého ze závazků z této S</w:t>
      </w:r>
      <w:r w:rsidRPr="00F17040">
        <w:rPr>
          <w:rFonts w:cs="Arial"/>
          <w:i/>
          <w:sz w:val="20"/>
          <w:szCs w:val="20"/>
        </w:rPr>
        <w:t>mlouvy pro něj plynoucích řádně a včas zaplatit DPH pod sankcí smluvní pokuty sjednané v</w:t>
      </w:r>
      <w:r w:rsidR="00B95AFD">
        <w:rPr>
          <w:rFonts w:cs="Arial"/>
          <w:i/>
          <w:sz w:val="20"/>
          <w:szCs w:val="20"/>
        </w:rPr>
        <w:t> </w:t>
      </w:r>
      <w:r w:rsidR="00C4499C">
        <w:rPr>
          <w:rFonts w:cs="Arial"/>
          <w:i/>
          <w:sz w:val="20"/>
          <w:szCs w:val="20"/>
        </w:rPr>
        <w:t>odstavci</w:t>
      </w:r>
      <w:r w:rsidR="00B95AFD">
        <w:rPr>
          <w:rFonts w:cs="Arial"/>
          <w:i/>
          <w:sz w:val="20"/>
          <w:szCs w:val="20"/>
        </w:rPr>
        <w:t xml:space="preserve"> </w:t>
      </w:r>
      <w:r w:rsidR="005C1EA0">
        <w:rPr>
          <w:rFonts w:cs="Arial"/>
          <w:i/>
          <w:sz w:val="20"/>
          <w:szCs w:val="20"/>
        </w:rPr>
        <w:t xml:space="preserve">6.1, </w:t>
      </w:r>
      <w:r w:rsidRPr="00F17040">
        <w:rPr>
          <w:rFonts w:cs="Arial"/>
          <w:i/>
          <w:sz w:val="20"/>
          <w:szCs w:val="20"/>
        </w:rPr>
        <w:t>článku</w:t>
      </w:r>
      <w:r w:rsidR="005C1EA0">
        <w:rPr>
          <w:rFonts w:cs="Arial"/>
          <w:i/>
          <w:sz w:val="20"/>
          <w:szCs w:val="20"/>
        </w:rPr>
        <w:t xml:space="preserve"> 6.</w:t>
      </w:r>
      <w:r w:rsidRPr="00F17040">
        <w:rPr>
          <w:rFonts w:cs="Arial"/>
          <w:i/>
          <w:sz w:val="20"/>
          <w:szCs w:val="20"/>
        </w:rPr>
        <w:t xml:space="preserve"> té</w:t>
      </w:r>
      <w:r w:rsidR="005C1EA0">
        <w:rPr>
          <w:rFonts w:cs="Arial"/>
          <w:i/>
          <w:sz w:val="20"/>
          <w:szCs w:val="20"/>
        </w:rPr>
        <w:t>to S</w:t>
      </w:r>
      <w:r w:rsidRPr="00F17040">
        <w:rPr>
          <w:rFonts w:cs="Arial"/>
          <w:i/>
          <w:sz w:val="20"/>
          <w:szCs w:val="20"/>
        </w:rPr>
        <w:t>mlouvy.</w:t>
      </w:r>
    </w:p>
    <w:p w14:paraId="54B0306D" w14:textId="3676F103" w:rsidR="003E53EF" w:rsidRPr="00F17040" w:rsidRDefault="00B95AFD" w:rsidP="00D9386E">
      <w:pPr>
        <w:ind w:left="705" w:hanging="705"/>
        <w:rPr>
          <w:rFonts w:cs="Arial"/>
          <w:b/>
          <w:i/>
          <w:snapToGrid w:val="0"/>
          <w:sz w:val="20"/>
          <w:szCs w:val="20"/>
        </w:rPr>
      </w:pPr>
      <w:r>
        <w:rPr>
          <w:rFonts w:cs="Arial"/>
          <w:i/>
          <w:sz w:val="20"/>
          <w:szCs w:val="20"/>
        </w:rPr>
        <w:t>4.2.</w:t>
      </w:r>
      <w:r w:rsidR="00350EEF">
        <w:rPr>
          <w:rFonts w:cs="Arial"/>
          <w:i/>
          <w:sz w:val="20"/>
          <w:szCs w:val="20"/>
        </w:rPr>
        <w:t>7</w:t>
      </w:r>
      <w:r>
        <w:rPr>
          <w:rFonts w:cs="Arial"/>
          <w:i/>
          <w:sz w:val="20"/>
          <w:szCs w:val="20"/>
        </w:rPr>
        <w:tab/>
      </w:r>
      <w:r w:rsidR="00C4041B">
        <w:rPr>
          <w:rFonts w:cs="Arial"/>
          <w:i/>
          <w:sz w:val="20"/>
          <w:szCs w:val="20"/>
        </w:rPr>
        <w:t>Poskytovatel</w:t>
      </w:r>
      <w:r w:rsidR="003E53EF" w:rsidRPr="00F17040">
        <w:rPr>
          <w:rFonts w:cs="Arial"/>
          <w:i/>
          <w:sz w:val="20"/>
          <w:szCs w:val="20"/>
        </w:rPr>
        <w:t xml:space="preserve"> prohl</w:t>
      </w:r>
      <w:r w:rsidR="00FE020E">
        <w:rPr>
          <w:rFonts w:cs="Arial"/>
          <w:i/>
          <w:sz w:val="20"/>
          <w:szCs w:val="20"/>
        </w:rPr>
        <w:t>ašuje a svým podpisem v závěru S</w:t>
      </w:r>
      <w:r w:rsidR="003E53EF" w:rsidRPr="00F17040">
        <w:rPr>
          <w:rFonts w:cs="Arial"/>
          <w:i/>
          <w:sz w:val="20"/>
          <w:szCs w:val="20"/>
        </w:rPr>
        <w:t>mlouvy potvrzuje pod sankcí smluvní pokuty sjednané v</w:t>
      </w:r>
      <w:r w:rsidR="00265A87">
        <w:rPr>
          <w:rFonts w:cs="Arial"/>
          <w:i/>
          <w:sz w:val="20"/>
          <w:szCs w:val="20"/>
        </w:rPr>
        <w:t xml:space="preserve"> odstavci </w:t>
      </w:r>
      <w:r w:rsidR="005C1EA0">
        <w:rPr>
          <w:rFonts w:cs="Arial"/>
          <w:i/>
          <w:sz w:val="20"/>
          <w:szCs w:val="20"/>
        </w:rPr>
        <w:t>6.2,</w:t>
      </w:r>
      <w:r w:rsidR="003E53EF" w:rsidRPr="00F17040">
        <w:rPr>
          <w:rFonts w:cs="Arial"/>
          <w:i/>
          <w:sz w:val="20"/>
          <w:szCs w:val="20"/>
        </w:rPr>
        <w:t xml:space="preserve"> článku </w:t>
      </w:r>
      <w:r w:rsidR="005C1EA0">
        <w:rPr>
          <w:rFonts w:cs="Arial"/>
          <w:i/>
          <w:sz w:val="20"/>
          <w:szCs w:val="20"/>
        </w:rPr>
        <w:t xml:space="preserve">6. </w:t>
      </w:r>
      <w:r w:rsidR="003E53EF" w:rsidRPr="00F17040">
        <w:rPr>
          <w:rFonts w:cs="Arial"/>
          <w:i/>
          <w:sz w:val="20"/>
          <w:szCs w:val="20"/>
        </w:rPr>
        <w:t>t</w:t>
      </w:r>
      <w:r w:rsidR="005C1EA0">
        <w:rPr>
          <w:rFonts w:cs="Arial"/>
          <w:i/>
          <w:sz w:val="20"/>
          <w:szCs w:val="20"/>
        </w:rPr>
        <w:t>éto S</w:t>
      </w:r>
      <w:r w:rsidR="003E53EF" w:rsidRPr="00F17040">
        <w:rPr>
          <w:rFonts w:cs="Arial"/>
          <w:i/>
          <w:sz w:val="20"/>
          <w:szCs w:val="20"/>
        </w:rPr>
        <w:t>m</w:t>
      </w:r>
      <w:r w:rsidR="00FE020E">
        <w:rPr>
          <w:rFonts w:cs="Arial"/>
          <w:i/>
          <w:sz w:val="20"/>
          <w:szCs w:val="20"/>
        </w:rPr>
        <w:t>louvy, že ke dni uzavření této S</w:t>
      </w:r>
      <w:r w:rsidR="003E53EF" w:rsidRPr="00F17040">
        <w:rPr>
          <w:rFonts w:cs="Arial"/>
          <w:i/>
          <w:sz w:val="20"/>
          <w:szCs w:val="20"/>
        </w:rPr>
        <w:t>mlouvy není veden v evidenci plátců DPH jako nespolehlivý plátce, a pro případ, že se stane nespolehlivým p</w:t>
      </w:r>
      <w:r w:rsidR="00FE020E">
        <w:rPr>
          <w:rFonts w:cs="Arial"/>
          <w:i/>
          <w:sz w:val="20"/>
          <w:szCs w:val="20"/>
        </w:rPr>
        <w:t>látcem DPH až po uzavření této S</w:t>
      </w:r>
      <w:r w:rsidR="003E53EF" w:rsidRPr="00F17040">
        <w:rPr>
          <w:rFonts w:cs="Arial"/>
          <w:i/>
          <w:sz w:val="20"/>
          <w:szCs w:val="20"/>
        </w:rPr>
        <w:t xml:space="preserve">mlouvy, zavazuje se bezodkladně a prokazatelně informovat </w:t>
      </w:r>
      <w:r w:rsidR="004724E3">
        <w:rPr>
          <w:rFonts w:cs="Arial"/>
          <w:i/>
          <w:sz w:val="20"/>
          <w:szCs w:val="20"/>
        </w:rPr>
        <w:t>O</w:t>
      </w:r>
      <w:r w:rsidR="003E53EF" w:rsidRPr="00F17040">
        <w:rPr>
          <w:rFonts w:cs="Arial"/>
          <w:i/>
          <w:sz w:val="20"/>
          <w:szCs w:val="20"/>
        </w:rPr>
        <w:t>bjednatele o této skutečnosti pod sankcí smluvní pokuty sjednané v</w:t>
      </w:r>
      <w:r w:rsidR="005C1EA0">
        <w:rPr>
          <w:rFonts w:cs="Arial"/>
          <w:i/>
          <w:sz w:val="20"/>
          <w:szCs w:val="20"/>
        </w:rPr>
        <w:t xml:space="preserve"> odstavci 6.2, </w:t>
      </w:r>
      <w:r w:rsidR="003E53EF" w:rsidRPr="00F17040">
        <w:rPr>
          <w:rFonts w:cs="Arial"/>
          <w:i/>
          <w:sz w:val="20"/>
          <w:szCs w:val="20"/>
        </w:rPr>
        <w:t xml:space="preserve">článku </w:t>
      </w:r>
      <w:r w:rsidR="005C1EA0">
        <w:rPr>
          <w:rFonts w:cs="Arial"/>
          <w:i/>
          <w:sz w:val="20"/>
          <w:szCs w:val="20"/>
        </w:rPr>
        <w:t>6. této S</w:t>
      </w:r>
      <w:r w:rsidR="003E53EF" w:rsidRPr="00F17040">
        <w:rPr>
          <w:rFonts w:cs="Arial"/>
          <w:i/>
          <w:sz w:val="20"/>
          <w:szCs w:val="20"/>
        </w:rPr>
        <w:t>mlouvy.</w:t>
      </w:r>
    </w:p>
    <w:p w14:paraId="063EB5C5" w14:textId="56E37E94" w:rsidR="003E53EF" w:rsidRPr="00F17040" w:rsidRDefault="00B95AFD" w:rsidP="00D9386E">
      <w:pPr>
        <w:ind w:left="705" w:hanging="705"/>
        <w:rPr>
          <w:i/>
          <w:sz w:val="20"/>
          <w:szCs w:val="20"/>
        </w:rPr>
      </w:pPr>
      <w:r>
        <w:rPr>
          <w:i/>
          <w:sz w:val="20"/>
          <w:szCs w:val="20"/>
        </w:rPr>
        <w:t>4.2.</w:t>
      </w:r>
      <w:r w:rsidR="00350EEF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ab/>
      </w:r>
      <w:r w:rsidR="003E53EF" w:rsidRPr="00F17040">
        <w:rPr>
          <w:i/>
          <w:sz w:val="20"/>
          <w:szCs w:val="20"/>
        </w:rPr>
        <w:t xml:space="preserve">Pokud </w:t>
      </w:r>
      <w:r w:rsidR="00F82656">
        <w:rPr>
          <w:i/>
          <w:sz w:val="20"/>
          <w:szCs w:val="20"/>
        </w:rPr>
        <w:t>O</w:t>
      </w:r>
      <w:r w:rsidR="003E53EF" w:rsidRPr="00F17040">
        <w:rPr>
          <w:i/>
          <w:sz w:val="20"/>
          <w:szCs w:val="20"/>
        </w:rPr>
        <w:t xml:space="preserve">bjednatel jako příjemce zdanitelného plnění zjistí po doručení daňového dokladu (faktury), že </w:t>
      </w:r>
      <w:r w:rsidR="006F61C8">
        <w:rPr>
          <w:i/>
          <w:sz w:val="20"/>
          <w:szCs w:val="20"/>
        </w:rPr>
        <w:t>Poskytovatel</w:t>
      </w:r>
      <w:r w:rsidR="003E53EF" w:rsidRPr="00F17040">
        <w:rPr>
          <w:i/>
          <w:sz w:val="20"/>
          <w:szCs w:val="20"/>
        </w:rPr>
        <w:t xml:space="preserve"> je v evidenci plátců DPH veden jako nespolehlivý plátce DPH ve smyslu</w:t>
      </w:r>
      <w:r w:rsidR="00265A87">
        <w:rPr>
          <w:i/>
          <w:sz w:val="20"/>
          <w:szCs w:val="20"/>
        </w:rPr>
        <w:t xml:space="preserve"> odstavce 4.2.</w:t>
      </w:r>
      <w:r w:rsidR="00350EEF">
        <w:rPr>
          <w:i/>
          <w:sz w:val="20"/>
          <w:szCs w:val="20"/>
        </w:rPr>
        <w:t>6</w:t>
      </w:r>
      <w:r w:rsidR="003E53EF" w:rsidRPr="00F17040">
        <w:rPr>
          <w:i/>
          <w:sz w:val="20"/>
          <w:szCs w:val="20"/>
        </w:rPr>
        <w:t xml:space="preserve"> tohoto článku nebo bankovní účet, který </w:t>
      </w:r>
      <w:r w:rsidR="006F61C8">
        <w:rPr>
          <w:i/>
          <w:sz w:val="20"/>
          <w:szCs w:val="20"/>
        </w:rPr>
        <w:t>Poskytovatel</w:t>
      </w:r>
      <w:r w:rsidR="003E53EF" w:rsidRPr="00F17040">
        <w:rPr>
          <w:i/>
          <w:sz w:val="20"/>
          <w:szCs w:val="20"/>
        </w:rPr>
        <w:t xml:space="preserve"> uvede na daňovém dokladu (faktuře), není zveřejněn v registru plátců DPH, má se za to, že úhrada daňového dokladu (faktury) bez DPH je provedena ve správné výši.</w:t>
      </w:r>
    </w:p>
    <w:p w14:paraId="6EDB19B5" w14:textId="77777777" w:rsidR="00015CDF" w:rsidRPr="00800773" w:rsidRDefault="00015CDF" w:rsidP="00D10EE2">
      <w:pPr>
        <w:ind w:left="705" w:hanging="705"/>
        <w:rPr>
          <w:i/>
          <w:sz w:val="20"/>
          <w:szCs w:val="20"/>
        </w:rPr>
      </w:pPr>
    </w:p>
    <w:p w14:paraId="76B711AD" w14:textId="566500AD" w:rsidR="00022C7F" w:rsidRPr="00C013F6" w:rsidRDefault="00022C7F" w:rsidP="00022C7F">
      <w:pPr>
        <w:tabs>
          <w:tab w:val="left" w:pos="360"/>
        </w:tabs>
        <w:spacing w:before="240"/>
        <w:jc w:val="center"/>
        <w:rPr>
          <w:b/>
          <w:i/>
          <w:sz w:val="20"/>
          <w:szCs w:val="20"/>
        </w:rPr>
      </w:pPr>
      <w:r w:rsidRPr="00C013F6">
        <w:rPr>
          <w:b/>
          <w:i/>
          <w:sz w:val="20"/>
          <w:szCs w:val="20"/>
        </w:rPr>
        <w:t xml:space="preserve">5. Ostatní povinnosti </w:t>
      </w:r>
      <w:r w:rsidR="00F82656">
        <w:rPr>
          <w:b/>
          <w:i/>
          <w:sz w:val="20"/>
          <w:szCs w:val="20"/>
        </w:rPr>
        <w:t>O</w:t>
      </w:r>
      <w:r w:rsidRPr="00C013F6">
        <w:rPr>
          <w:b/>
          <w:i/>
          <w:sz w:val="20"/>
          <w:szCs w:val="20"/>
        </w:rPr>
        <w:t>bjednatele</w:t>
      </w:r>
    </w:p>
    <w:p w14:paraId="682E0F7C" w14:textId="6B8FF510" w:rsidR="00022C7F" w:rsidRPr="00342DF2" w:rsidRDefault="00022C7F" w:rsidP="000A21A0">
      <w:pPr>
        <w:pStyle w:val="Odstavecseseznamem"/>
        <w:numPr>
          <w:ilvl w:val="1"/>
          <w:numId w:val="11"/>
        </w:numPr>
        <w:tabs>
          <w:tab w:val="left" w:pos="360"/>
        </w:tabs>
        <w:spacing w:before="240"/>
        <w:rPr>
          <w:i/>
          <w:sz w:val="20"/>
          <w:u w:val="single"/>
        </w:rPr>
      </w:pPr>
      <w:r w:rsidRPr="00342DF2">
        <w:rPr>
          <w:i/>
          <w:sz w:val="20"/>
          <w:u w:val="single"/>
        </w:rPr>
        <w:t xml:space="preserve">Objednatel </w:t>
      </w:r>
    </w:p>
    <w:p w14:paraId="4A14E8C7" w14:textId="5B2BA597" w:rsidR="00022C7F" w:rsidRPr="00C013F6" w:rsidRDefault="00022C7F" w:rsidP="000A21A0">
      <w:pPr>
        <w:numPr>
          <w:ilvl w:val="0"/>
          <w:numId w:val="8"/>
        </w:numPr>
        <w:tabs>
          <w:tab w:val="left" w:pos="360"/>
        </w:tabs>
        <w:spacing w:before="240" w:after="0"/>
        <w:rPr>
          <w:i/>
          <w:sz w:val="20"/>
          <w:szCs w:val="20"/>
        </w:rPr>
      </w:pPr>
      <w:r w:rsidRPr="00C013F6">
        <w:rPr>
          <w:i/>
          <w:sz w:val="20"/>
          <w:szCs w:val="20"/>
        </w:rPr>
        <w:t xml:space="preserve">seznámí </w:t>
      </w:r>
      <w:r w:rsidR="00800773" w:rsidRPr="00C013F6">
        <w:rPr>
          <w:i/>
          <w:sz w:val="20"/>
          <w:szCs w:val="20"/>
        </w:rPr>
        <w:t>P</w:t>
      </w:r>
      <w:r w:rsidRPr="00C013F6">
        <w:rPr>
          <w:i/>
          <w:sz w:val="20"/>
          <w:szCs w:val="20"/>
        </w:rPr>
        <w:t>oskytovatele před podpisem této Smlouvy s podmínkami ke vstupu do objektů a k jednotlivým zařízením, s požárními, bezpečnostními a provozními předpisy daného objektu a zařízení; průběžně jej seznamuje s případnou změnou interních předpisů;</w:t>
      </w:r>
    </w:p>
    <w:p w14:paraId="03A98D0D" w14:textId="0F8293F8" w:rsidR="00022C7F" w:rsidRPr="00ED5A75" w:rsidRDefault="00022C7F" w:rsidP="00ED5A75">
      <w:pPr>
        <w:numPr>
          <w:ilvl w:val="0"/>
          <w:numId w:val="8"/>
        </w:numPr>
        <w:tabs>
          <w:tab w:val="left" w:pos="360"/>
        </w:tabs>
        <w:spacing w:before="240" w:after="0"/>
        <w:rPr>
          <w:i/>
          <w:sz w:val="20"/>
          <w:szCs w:val="20"/>
        </w:rPr>
      </w:pPr>
      <w:r w:rsidRPr="00C013F6">
        <w:rPr>
          <w:i/>
          <w:sz w:val="20"/>
          <w:szCs w:val="20"/>
        </w:rPr>
        <w:t xml:space="preserve">umožní </w:t>
      </w:r>
      <w:r w:rsidR="00800773" w:rsidRPr="00C013F6">
        <w:rPr>
          <w:i/>
          <w:sz w:val="20"/>
          <w:szCs w:val="20"/>
        </w:rPr>
        <w:t>P</w:t>
      </w:r>
      <w:r w:rsidRPr="00C013F6">
        <w:rPr>
          <w:i/>
          <w:sz w:val="20"/>
          <w:szCs w:val="20"/>
        </w:rPr>
        <w:t xml:space="preserve">oskytovateli vstup do svých prostor za účelem realizace předmětu této Smlouvy; </w:t>
      </w:r>
    </w:p>
    <w:p w14:paraId="2CD16836" w14:textId="77777777" w:rsidR="0007059C" w:rsidRDefault="0007059C" w:rsidP="0056127F">
      <w:pPr>
        <w:ind w:left="360"/>
        <w:rPr>
          <w:b/>
          <w:i/>
          <w:sz w:val="20"/>
          <w:szCs w:val="20"/>
        </w:rPr>
      </w:pPr>
    </w:p>
    <w:p w14:paraId="7897A17A" w14:textId="77777777" w:rsidR="00EE51D6" w:rsidRPr="00142A8A" w:rsidRDefault="00EE51D6" w:rsidP="004D3756">
      <w:pPr>
        <w:ind w:left="705"/>
        <w:outlineLvl w:val="0"/>
        <w:rPr>
          <w:b/>
          <w:bCs/>
          <w:i/>
          <w:sz w:val="20"/>
          <w:szCs w:val="20"/>
        </w:rPr>
      </w:pP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20"/>
          <w:szCs w:val="20"/>
        </w:rPr>
        <w:t>6. Smluvní pokuty</w:t>
      </w:r>
    </w:p>
    <w:p w14:paraId="5D69EACE" w14:textId="4E38F780" w:rsidR="00EA4477" w:rsidRPr="00F17040" w:rsidRDefault="00EE51D6" w:rsidP="00EA4477">
      <w:pPr>
        <w:ind w:left="708" w:hanging="705"/>
        <w:rPr>
          <w:i/>
          <w:sz w:val="20"/>
        </w:rPr>
      </w:pPr>
      <w:r w:rsidRPr="00142A8A">
        <w:rPr>
          <w:i/>
          <w:sz w:val="20"/>
          <w:szCs w:val="20"/>
        </w:rPr>
        <w:t>6.1</w:t>
      </w:r>
      <w:r w:rsidRPr="00142A8A">
        <w:rPr>
          <w:i/>
          <w:sz w:val="20"/>
          <w:szCs w:val="20"/>
        </w:rPr>
        <w:tab/>
      </w:r>
      <w:r w:rsidR="00D71D6A">
        <w:rPr>
          <w:i/>
          <w:sz w:val="20"/>
          <w:szCs w:val="20"/>
        </w:rPr>
        <w:t>Poskytovatel</w:t>
      </w:r>
      <w:r w:rsidR="00800773">
        <w:rPr>
          <w:i/>
          <w:sz w:val="20"/>
          <w:szCs w:val="20"/>
        </w:rPr>
        <w:t xml:space="preserve"> </w:t>
      </w:r>
      <w:r w:rsidR="00EA4477" w:rsidRPr="00F17040">
        <w:rPr>
          <w:i/>
          <w:sz w:val="20"/>
          <w:szCs w:val="20"/>
        </w:rPr>
        <w:t>se zavazuje řádně a včas plnit své povinnosti vztahující se ke správě DPH po dobu trvání této smlouvy či trvá</w:t>
      </w:r>
      <w:r w:rsidR="00FE020E">
        <w:rPr>
          <w:i/>
          <w:sz w:val="20"/>
          <w:szCs w:val="20"/>
        </w:rPr>
        <w:t>ní některého ze závazků z této S</w:t>
      </w:r>
      <w:r w:rsidR="00EA4477" w:rsidRPr="00F17040">
        <w:rPr>
          <w:i/>
          <w:sz w:val="20"/>
          <w:szCs w:val="20"/>
        </w:rPr>
        <w:t xml:space="preserve">mlouvy pro něj plynoucích, zejména tuto daň řádně a včas zaplatit. Pokud v důsledku porušení tohoto závazku příslušný finanční úřad vyzve </w:t>
      </w:r>
      <w:r w:rsidR="00F82656">
        <w:rPr>
          <w:i/>
          <w:sz w:val="20"/>
          <w:szCs w:val="20"/>
        </w:rPr>
        <w:t>O</w:t>
      </w:r>
      <w:r w:rsidR="00EA4477" w:rsidRPr="00F17040">
        <w:rPr>
          <w:i/>
          <w:sz w:val="20"/>
          <w:szCs w:val="20"/>
        </w:rPr>
        <w:t xml:space="preserve">bjednatele k zaplacení DPH z důvodu jeho ručení ve smyslu odstavce </w:t>
      </w:r>
      <w:r w:rsidR="00EA4477">
        <w:rPr>
          <w:i/>
          <w:sz w:val="20"/>
          <w:szCs w:val="20"/>
        </w:rPr>
        <w:t>4.2.</w:t>
      </w:r>
      <w:r w:rsidR="00350EEF">
        <w:rPr>
          <w:i/>
          <w:sz w:val="20"/>
          <w:szCs w:val="20"/>
        </w:rPr>
        <w:t>6</w:t>
      </w:r>
      <w:r w:rsidR="00EA4477">
        <w:rPr>
          <w:i/>
          <w:sz w:val="20"/>
          <w:szCs w:val="20"/>
        </w:rPr>
        <w:t xml:space="preserve">, </w:t>
      </w:r>
      <w:r w:rsidR="00EA4477" w:rsidRPr="00F17040">
        <w:rPr>
          <w:i/>
          <w:sz w:val="20"/>
          <w:szCs w:val="20"/>
        </w:rPr>
        <w:t xml:space="preserve">článku </w:t>
      </w:r>
      <w:r w:rsidR="00EA4477">
        <w:rPr>
          <w:i/>
          <w:sz w:val="20"/>
          <w:szCs w:val="20"/>
        </w:rPr>
        <w:t xml:space="preserve">4. </w:t>
      </w:r>
      <w:r w:rsidR="004262BD">
        <w:rPr>
          <w:i/>
          <w:sz w:val="20"/>
          <w:szCs w:val="20"/>
        </w:rPr>
        <w:t>této S</w:t>
      </w:r>
      <w:r w:rsidR="00EA4477" w:rsidRPr="00F17040">
        <w:rPr>
          <w:i/>
          <w:sz w:val="20"/>
          <w:szCs w:val="20"/>
        </w:rPr>
        <w:t xml:space="preserve">mlouvy, </w:t>
      </w:r>
      <w:r w:rsidR="00D71D6A">
        <w:rPr>
          <w:i/>
          <w:sz w:val="20"/>
          <w:szCs w:val="20"/>
        </w:rPr>
        <w:t>Poskytovatel</w:t>
      </w:r>
      <w:r w:rsidR="00EA4477">
        <w:rPr>
          <w:i/>
          <w:sz w:val="20"/>
          <w:szCs w:val="20"/>
        </w:rPr>
        <w:t xml:space="preserve"> </w:t>
      </w:r>
      <w:r w:rsidR="00EA4477" w:rsidRPr="00F17040">
        <w:rPr>
          <w:i/>
          <w:sz w:val="20"/>
          <w:szCs w:val="20"/>
        </w:rPr>
        <w:t xml:space="preserve">se zavazuje zaplatit </w:t>
      </w:r>
      <w:r w:rsidR="004724E3">
        <w:rPr>
          <w:i/>
          <w:sz w:val="20"/>
          <w:szCs w:val="20"/>
        </w:rPr>
        <w:t>O</w:t>
      </w:r>
      <w:r w:rsidR="00EA4477" w:rsidRPr="00F17040">
        <w:rPr>
          <w:i/>
          <w:sz w:val="20"/>
          <w:szCs w:val="20"/>
        </w:rPr>
        <w:t xml:space="preserve">bjednateli smluvní pokutu ve výši </w:t>
      </w:r>
      <w:r w:rsidR="00EA4477" w:rsidRPr="00F17040">
        <w:rPr>
          <w:rFonts w:cstheme="majorBidi"/>
          <w:i/>
          <w:sz w:val="20"/>
          <w:szCs w:val="20"/>
        </w:rPr>
        <w:t>odpovídající každému porušení jeho závazku k řádnému a včasnému zaplacení DPH</w:t>
      </w:r>
      <w:r w:rsidR="00EA4477" w:rsidRPr="00F17040">
        <w:rPr>
          <w:i/>
          <w:sz w:val="20"/>
          <w:szCs w:val="20"/>
        </w:rPr>
        <w:t xml:space="preserve">, s nímž je spojeno ručení </w:t>
      </w:r>
      <w:r w:rsidR="004724E3">
        <w:rPr>
          <w:i/>
          <w:sz w:val="20"/>
          <w:szCs w:val="20"/>
        </w:rPr>
        <w:t>O</w:t>
      </w:r>
      <w:r w:rsidR="00EA4477" w:rsidRPr="00F17040">
        <w:rPr>
          <w:i/>
          <w:sz w:val="20"/>
          <w:szCs w:val="20"/>
        </w:rPr>
        <w:t xml:space="preserve">bjednatele ve smyslu </w:t>
      </w:r>
      <w:r w:rsidR="00EA4477">
        <w:rPr>
          <w:i/>
          <w:sz w:val="20"/>
          <w:szCs w:val="20"/>
        </w:rPr>
        <w:t>odstavce 4.2.</w:t>
      </w:r>
      <w:r w:rsidR="00350EEF">
        <w:rPr>
          <w:i/>
          <w:sz w:val="20"/>
          <w:szCs w:val="20"/>
        </w:rPr>
        <w:t>6</w:t>
      </w:r>
      <w:r w:rsidR="00EA4477">
        <w:rPr>
          <w:i/>
          <w:sz w:val="20"/>
          <w:szCs w:val="20"/>
        </w:rPr>
        <w:t xml:space="preserve">, </w:t>
      </w:r>
      <w:r w:rsidR="00EA4477" w:rsidRPr="00F17040">
        <w:rPr>
          <w:i/>
          <w:sz w:val="20"/>
          <w:szCs w:val="20"/>
        </w:rPr>
        <w:t xml:space="preserve">článku </w:t>
      </w:r>
      <w:r w:rsidR="00EA4477">
        <w:rPr>
          <w:i/>
          <w:sz w:val="20"/>
          <w:szCs w:val="20"/>
        </w:rPr>
        <w:t xml:space="preserve">4. </w:t>
      </w:r>
      <w:r w:rsidR="004262BD">
        <w:rPr>
          <w:i/>
          <w:sz w:val="20"/>
          <w:szCs w:val="20"/>
        </w:rPr>
        <w:t>této S</w:t>
      </w:r>
      <w:r w:rsidR="00EA4477" w:rsidRPr="00F17040">
        <w:rPr>
          <w:i/>
          <w:sz w:val="20"/>
          <w:szCs w:val="20"/>
        </w:rPr>
        <w:t xml:space="preserve">mlouvy. </w:t>
      </w:r>
    </w:p>
    <w:p w14:paraId="4361C4F1" w14:textId="6B8BE058" w:rsidR="00EA4477" w:rsidRPr="00F17040" w:rsidRDefault="00EA4477" w:rsidP="00F82656">
      <w:pPr>
        <w:ind w:left="705" w:hanging="705"/>
        <w:rPr>
          <w:i/>
          <w:sz w:val="20"/>
        </w:rPr>
      </w:pPr>
      <w:r>
        <w:rPr>
          <w:i/>
          <w:sz w:val="20"/>
          <w:szCs w:val="20"/>
        </w:rPr>
        <w:lastRenderedPageBreak/>
        <w:t xml:space="preserve">6.2 </w:t>
      </w:r>
      <w:r>
        <w:rPr>
          <w:i/>
          <w:sz w:val="20"/>
          <w:szCs w:val="20"/>
        </w:rPr>
        <w:tab/>
      </w:r>
      <w:r w:rsidRPr="00F17040">
        <w:rPr>
          <w:i/>
          <w:sz w:val="20"/>
          <w:szCs w:val="20"/>
        </w:rPr>
        <w:t xml:space="preserve">Pro případ nepravdivého prohlášení </w:t>
      </w:r>
      <w:r w:rsidR="00C356DA">
        <w:rPr>
          <w:i/>
          <w:sz w:val="20"/>
          <w:szCs w:val="20"/>
        </w:rPr>
        <w:t>Poskytovatele</w:t>
      </w:r>
      <w:r w:rsidRPr="00F17040">
        <w:rPr>
          <w:i/>
          <w:sz w:val="20"/>
          <w:szCs w:val="20"/>
        </w:rPr>
        <w:t xml:space="preserve"> anebo nesplnění oznamovací povinnosti </w:t>
      </w:r>
      <w:r w:rsidR="00C356DA">
        <w:rPr>
          <w:i/>
          <w:sz w:val="20"/>
          <w:szCs w:val="20"/>
        </w:rPr>
        <w:t>Poskytovatele</w:t>
      </w:r>
      <w:r w:rsidRPr="00F17040">
        <w:rPr>
          <w:i/>
          <w:sz w:val="20"/>
          <w:szCs w:val="20"/>
        </w:rPr>
        <w:t xml:space="preserve"> podle </w:t>
      </w:r>
      <w:r>
        <w:rPr>
          <w:i/>
          <w:sz w:val="20"/>
          <w:szCs w:val="20"/>
        </w:rPr>
        <w:t>odstavce 4.2.</w:t>
      </w:r>
      <w:r w:rsidR="00350EEF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 xml:space="preserve">, </w:t>
      </w:r>
      <w:r w:rsidRPr="00F17040">
        <w:rPr>
          <w:i/>
          <w:sz w:val="20"/>
          <w:szCs w:val="20"/>
        </w:rPr>
        <w:t xml:space="preserve">článku </w:t>
      </w:r>
      <w:r>
        <w:rPr>
          <w:i/>
          <w:sz w:val="20"/>
          <w:szCs w:val="20"/>
        </w:rPr>
        <w:t xml:space="preserve">4. </w:t>
      </w:r>
      <w:r w:rsidRPr="00F17040">
        <w:rPr>
          <w:i/>
          <w:sz w:val="20"/>
          <w:szCs w:val="20"/>
        </w:rPr>
        <w:t xml:space="preserve">této </w:t>
      </w:r>
      <w:r w:rsidR="004262BD">
        <w:rPr>
          <w:i/>
          <w:sz w:val="20"/>
          <w:szCs w:val="20"/>
        </w:rPr>
        <w:t>S</w:t>
      </w:r>
      <w:r w:rsidRPr="00F17040">
        <w:rPr>
          <w:i/>
          <w:sz w:val="20"/>
          <w:szCs w:val="20"/>
        </w:rPr>
        <w:t xml:space="preserve">mlouvy se sjednává k tíži </w:t>
      </w:r>
      <w:r w:rsidR="00C356DA">
        <w:rPr>
          <w:i/>
          <w:sz w:val="20"/>
          <w:szCs w:val="20"/>
        </w:rPr>
        <w:t>Poskytovatele</w:t>
      </w:r>
      <w:r w:rsidRPr="00F17040">
        <w:rPr>
          <w:i/>
          <w:sz w:val="20"/>
          <w:szCs w:val="20"/>
        </w:rPr>
        <w:t xml:space="preserve"> ve prospěch </w:t>
      </w:r>
      <w:r w:rsidR="00F82656">
        <w:rPr>
          <w:i/>
          <w:sz w:val="20"/>
          <w:szCs w:val="20"/>
        </w:rPr>
        <w:t>O</w:t>
      </w:r>
      <w:r w:rsidRPr="00F17040">
        <w:rPr>
          <w:i/>
          <w:sz w:val="20"/>
          <w:szCs w:val="20"/>
        </w:rPr>
        <w:t xml:space="preserve">bjednatele jednorázová smluvní pokuta </w:t>
      </w:r>
      <w:r w:rsidRPr="00C62751">
        <w:rPr>
          <w:i/>
          <w:sz w:val="20"/>
          <w:szCs w:val="20"/>
        </w:rPr>
        <w:t>ve výši slovy</w:t>
      </w:r>
      <w:r w:rsidR="00FB1000" w:rsidRPr="00C62751">
        <w:rPr>
          <w:i/>
          <w:sz w:val="20"/>
          <w:szCs w:val="20"/>
        </w:rPr>
        <w:t xml:space="preserve"> desettisíc</w:t>
      </w:r>
      <w:r w:rsidRPr="00C62751">
        <w:rPr>
          <w:i/>
          <w:sz w:val="20"/>
          <w:szCs w:val="20"/>
        </w:rPr>
        <w:t>korun českých (</w:t>
      </w:r>
      <w:r w:rsidR="00FB1000" w:rsidRPr="00C62751">
        <w:rPr>
          <w:i/>
          <w:sz w:val="20"/>
          <w:szCs w:val="20"/>
        </w:rPr>
        <w:t>10</w:t>
      </w:r>
      <w:r w:rsidR="00BE5BDF">
        <w:rPr>
          <w:i/>
          <w:sz w:val="20"/>
          <w:szCs w:val="20"/>
        </w:rPr>
        <w:t xml:space="preserve"> </w:t>
      </w:r>
      <w:r w:rsidR="00FB1000" w:rsidRPr="00C62751">
        <w:rPr>
          <w:i/>
          <w:sz w:val="20"/>
          <w:szCs w:val="20"/>
        </w:rPr>
        <w:t>0</w:t>
      </w:r>
      <w:r w:rsidRPr="00C62751">
        <w:rPr>
          <w:i/>
          <w:sz w:val="20"/>
          <w:szCs w:val="20"/>
        </w:rPr>
        <w:t>00,00 Kč).</w:t>
      </w:r>
    </w:p>
    <w:p w14:paraId="6C1AB88F" w14:textId="769C0066" w:rsidR="00EE51D6" w:rsidRPr="00142A8A" w:rsidRDefault="00EA4477" w:rsidP="009A37B9">
      <w:pPr>
        <w:ind w:left="72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6.3 </w:t>
      </w:r>
      <w:r>
        <w:rPr>
          <w:i/>
          <w:sz w:val="20"/>
          <w:szCs w:val="20"/>
        </w:rPr>
        <w:tab/>
      </w:r>
      <w:r w:rsidR="00EE51D6" w:rsidRPr="00142A8A">
        <w:rPr>
          <w:i/>
          <w:sz w:val="20"/>
          <w:szCs w:val="20"/>
        </w:rPr>
        <w:t xml:space="preserve">V případě prodlení </w:t>
      </w:r>
      <w:r w:rsidR="00C356DA">
        <w:rPr>
          <w:i/>
          <w:sz w:val="20"/>
          <w:szCs w:val="20"/>
        </w:rPr>
        <w:t>Poskytovatele</w:t>
      </w:r>
      <w:r w:rsidR="00EE51D6" w:rsidRPr="00142A8A">
        <w:rPr>
          <w:i/>
          <w:sz w:val="20"/>
          <w:szCs w:val="20"/>
        </w:rPr>
        <w:t xml:space="preserve"> </w:t>
      </w:r>
      <w:r w:rsidR="003046B8" w:rsidRPr="009A37B9">
        <w:rPr>
          <w:i/>
          <w:sz w:val="20"/>
          <w:szCs w:val="20"/>
        </w:rPr>
        <w:t>s</w:t>
      </w:r>
      <w:r w:rsidR="00C356DA">
        <w:rPr>
          <w:i/>
          <w:sz w:val="20"/>
          <w:szCs w:val="20"/>
        </w:rPr>
        <w:t> odstraněním vadného plnění</w:t>
      </w:r>
      <w:r w:rsidR="00EE51D6" w:rsidRPr="003E53EF">
        <w:rPr>
          <w:i/>
          <w:sz w:val="20"/>
          <w:szCs w:val="20"/>
        </w:rPr>
        <w:t xml:space="preserve"> </w:t>
      </w:r>
      <w:r w:rsidR="00C935FD" w:rsidRPr="003E53EF">
        <w:rPr>
          <w:i/>
          <w:sz w:val="20"/>
          <w:szCs w:val="20"/>
        </w:rPr>
        <w:t>O</w:t>
      </w:r>
      <w:r w:rsidR="00EE51D6" w:rsidRPr="003E53EF">
        <w:rPr>
          <w:i/>
          <w:sz w:val="20"/>
          <w:szCs w:val="20"/>
        </w:rPr>
        <w:t>bjednateli postupem</w:t>
      </w:r>
      <w:r w:rsidR="00800773">
        <w:rPr>
          <w:i/>
          <w:sz w:val="20"/>
          <w:szCs w:val="20"/>
        </w:rPr>
        <w:t>,</w:t>
      </w:r>
      <w:r w:rsidR="00EE51D6" w:rsidRPr="003E53EF">
        <w:rPr>
          <w:i/>
          <w:sz w:val="20"/>
          <w:szCs w:val="20"/>
        </w:rPr>
        <w:t xml:space="preserve"> </w:t>
      </w:r>
      <w:r w:rsidR="00A13318" w:rsidRPr="003E53EF">
        <w:rPr>
          <w:i/>
          <w:sz w:val="20"/>
          <w:szCs w:val="20"/>
        </w:rPr>
        <w:t xml:space="preserve">zejména </w:t>
      </w:r>
      <w:r w:rsidR="00800773">
        <w:rPr>
          <w:i/>
          <w:sz w:val="20"/>
          <w:szCs w:val="20"/>
        </w:rPr>
        <w:t xml:space="preserve">podle </w:t>
      </w:r>
      <w:r w:rsidR="00EE51D6" w:rsidRPr="00B95AFD">
        <w:rPr>
          <w:i/>
          <w:sz w:val="20"/>
          <w:szCs w:val="20"/>
        </w:rPr>
        <w:t xml:space="preserve">odstavce </w:t>
      </w:r>
      <w:r w:rsidR="00CA1962" w:rsidRPr="00B95AFD">
        <w:rPr>
          <w:i/>
          <w:sz w:val="20"/>
          <w:szCs w:val="20"/>
        </w:rPr>
        <w:t xml:space="preserve">3.3.4, článek 3. </w:t>
      </w:r>
      <w:r w:rsidR="00EE51D6" w:rsidRPr="00B95AFD">
        <w:rPr>
          <w:i/>
          <w:sz w:val="20"/>
          <w:szCs w:val="20"/>
        </w:rPr>
        <w:t>Smlouvy</w:t>
      </w:r>
      <w:r w:rsidR="00800773">
        <w:rPr>
          <w:i/>
          <w:sz w:val="20"/>
          <w:szCs w:val="20"/>
        </w:rPr>
        <w:t>,</w:t>
      </w:r>
      <w:r w:rsidR="00EE51D6" w:rsidRPr="00B95AFD">
        <w:rPr>
          <w:i/>
          <w:sz w:val="20"/>
          <w:szCs w:val="20"/>
        </w:rPr>
        <w:t xml:space="preserve"> </w:t>
      </w:r>
      <w:r w:rsidR="002F72A1">
        <w:rPr>
          <w:i/>
          <w:sz w:val="20"/>
          <w:szCs w:val="20"/>
        </w:rPr>
        <w:t>je</w:t>
      </w:r>
      <w:r w:rsidR="00EE51D6" w:rsidRPr="00D279CB">
        <w:rPr>
          <w:i/>
          <w:sz w:val="20"/>
          <w:szCs w:val="20"/>
        </w:rPr>
        <w:t xml:space="preserve"> </w:t>
      </w:r>
      <w:r w:rsidR="00C935FD" w:rsidRPr="00D279CB">
        <w:rPr>
          <w:i/>
          <w:sz w:val="20"/>
          <w:szCs w:val="20"/>
        </w:rPr>
        <w:t>O</w:t>
      </w:r>
      <w:r w:rsidR="002F72A1">
        <w:rPr>
          <w:i/>
          <w:sz w:val="20"/>
          <w:szCs w:val="20"/>
        </w:rPr>
        <w:t xml:space="preserve">bjednatel oprávněn účtovat </w:t>
      </w:r>
      <w:r w:rsidR="00D63AC3">
        <w:rPr>
          <w:i/>
          <w:sz w:val="20"/>
          <w:szCs w:val="20"/>
        </w:rPr>
        <w:t>Poskytovatel</w:t>
      </w:r>
      <w:r w:rsidR="00EE51D6" w:rsidRPr="00D279CB">
        <w:rPr>
          <w:i/>
          <w:sz w:val="20"/>
          <w:szCs w:val="20"/>
        </w:rPr>
        <w:t xml:space="preserve"> smluvní</w:t>
      </w:r>
      <w:r w:rsidR="00EE51D6" w:rsidRPr="00142A8A">
        <w:rPr>
          <w:i/>
          <w:sz w:val="20"/>
          <w:szCs w:val="20"/>
        </w:rPr>
        <w:t xml:space="preserve"> pokutu ve výši </w:t>
      </w:r>
      <w:r w:rsidR="00800773">
        <w:rPr>
          <w:i/>
          <w:sz w:val="20"/>
          <w:szCs w:val="20"/>
        </w:rPr>
        <w:t xml:space="preserve">slovy pětset korun českých </w:t>
      </w:r>
      <w:r w:rsidR="004262BD" w:rsidRPr="00C62751">
        <w:rPr>
          <w:i/>
          <w:sz w:val="20"/>
          <w:szCs w:val="20"/>
        </w:rPr>
        <w:t>500,00 Kč</w:t>
      </w:r>
      <w:r w:rsidR="00EE51D6" w:rsidRPr="00142A8A">
        <w:rPr>
          <w:i/>
          <w:sz w:val="20"/>
          <w:szCs w:val="20"/>
        </w:rPr>
        <w:t xml:space="preserve"> za </w:t>
      </w:r>
      <w:r w:rsidR="00D63AC3">
        <w:rPr>
          <w:i/>
          <w:sz w:val="20"/>
          <w:szCs w:val="20"/>
        </w:rPr>
        <w:t xml:space="preserve">každou vadu a </w:t>
      </w:r>
      <w:r w:rsidR="00EE51D6" w:rsidRPr="00142A8A">
        <w:rPr>
          <w:i/>
          <w:sz w:val="20"/>
          <w:szCs w:val="20"/>
        </w:rPr>
        <w:t xml:space="preserve">každý i započatý </w:t>
      </w:r>
      <w:r w:rsidR="00D63AC3">
        <w:rPr>
          <w:i/>
          <w:sz w:val="20"/>
          <w:szCs w:val="20"/>
        </w:rPr>
        <w:t xml:space="preserve">kalendářní </w:t>
      </w:r>
      <w:r w:rsidR="00EE51D6" w:rsidRPr="00142A8A">
        <w:rPr>
          <w:i/>
          <w:sz w:val="20"/>
          <w:szCs w:val="20"/>
        </w:rPr>
        <w:t>den prodlení</w:t>
      </w:r>
      <w:r w:rsidR="00D63AC3">
        <w:rPr>
          <w:i/>
          <w:sz w:val="20"/>
          <w:szCs w:val="20"/>
        </w:rPr>
        <w:t xml:space="preserve"> s jejím odstraněním</w:t>
      </w:r>
      <w:r w:rsidR="00EE51D6" w:rsidRPr="00142A8A">
        <w:rPr>
          <w:i/>
          <w:sz w:val="20"/>
          <w:szCs w:val="20"/>
        </w:rPr>
        <w:t>.</w:t>
      </w:r>
      <w:r w:rsidR="00A13318" w:rsidRPr="00142A8A">
        <w:rPr>
          <w:i/>
          <w:sz w:val="20"/>
          <w:szCs w:val="20"/>
        </w:rPr>
        <w:t xml:space="preserve"> </w:t>
      </w:r>
    </w:p>
    <w:p w14:paraId="5151AEFC" w14:textId="77777777" w:rsidR="00ED5A75" w:rsidRPr="00ED5A75" w:rsidRDefault="00EA4477" w:rsidP="00ED5A75">
      <w:pPr>
        <w:pStyle w:val="Normlnweb"/>
        <w:ind w:left="705" w:hanging="705"/>
        <w:rPr>
          <w:rFonts w:ascii="Arial Narrow" w:hAnsi="Arial Narrow"/>
          <w:i/>
          <w:color w:val="auto"/>
          <w:sz w:val="20"/>
          <w:szCs w:val="20"/>
          <w:lang w:eastAsia="en-US"/>
        </w:rPr>
      </w:pPr>
      <w:r>
        <w:rPr>
          <w:i/>
          <w:sz w:val="20"/>
          <w:szCs w:val="20"/>
        </w:rPr>
        <w:t>6.4</w:t>
      </w:r>
      <w:r>
        <w:rPr>
          <w:i/>
          <w:sz w:val="20"/>
          <w:szCs w:val="20"/>
        </w:rPr>
        <w:tab/>
      </w:r>
      <w:r w:rsidR="00ED5A75" w:rsidRPr="00ED5A75">
        <w:rPr>
          <w:rFonts w:ascii="Arial Narrow" w:hAnsi="Arial Narrow"/>
          <w:i/>
          <w:color w:val="auto"/>
          <w:sz w:val="20"/>
          <w:szCs w:val="20"/>
          <w:lang w:eastAsia="en-US"/>
        </w:rPr>
        <w:t>V případě havárie je Poskytovatel povinen zahájit zásah nejpozději do 2 hodin od prokazatelného nahlášení havárie Objednatelem (telefonicky a současně e-mailem). Havárií nebo mimořádnou událostí se rozumí stav, kdy je ohrožena bezpečnost osob, hrozí vznik škody většího rozsahu nebo je zařízení zcela mimo provoz.</w:t>
      </w:r>
    </w:p>
    <w:p w14:paraId="45B2E538" w14:textId="77777777" w:rsidR="00ED5A75" w:rsidRPr="00ED5A75" w:rsidRDefault="00ED5A75" w:rsidP="00ED5A75">
      <w:pPr>
        <w:spacing w:before="100" w:beforeAutospacing="1" w:after="100" w:afterAutospacing="1"/>
        <w:ind w:firstLine="705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Nezahájí-li Poskytovatel zásah ve stanovené lhůtě, vzniká Objednateli právo na smluvní pokutu ve výši:</w:t>
      </w:r>
    </w:p>
    <w:p w14:paraId="7B106FDB" w14:textId="77777777" w:rsidR="00ED5A75" w:rsidRPr="00ED5A75" w:rsidRDefault="00ED5A75" w:rsidP="00ED5A75">
      <w:pPr>
        <w:numPr>
          <w:ilvl w:val="0"/>
          <w:numId w:val="19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1 000 Kč za každou započatou hodinu prodlení se zahájením zásahu, a současně</w:t>
      </w:r>
    </w:p>
    <w:p w14:paraId="40A00E95" w14:textId="77777777" w:rsidR="00ED5A75" w:rsidRPr="00ED5A75" w:rsidRDefault="00ED5A75" w:rsidP="00ED5A75">
      <w:pPr>
        <w:numPr>
          <w:ilvl w:val="0"/>
          <w:numId w:val="19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jednorázovou smluvní pokutu ve výši 5 000 Kč za každou jednotlivou havárii.</w:t>
      </w:r>
    </w:p>
    <w:p w14:paraId="575C44DE" w14:textId="77777777" w:rsidR="00ED5A75" w:rsidRPr="00ED5A75" w:rsidRDefault="00ED5A75" w:rsidP="00ED5A75">
      <w:pPr>
        <w:spacing w:before="100" w:beforeAutospacing="1" w:after="100" w:afterAutospacing="1"/>
        <w:ind w:left="705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Pokud Poskytovatel bezodkladně nepřijme opatření k zajištění nouzového provozu a bezpečnosti zařízení, je Objednatel oprávněn uplatnit smluvní pokutu ve výši 5 000 Kč za každé jednotlivé porušení této povinnosti.</w:t>
      </w:r>
    </w:p>
    <w:p w14:paraId="09CAD138" w14:textId="77777777" w:rsidR="00ED5A75" w:rsidRPr="00ED5A75" w:rsidRDefault="00ED5A75" w:rsidP="00ED5A75">
      <w:pPr>
        <w:spacing w:before="100" w:beforeAutospacing="1" w:after="100" w:afterAutospacing="1"/>
        <w:ind w:firstLine="705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Uplatněním smluvní pokuty není dotčeno právo Objednatele na náhradu škody v plném rozsahu.</w:t>
      </w:r>
    </w:p>
    <w:p w14:paraId="456E01C0" w14:textId="77777777" w:rsidR="00223B6A" w:rsidRDefault="00223B6A" w:rsidP="003665D6">
      <w:pPr>
        <w:spacing w:before="0" w:after="0"/>
        <w:ind w:left="708" w:hanging="708"/>
        <w:rPr>
          <w:i/>
          <w:sz w:val="20"/>
          <w:szCs w:val="20"/>
        </w:rPr>
      </w:pPr>
    </w:p>
    <w:p w14:paraId="26F8E281" w14:textId="77777777" w:rsidR="00ED5A75" w:rsidRPr="00ED5A75" w:rsidRDefault="00364E71" w:rsidP="00ED5A75">
      <w:pPr>
        <w:pStyle w:val="Normlnweb"/>
        <w:ind w:left="705" w:hanging="705"/>
        <w:rPr>
          <w:rFonts w:ascii="Arial Narrow" w:hAnsi="Arial Narrow"/>
          <w:i/>
          <w:color w:val="auto"/>
          <w:sz w:val="20"/>
          <w:szCs w:val="20"/>
          <w:lang w:eastAsia="en-US"/>
        </w:rPr>
      </w:pPr>
      <w:r>
        <w:rPr>
          <w:i/>
          <w:sz w:val="20"/>
          <w:szCs w:val="20"/>
        </w:rPr>
        <w:t>6.5</w:t>
      </w:r>
      <w:r>
        <w:rPr>
          <w:i/>
          <w:sz w:val="20"/>
          <w:szCs w:val="20"/>
        </w:rPr>
        <w:tab/>
      </w:r>
      <w:r w:rsidR="00ED5A75" w:rsidRPr="00ED5A75">
        <w:rPr>
          <w:rFonts w:ascii="Arial Narrow" w:hAnsi="Arial Narrow"/>
          <w:i/>
          <w:color w:val="auto"/>
          <w:sz w:val="20"/>
          <w:szCs w:val="20"/>
          <w:lang w:eastAsia="en-US"/>
        </w:rPr>
        <w:t>V případě poruchy je Poskytovatel povinen zahájit její odstraňování nejpozději do 24 hodin od prokazatelného nahlášení Objednatelem. Poruchou zařízení se rozumí technická závada, která neohrožuje bezpečnost osob.</w:t>
      </w:r>
    </w:p>
    <w:p w14:paraId="35163991" w14:textId="77777777" w:rsidR="00ED5A75" w:rsidRPr="00ED5A75" w:rsidRDefault="00ED5A75" w:rsidP="00ED5A75">
      <w:pPr>
        <w:spacing w:before="100" w:beforeAutospacing="1" w:after="100" w:afterAutospacing="1"/>
        <w:ind w:left="705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Neodstraní-li Poskytovatel poruchu ani nepřijme-li opatření k zajištění nouzového provozu nejpozději do 48 hodin od jejího nahlášení, vzniká Objednateli právo na smluvní pokutu ve výši 1 000 Kč za každý započatý den prodlení.</w:t>
      </w:r>
    </w:p>
    <w:p w14:paraId="30AB4D30" w14:textId="77777777" w:rsidR="00ED5A75" w:rsidRPr="00ED5A75" w:rsidRDefault="00ED5A75" w:rsidP="00ED5A75">
      <w:pPr>
        <w:spacing w:before="100" w:beforeAutospacing="1" w:after="100" w:afterAutospacing="1"/>
        <w:ind w:firstLine="705"/>
        <w:jc w:val="left"/>
        <w:rPr>
          <w:i/>
          <w:sz w:val="20"/>
          <w:szCs w:val="20"/>
        </w:rPr>
      </w:pPr>
      <w:r w:rsidRPr="00ED5A75">
        <w:rPr>
          <w:i/>
          <w:sz w:val="20"/>
          <w:szCs w:val="20"/>
        </w:rPr>
        <w:t>Uplatněním smluvní pokuty není dotčeno právo Objednatele na náhradu škody v plném rozsahu.</w:t>
      </w:r>
    </w:p>
    <w:p w14:paraId="3979F786" w14:textId="36BCF84A" w:rsidR="004262BD" w:rsidRPr="00265A87" w:rsidRDefault="004262BD" w:rsidP="00ED5A75">
      <w:pPr>
        <w:spacing w:before="0" w:after="0"/>
        <w:ind w:left="708" w:hanging="708"/>
        <w:rPr>
          <w:i/>
          <w:sz w:val="20"/>
          <w:szCs w:val="20"/>
        </w:rPr>
      </w:pPr>
    </w:p>
    <w:p w14:paraId="0A0B20EE" w14:textId="77777777" w:rsidR="00457601" w:rsidRPr="00457601" w:rsidRDefault="00EA4477" w:rsidP="00457601">
      <w:pPr>
        <w:pStyle w:val="Textkomente"/>
        <w:ind w:left="705" w:hanging="705"/>
        <w:rPr>
          <w:rFonts w:ascii="Arial Narrow" w:eastAsia="Calibri" w:hAnsi="Arial Narrow"/>
          <w:i/>
          <w:lang w:eastAsia="en-US"/>
        </w:rPr>
      </w:pPr>
      <w:r w:rsidRPr="00457601">
        <w:rPr>
          <w:rFonts w:ascii="Arial Narrow" w:eastAsia="Calibri" w:hAnsi="Arial Narrow"/>
          <w:i/>
          <w:lang w:eastAsia="en-US"/>
        </w:rPr>
        <w:t>6.</w:t>
      </w:r>
      <w:r w:rsidR="00364E71" w:rsidRPr="00457601">
        <w:rPr>
          <w:rFonts w:ascii="Arial Narrow" w:eastAsia="Calibri" w:hAnsi="Arial Narrow"/>
          <w:i/>
          <w:lang w:eastAsia="en-US"/>
        </w:rPr>
        <w:t>6</w:t>
      </w:r>
      <w:r w:rsidRPr="00457601">
        <w:rPr>
          <w:rFonts w:ascii="Arial Narrow" w:eastAsia="Calibri" w:hAnsi="Arial Narrow"/>
          <w:i/>
          <w:lang w:eastAsia="en-US"/>
        </w:rPr>
        <w:t xml:space="preserve"> </w:t>
      </w:r>
      <w:r w:rsidR="004262BD" w:rsidRPr="00457601">
        <w:rPr>
          <w:rFonts w:ascii="Arial Narrow" w:eastAsia="Calibri" w:hAnsi="Arial Narrow"/>
          <w:i/>
          <w:lang w:eastAsia="en-US"/>
        </w:rPr>
        <w:tab/>
      </w:r>
      <w:r w:rsidR="00457601" w:rsidRPr="00457601">
        <w:rPr>
          <w:rFonts w:ascii="Arial Narrow" w:eastAsia="Calibri" w:hAnsi="Arial Narrow"/>
          <w:i/>
          <w:lang w:eastAsia="en-US"/>
        </w:rPr>
        <w:t xml:space="preserve">Pro případ porušení povinnosti Poskytovatele podle odst. 4.2.5 článku 4 této Smlouvy je Objednatel oprávněn účtovat Poskytovateli jednorázovou smluvní pokutu ve výši </w:t>
      </w:r>
      <w:r w:rsidR="00457601" w:rsidRPr="00457601">
        <w:rPr>
          <w:rFonts w:ascii="Arial Narrow" w:eastAsia="Calibri" w:hAnsi="Arial Narrow"/>
          <w:b/>
          <w:bCs/>
          <w:i/>
          <w:lang w:eastAsia="en-US"/>
        </w:rPr>
        <w:t>5 000 Kč</w:t>
      </w:r>
      <w:r w:rsidR="00457601" w:rsidRPr="00457601">
        <w:rPr>
          <w:rFonts w:ascii="Arial Narrow" w:eastAsia="Calibri" w:hAnsi="Arial Narrow"/>
          <w:i/>
          <w:lang w:eastAsia="en-US"/>
        </w:rPr>
        <w:t xml:space="preserve"> za každé jednotlivé porušení této povinnosti.</w:t>
      </w:r>
    </w:p>
    <w:p w14:paraId="423D3760" w14:textId="67FAF52B" w:rsidR="00F1677F" w:rsidRDefault="00F1677F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3B70D0B3" w14:textId="76A58B5A" w:rsidR="00457601" w:rsidRPr="00457601" w:rsidRDefault="00F1677F" w:rsidP="00457601">
      <w:pPr>
        <w:pStyle w:val="Normlnweb"/>
        <w:ind w:left="705" w:hanging="705"/>
        <w:rPr>
          <w:rFonts w:ascii="Arial Narrow" w:hAnsi="Arial Narrow"/>
          <w:i/>
          <w:color w:val="auto"/>
          <w:sz w:val="20"/>
          <w:szCs w:val="20"/>
          <w:lang w:eastAsia="en-US"/>
        </w:rPr>
      </w:pPr>
      <w:r w:rsidRPr="00457601">
        <w:rPr>
          <w:rFonts w:ascii="Arial Narrow" w:hAnsi="Arial Narrow"/>
          <w:i/>
          <w:color w:val="auto"/>
          <w:sz w:val="20"/>
          <w:szCs w:val="20"/>
          <w:lang w:eastAsia="en-US"/>
        </w:rPr>
        <w:t>6.7</w:t>
      </w:r>
      <w:r w:rsidRPr="00457601">
        <w:rPr>
          <w:rFonts w:ascii="Arial Narrow" w:hAnsi="Arial Narrow"/>
          <w:i/>
          <w:color w:val="auto"/>
          <w:sz w:val="20"/>
          <w:szCs w:val="20"/>
          <w:lang w:eastAsia="en-US"/>
        </w:rPr>
        <w:tab/>
      </w:r>
      <w:r w:rsidR="00457601">
        <w:rPr>
          <w:rFonts w:ascii="Arial Narrow" w:hAnsi="Arial Narrow"/>
          <w:i/>
          <w:color w:val="auto"/>
          <w:sz w:val="20"/>
          <w:szCs w:val="20"/>
          <w:lang w:eastAsia="en-US"/>
        </w:rPr>
        <w:tab/>
      </w:r>
      <w:r w:rsidR="00457601" w:rsidRPr="00457601">
        <w:rPr>
          <w:rFonts w:ascii="Arial Narrow" w:hAnsi="Arial Narrow"/>
          <w:i/>
          <w:color w:val="auto"/>
          <w:sz w:val="20"/>
          <w:szCs w:val="20"/>
          <w:lang w:eastAsia="en-US"/>
        </w:rPr>
        <w:t>V případě neprovedení povinné odborné prohlídky, odborné zkoušky nebo revize ve lhůtě stanovené právními předpisy nebo touto Smlouvou je Objednatel oprávněn účtovat Poskytovateli:</w:t>
      </w:r>
    </w:p>
    <w:p w14:paraId="72032F87" w14:textId="77777777" w:rsidR="00457601" w:rsidRPr="00457601" w:rsidRDefault="00457601" w:rsidP="000A21A0">
      <w:pPr>
        <w:numPr>
          <w:ilvl w:val="0"/>
          <w:numId w:val="17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457601">
        <w:rPr>
          <w:i/>
          <w:sz w:val="20"/>
          <w:szCs w:val="20"/>
        </w:rPr>
        <w:t>smluvní pokutu ve výši odpovídající pokutě, která bude Objednateli vyměřena ze strany kontrolního orgánu,</w:t>
      </w:r>
    </w:p>
    <w:p w14:paraId="7F433956" w14:textId="77777777" w:rsidR="00457601" w:rsidRPr="00457601" w:rsidRDefault="00457601" w:rsidP="000A21A0">
      <w:pPr>
        <w:numPr>
          <w:ilvl w:val="0"/>
          <w:numId w:val="17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457601">
        <w:rPr>
          <w:i/>
          <w:sz w:val="20"/>
          <w:szCs w:val="20"/>
        </w:rPr>
        <w:t>nejméně však 10 000 Kč za každé jednotlivé porušení.</w:t>
      </w:r>
    </w:p>
    <w:p w14:paraId="25D02249" w14:textId="50FB9CA4" w:rsidR="00406CD7" w:rsidRDefault="00406CD7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3268A18F" w14:textId="77777777" w:rsidR="00457601" w:rsidRPr="00457601" w:rsidRDefault="00406CD7" w:rsidP="00457601">
      <w:pPr>
        <w:pStyle w:val="Normlnweb"/>
        <w:rPr>
          <w:rFonts w:ascii="Arial Narrow" w:hAnsi="Arial Narrow"/>
          <w:i/>
          <w:color w:val="auto"/>
          <w:sz w:val="20"/>
          <w:szCs w:val="20"/>
          <w:lang w:eastAsia="en-US"/>
        </w:rPr>
      </w:pPr>
      <w:r w:rsidRPr="00457601">
        <w:rPr>
          <w:rFonts w:ascii="Arial Narrow" w:hAnsi="Arial Narrow"/>
          <w:i/>
          <w:color w:val="auto"/>
          <w:sz w:val="20"/>
          <w:szCs w:val="20"/>
          <w:lang w:eastAsia="en-US"/>
        </w:rPr>
        <w:t>6.8.</w:t>
      </w:r>
      <w:r w:rsidRPr="00457601">
        <w:rPr>
          <w:rFonts w:ascii="Arial Narrow" w:hAnsi="Arial Narrow"/>
          <w:i/>
          <w:color w:val="auto"/>
          <w:sz w:val="20"/>
          <w:szCs w:val="20"/>
          <w:lang w:eastAsia="en-US"/>
        </w:rPr>
        <w:tab/>
      </w:r>
      <w:r w:rsidR="00457601" w:rsidRPr="00457601">
        <w:rPr>
          <w:rFonts w:ascii="Arial Narrow" w:hAnsi="Arial Narrow"/>
          <w:i/>
          <w:color w:val="auto"/>
          <w:sz w:val="20"/>
          <w:szCs w:val="20"/>
          <w:lang w:eastAsia="en-US"/>
        </w:rPr>
        <w:t>Poskytovatel odpovídá za:</w:t>
      </w:r>
    </w:p>
    <w:p w14:paraId="730AC4B6" w14:textId="77777777" w:rsidR="00457601" w:rsidRPr="00457601" w:rsidRDefault="00457601" w:rsidP="000A21A0">
      <w:pPr>
        <w:numPr>
          <w:ilvl w:val="0"/>
          <w:numId w:val="16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457601">
        <w:rPr>
          <w:i/>
          <w:sz w:val="20"/>
          <w:szCs w:val="20"/>
        </w:rPr>
        <w:t>včasnost zásahů a plnění sjednaných lhůt,</w:t>
      </w:r>
    </w:p>
    <w:p w14:paraId="7F296B2E" w14:textId="77777777" w:rsidR="00457601" w:rsidRPr="00457601" w:rsidRDefault="00457601" w:rsidP="000A21A0">
      <w:pPr>
        <w:numPr>
          <w:ilvl w:val="0"/>
          <w:numId w:val="16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457601">
        <w:rPr>
          <w:i/>
          <w:sz w:val="20"/>
          <w:szCs w:val="20"/>
        </w:rPr>
        <w:t>odborné a řádné provedení prací v souladu s právními předpisy a technickými normami,</w:t>
      </w:r>
    </w:p>
    <w:p w14:paraId="7301C7A8" w14:textId="77777777" w:rsidR="00457601" w:rsidRPr="00457601" w:rsidRDefault="00457601" w:rsidP="000A21A0">
      <w:pPr>
        <w:numPr>
          <w:ilvl w:val="0"/>
          <w:numId w:val="16"/>
        </w:numPr>
        <w:spacing w:before="100" w:beforeAutospacing="1" w:after="100" w:afterAutospacing="1"/>
        <w:jc w:val="left"/>
        <w:rPr>
          <w:i/>
          <w:sz w:val="20"/>
          <w:szCs w:val="20"/>
        </w:rPr>
      </w:pPr>
      <w:r w:rsidRPr="00457601">
        <w:rPr>
          <w:i/>
          <w:sz w:val="20"/>
          <w:szCs w:val="20"/>
        </w:rPr>
        <w:t>škody způsobené porušením této Smlouvy.</w:t>
      </w:r>
    </w:p>
    <w:p w14:paraId="2655734A" w14:textId="77777777" w:rsidR="00457601" w:rsidRPr="00457601" w:rsidRDefault="00457601" w:rsidP="00457601">
      <w:pPr>
        <w:spacing w:before="100" w:beforeAutospacing="1" w:after="100" w:afterAutospacing="1"/>
        <w:jc w:val="left"/>
        <w:rPr>
          <w:i/>
          <w:sz w:val="20"/>
          <w:szCs w:val="20"/>
        </w:rPr>
      </w:pPr>
      <w:r w:rsidRPr="00457601">
        <w:rPr>
          <w:i/>
          <w:sz w:val="20"/>
          <w:szCs w:val="20"/>
        </w:rPr>
        <w:lastRenderedPageBreak/>
        <w:t>Zaplacením smluvní pokuty není dotčeno právo Objednatele na náhradu škody v plné výši.</w:t>
      </w:r>
    </w:p>
    <w:p w14:paraId="658604B4" w14:textId="3734B014" w:rsidR="00406CD7" w:rsidRPr="00406CD7" w:rsidRDefault="00406CD7" w:rsidP="00457601">
      <w:pPr>
        <w:pStyle w:val="Normlnweb"/>
        <w:rPr>
          <w:i/>
          <w:sz w:val="20"/>
        </w:rPr>
      </w:pPr>
    </w:p>
    <w:p w14:paraId="17198FAC" w14:textId="77777777" w:rsidR="004262BD" w:rsidRPr="004262BD" w:rsidRDefault="004262BD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147347CB" w14:textId="4EFCEB8E" w:rsidR="00EE51D6" w:rsidRDefault="00EA4477" w:rsidP="004262BD">
      <w:pPr>
        <w:spacing w:before="0" w:after="0"/>
        <w:ind w:left="708" w:hanging="708"/>
        <w:rPr>
          <w:i/>
          <w:sz w:val="20"/>
          <w:szCs w:val="20"/>
        </w:rPr>
      </w:pPr>
      <w:r w:rsidRPr="004262BD">
        <w:rPr>
          <w:i/>
          <w:sz w:val="20"/>
          <w:szCs w:val="20"/>
        </w:rPr>
        <w:t>6.</w:t>
      </w:r>
      <w:r w:rsidR="00406CD7">
        <w:rPr>
          <w:i/>
          <w:sz w:val="20"/>
          <w:szCs w:val="20"/>
        </w:rPr>
        <w:t>9</w:t>
      </w:r>
      <w:r w:rsidRPr="004262BD">
        <w:rPr>
          <w:i/>
          <w:sz w:val="20"/>
          <w:szCs w:val="20"/>
        </w:rPr>
        <w:t xml:space="preserve"> </w:t>
      </w:r>
      <w:r w:rsidR="004262BD" w:rsidRPr="004262BD">
        <w:rPr>
          <w:i/>
          <w:sz w:val="20"/>
          <w:szCs w:val="20"/>
        </w:rPr>
        <w:tab/>
      </w:r>
      <w:r w:rsidR="00EE51D6" w:rsidRPr="004262BD">
        <w:rPr>
          <w:i/>
          <w:sz w:val="20"/>
          <w:szCs w:val="20"/>
        </w:rPr>
        <w:t xml:space="preserve">Smluvní pokuty tímto </w:t>
      </w:r>
      <w:r w:rsidR="000E77A9" w:rsidRPr="004262BD">
        <w:rPr>
          <w:i/>
          <w:sz w:val="20"/>
          <w:szCs w:val="20"/>
        </w:rPr>
        <w:t>č</w:t>
      </w:r>
      <w:r w:rsidR="00EE51D6" w:rsidRPr="004262BD">
        <w:rPr>
          <w:i/>
          <w:sz w:val="20"/>
          <w:szCs w:val="20"/>
        </w:rPr>
        <w:t>lánkem sjednané se platí nezávisle na tom, zda a v jaké</w:t>
      </w:r>
      <w:r w:rsidR="00EE51D6" w:rsidRPr="00142A8A">
        <w:rPr>
          <w:i/>
          <w:sz w:val="20"/>
          <w:szCs w:val="20"/>
        </w:rPr>
        <w:t xml:space="preserve"> výši vznikne v těchto souvislostech </w:t>
      </w:r>
      <w:r w:rsidR="002F2885" w:rsidRPr="00142A8A">
        <w:rPr>
          <w:i/>
          <w:sz w:val="20"/>
          <w:szCs w:val="20"/>
        </w:rPr>
        <w:t>O</w:t>
      </w:r>
      <w:r w:rsidR="00EE51D6" w:rsidRPr="00142A8A">
        <w:rPr>
          <w:i/>
          <w:sz w:val="20"/>
          <w:szCs w:val="20"/>
        </w:rPr>
        <w:t>bjednateli škoda, kterou lze vymáhat samostatně.</w:t>
      </w:r>
    </w:p>
    <w:p w14:paraId="036D692A" w14:textId="77777777" w:rsidR="00015CDF" w:rsidRDefault="00015CDF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17681CB1" w14:textId="77777777" w:rsidR="00015CDF" w:rsidRPr="00142A8A" w:rsidRDefault="00015CDF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2595FAB5" w14:textId="77777777" w:rsidR="00EE51D6" w:rsidRPr="00142A8A" w:rsidRDefault="00EE51D6" w:rsidP="00EE51D6">
      <w:pPr>
        <w:jc w:val="center"/>
        <w:outlineLvl w:val="0"/>
        <w:rPr>
          <w:b/>
          <w:bCs/>
          <w:i/>
          <w:sz w:val="20"/>
          <w:szCs w:val="20"/>
        </w:rPr>
      </w:pP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20"/>
          <w:szCs w:val="20"/>
        </w:rPr>
        <w:t>7. Ostatní a závěrečná ustanovení</w:t>
      </w:r>
    </w:p>
    <w:p w14:paraId="7F61DD66" w14:textId="16B49E04" w:rsidR="00D279CB" w:rsidRPr="00697E8B" w:rsidRDefault="00EE51D6" w:rsidP="00D9386E">
      <w:pPr>
        <w:pStyle w:val="Odstavecseseznamem"/>
        <w:spacing w:before="0"/>
        <w:ind w:left="0"/>
        <w:contextualSpacing/>
        <w:rPr>
          <w:rFonts w:cstheme="minorBidi"/>
          <w:i/>
          <w:sz w:val="20"/>
        </w:rPr>
      </w:pPr>
      <w:r w:rsidRPr="00142A8A">
        <w:rPr>
          <w:bCs/>
          <w:i/>
          <w:sz w:val="20"/>
        </w:rPr>
        <w:t>7.1</w:t>
      </w:r>
      <w:r w:rsidRPr="00142A8A">
        <w:rPr>
          <w:b/>
          <w:bCs/>
          <w:i/>
          <w:sz w:val="20"/>
        </w:rPr>
        <w:tab/>
      </w:r>
      <w:r w:rsidR="00D279CB" w:rsidRPr="00697E8B">
        <w:rPr>
          <w:rFonts w:cstheme="minorBidi"/>
          <w:i/>
          <w:sz w:val="20"/>
        </w:rPr>
        <w:t xml:space="preserve">Za podstatné porušení této </w:t>
      </w:r>
      <w:r w:rsidR="00FE020E">
        <w:rPr>
          <w:rFonts w:cstheme="minorBidi"/>
          <w:i/>
          <w:sz w:val="20"/>
        </w:rPr>
        <w:t>S</w:t>
      </w:r>
      <w:r w:rsidR="00D279CB" w:rsidRPr="00697E8B">
        <w:rPr>
          <w:rFonts w:cstheme="minorBidi"/>
          <w:i/>
          <w:sz w:val="20"/>
        </w:rPr>
        <w:t>mlouvy se považuje:</w:t>
      </w:r>
    </w:p>
    <w:p w14:paraId="70CF48C3" w14:textId="05FA26C0" w:rsidR="00D416A0" w:rsidRDefault="00D279CB" w:rsidP="000A21A0">
      <w:pPr>
        <w:pStyle w:val="Odstavecseseznamem"/>
        <w:numPr>
          <w:ilvl w:val="0"/>
          <w:numId w:val="12"/>
        </w:numPr>
        <w:spacing w:before="0"/>
        <w:contextualSpacing/>
        <w:rPr>
          <w:rFonts w:cstheme="minorBidi"/>
          <w:i/>
          <w:sz w:val="20"/>
        </w:rPr>
      </w:pPr>
      <w:r w:rsidRPr="00697E8B">
        <w:rPr>
          <w:rFonts w:cstheme="minorBidi"/>
          <w:i/>
          <w:sz w:val="20"/>
        </w:rPr>
        <w:t xml:space="preserve">Nepravdivé prohlášení </w:t>
      </w:r>
      <w:r w:rsidR="0091440C">
        <w:rPr>
          <w:rFonts w:cstheme="minorBidi"/>
          <w:i/>
          <w:sz w:val="20"/>
        </w:rPr>
        <w:t>Poskytovatele</w:t>
      </w:r>
      <w:r w:rsidRPr="00697E8B">
        <w:rPr>
          <w:rFonts w:cstheme="minorBidi"/>
          <w:i/>
          <w:sz w:val="20"/>
        </w:rPr>
        <w:t xml:space="preserve"> uvedené při předložení cenové nabídky, na </w:t>
      </w:r>
      <w:r w:rsidR="0034278E">
        <w:rPr>
          <w:rFonts w:cstheme="minorBidi"/>
          <w:i/>
          <w:sz w:val="20"/>
        </w:rPr>
        <w:t xml:space="preserve">základě které je uzavřena tato </w:t>
      </w:r>
      <w:r w:rsidR="004262BD">
        <w:rPr>
          <w:rFonts w:cstheme="minorBidi"/>
          <w:i/>
          <w:sz w:val="20"/>
        </w:rPr>
        <w:t>S</w:t>
      </w:r>
      <w:r w:rsidRPr="00697E8B">
        <w:rPr>
          <w:rFonts w:cstheme="minorBidi"/>
          <w:i/>
          <w:sz w:val="20"/>
        </w:rPr>
        <w:t>mlouva</w:t>
      </w:r>
    </w:p>
    <w:p w14:paraId="68777EEC" w14:textId="77097E73" w:rsidR="00D279CB" w:rsidRPr="0034278E" w:rsidRDefault="00D416A0" w:rsidP="000A21A0">
      <w:pPr>
        <w:pStyle w:val="Odstavecseseznamem"/>
        <w:numPr>
          <w:ilvl w:val="0"/>
          <w:numId w:val="12"/>
        </w:numPr>
        <w:spacing w:before="0"/>
        <w:contextualSpacing/>
        <w:rPr>
          <w:rFonts w:cstheme="minorBidi"/>
          <w:i/>
          <w:sz w:val="20"/>
        </w:rPr>
      </w:pPr>
      <w:r>
        <w:rPr>
          <w:rFonts w:cstheme="minorBidi"/>
          <w:i/>
          <w:sz w:val="20"/>
        </w:rPr>
        <w:t>N</w:t>
      </w:r>
      <w:r w:rsidR="00D279CB" w:rsidRPr="00697E8B">
        <w:rPr>
          <w:rFonts w:cstheme="minorBidi"/>
          <w:i/>
          <w:sz w:val="20"/>
        </w:rPr>
        <w:t xml:space="preserve">epravdivé některé z prohlášení </w:t>
      </w:r>
      <w:r w:rsidR="0091440C">
        <w:rPr>
          <w:rFonts w:cstheme="minorBidi"/>
          <w:i/>
          <w:sz w:val="20"/>
        </w:rPr>
        <w:t>Poskytovatele</w:t>
      </w:r>
      <w:r w:rsidR="00265A87">
        <w:rPr>
          <w:rFonts w:cstheme="minorBidi"/>
          <w:i/>
          <w:sz w:val="20"/>
        </w:rPr>
        <w:t xml:space="preserve"> uvedených v odstavci 7.2</w:t>
      </w:r>
      <w:r w:rsidR="004262BD">
        <w:rPr>
          <w:rFonts w:cstheme="minorBidi"/>
          <w:i/>
          <w:sz w:val="20"/>
        </w:rPr>
        <w:t xml:space="preserve"> tohoto článku této</w:t>
      </w:r>
      <w:r w:rsidR="0034278E">
        <w:rPr>
          <w:rFonts w:cstheme="minorBidi"/>
          <w:i/>
          <w:sz w:val="20"/>
        </w:rPr>
        <w:t xml:space="preserve"> </w:t>
      </w:r>
      <w:r w:rsidR="004262BD" w:rsidRPr="0034278E">
        <w:rPr>
          <w:rFonts w:cstheme="minorBidi"/>
          <w:i/>
          <w:sz w:val="20"/>
        </w:rPr>
        <w:t>S</w:t>
      </w:r>
      <w:r w:rsidR="00D279CB" w:rsidRPr="0034278E">
        <w:rPr>
          <w:rFonts w:cstheme="minorBidi"/>
          <w:i/>
          <w:sz w:val="20"/>
        </w:rPr>
        <w:t>mlouvy;</w:t>
      </w:r>
    </w:p>
    <w:p w14:paraId="6DCA5DB0" w14:textId="1B4D7DBC" w:rsidR="003A782D" w:rsidRDefault="00D279CB" w:rsidP="000A21A0">
      <w:pPr>
        <w:numPr>
          <w:ilvl w:val="0"/>
          <w:numId w:val="12"/>
        </w:numPr>
        <w:spacing w:before="0" w:after="0"/>
        <w:jc w:val="left"/>
        <w:rPr>
          <w:rFonts w:cstheme="minorBidi"/>
          <w:i/>
          <w:sz w:val="20"/>
          <w:szCs w:val="20"/>
        </w:rPr>
      </w:pPr>
      <w:r w:rsidRPr="00697E8B">
        <w:rPr>
          <w:rFonts w:cstheme="minorBidi"/>
          <w:i/>
          <w:sz w:val="20"/>
        </w:rPr>
        <w:t xml:space="preserve">Po uzavření </w:t>
      </w:r>
      <w:r w:rsidR="00FE020E">
        <w:rPr>
          <w:rFonts w:cstheme="minorBidi"/>
          <w:i/>
          <w:sz w:val="20"/>
        </w:rPr>
        <w:t>této S</w:t>
      </w:r>
      <w:r w:rsidRPr="004262BD">
        <w:rPr>
          <w:rFonts w:cstheme="minorBidi"/>
          <w:i/>
          <w:sz w:val="20"/>
        </w:rPr>
        <w:t xml:space="preserve">mlouvy je </w:t>
      </w:r>
      <w:r w:rsidR="0091440C">
        <w:rPr>
          <w:rFonts w:cstheme="minorBidi"/>
          <w:i/>
          <w:sz w:val="20"/>
        </w:rPr>
        <w:t>Poskytovatel</w:t>
      </w:r>
      <w:r w:rsidR="00697E8B" w:rsidRPr="004262BD">
        <w:rPr>
          <w:rFonts w:cstheme="minorBidi"/>
          <w:i/>
          <w:sz w:val="20"/>
        </w:rPr>
        <w:t xml:space="preserve"> </w:t>
      </w:r>
      <w:r w:rsidRPr="004262BD">
        <w:rPr>
          <w:rFonts w:cstheme="minorBidi"/>
          <w:i/>
          <w:sz w:val="20"/>
        </w:rPr>
        <w:t>v likvidaci, úpadku</w:t>
      </w:r>
      <w:r w:rsidR="003A782D">
        <w:rPr>
          <w:rFonts w:cstheme="minorBidi"/>
          <w:i/>
          <w:sz w:val="20"/>
        </w:rPr>
        <w:t xml:space="preserve">, je </w:t>
      </w:r>
      <w:r w:rsidR="00D416A0">
        <w:rPr>
          <w:rFonts w:cstheme="minorBidi"/>
          <w:i/>
          <w:sz w:val="20"/>
        </w:rPr>
        <w:t>vůči</w:t>
      </w:r>
      <w:r w:rsidRPr="004262BD">
        <w:rPr>
          <w:rFonts w:cstheme="minorBidi"/>
          <w:i/>
          <w:sz w:val="20"/>
        </w:rPr>
        <w:t xml:space="preserve"> </w:t>
      </w:r>
      <w:r w:rsidR="003A782D" w:rsidRPr="004262BD">
        <w:rPr>
          <w:rFonts w:cstheme="minorBidi"/>
          <w:i/>
          <w:sz w:val="20"/>
        </w:rPr>
        <w:t xml:space="preserve">němu vedeno insolvenční řízení </w:t>
      </w:r>
      <w:r w:rsidRPr="004262BD">
        <w:rPr>
          <w:rFonts w:cstheme="minorBidi"/>
          <w:i/>
          <w:sz w:val="20"/>
        </w:rPr>
        <w:t xml:space="preserve">nebo </w:t>
      </w:r>
      <w:r w:rsidR="003A782D">
        <w:rPr>
          <w:rFonts w:cstheme="minorBidi"/>
          <w:i/>
          <w:sz w:val="20"/>
        </w:rPr>
        <w:t xml:space="preserve">je </w:t>
      </w:r>
      <w:r w:rsidR="0034278E">
        <w:rPr>
          <w:rFonts w:cstheme="minorBidi"/>
          <w:i/>
          <w:sz w:val="20"/>
        </w:rPr>
        <w:t xml:space="preserve">        </w:t>
      </w:r>
      <w:r w:rsidRPr="004262BD">
        <w:rPr>
          <w:rFonts w:cstheme="minorBidi"/>
          <w:i/>
          <w:sz w:val="20"/>
        </w:rPr>
        <w:t>v</w:t>
      </w:r>
      <w:r w:rsidR="0034278E">
        <w:rPr>
          <w:rFonts w:cstheme="minorBidi"/>
          <w:i/>
          <w:sz w:val="20"/>
        </w:rPr>
        <w:t> evidenci nespolehlivých plátců DPH</w:t>
      </w:r>
      <w:r w:rsidR="003A782D" w:rsidRPr="003A782D">
        <w:rPr>
          <w:rFonts w:cstheme="minorBidi"/>
          <w:i/>
          <w:sz w:val="20"/>
          <w:szCs w:val="20"/>
        </w:rPr>
        <w:t xml:space="preserve"> </w:t>
      </w:r>
    </w:p>
    <w:p w14:paraId="3E6EF75D" w14:textId="07792C97" w:rsidR="003A782D" w:rsidRPr="00697E8B" w:rsidRDefault="003A782D" w:rsidP="000A21A0">
      <w:pPr>
        <w:numPr>
          <w:ilvl w:val="0"/>
          <w:numId w:val="12"/>
        </w:numPr>
        <w:spacing w:before="0" w:after="0"/>
        <w:rPr>
          <w:rFonts w:cstheme="minorBidi"/>
          <w:i/>
          <w:sz w:val="20"/>
          <w:szCs w:val="20"/>
        </w:rPr>
      </w:pPr>
      <w:r w:rsidRPr="00697E8B">
        <w:rPr>
          <w:rFonts w:cstheme="minorBidi"/>
          <w:i/>
          <w:sz w:val="20"/>
          <w:szCs w:val="20"/>
        </w:rPr>
        <w:t xml:space="preserve">Prodlení </w:t>
      </w:r>
      <w:r>
        <w:rPr>
          <w:rFonts w:cstheme="minorBidi"/>
          <w:i/>
          <w:sz w:val="20"/>
          <w:szCs w:val="20"/>
        </w:rPr>
        <w:t>Poskytovatele</w:t>
      </w:r>
      <w:r w:rsidRPr="00697E8B">
        <w:rPr>
          <w:rFonts w:cstheme="minorBidi"/>
          <w:i/>
          <w:sz w:val="20"/>
          <w:szCs w:val="20"/>
        </w:rPr>
        <w:t xml:space="preserve"> ve sjednaných termínech plnění;</w:t>
      </w:r>
    </w:p>
    <w:p w14:paraId="18BB7E1B" w14:textId="3F70B746" w:rsidR="0034278E" w:rsidRPr="0034278E" w:rsidRDefault="003A782D" w:rsidP="000A21A0">
      <w:pPr>
        <w:pStyle w:val="Odstavecseseznamem"/>
        <w:numPr>
          <w:ilvl w:val="0"/>
          <w:numId w:val="12"/>
        </w:numPr>
        <w:spacing w:before="0"/>
      </w:pPr>
      <w:r w:rsidRPr="0034278E">
        <w:rPr>
          <w:rFonts w:cstheme="minorBidi"/>
          <w:i/>
          <w:sz w:val="20"/>
        </w:rPr>
        <w:t>Vadné plnění</w:t>
      </w:r>
    </w:p>
    <w:p w14:paraId="6233D9AF" w14:textId="77777777" w:rsidR="0034278E" w:rsidRPr="0034278E" w:rsidRDefault="0034278E" w:rsidP="0008656B">
      <w:pPr>
        <w:spacing w:before="0" w:after="0"/>
        <w:ind w:left="360"/>
      </w:pPr>
    </w:p>
    <w:p w14:paraId="03D4E536" w14:textId="0380D2F1" w:rsidR="003A782D" w:rsidRDefault="0034278E" w:rsidP="0034278E">
      <w:pPr>
        <w:spacing w:before="0" w:after="0"/>
        <w:rPr>
          <w:rFonts w:cstheme="minorBidi"/>
          <w:i/>
          <w:sz w:val="20"/>
          <w:szCs w:val="20"/>
        </w:rPr>
      </w:pPr>
      <w:r>
        <w:t xml:space="preserve">              </w:t>
      </w:r>
      <w:r w:rsidR="003A782D" w:rsidRPr="00073969">
        <w:rPr>
          <w:rFonts w:cstheme="minorBidi"/>
          <w:i/>
          <w:sz w:val="20"/>
          <w:szCs w:val="20"/>
        </w:rPr>
        <w:t xml:space="preserve">Právní účinky odstoupení od </w:t>
      </w:r>
      <w:r w:rsidR="003A782D">
        <w:rPr>
          <w:rFonts w:cstheme="minorBidi"/>
          <w:i/>
          <w:sz w:val="20"/>
          <w:szCs w:val="20"/>
        </w:rPr>
        <w:t xml:space="preserve">této </w:t>
      </w:r>
      <w:r w:rsidR="003A782D" w:rsidRPr="00073969">
        <w:rPr>
          <w:rFonts w:cstheme="minorBidi"/>
          <w:i/>
          <w:sz w:val="20"/>
          <w:szCs w:val="20"/>
        </w:rPr>
        <w:t xml:space="preserve">Smlouvy nastávají dnem doručení jeho písemného vyhotovení </w:t>
      </w:r>
      <w:r w:rsidR="003A782D">
        <w:rPr>
          <w:rFonts w:cstheme="minorBidi"/>
          <w:i/>
          <w:sz w:val="20"/>
          <w:szCs w:val="20"/>
        </w:rPr>
        <w:t xml:space="preserve">Poskytovateli. </w:t>
      </w:r>
    </w:p>
    <w:p w14:paraId="7632B0F1" w14:textId="77777777" w:rsidR="004262BD" w:rsidRPr="004262BD" w:rsidRDefault="004262BD" w:rsidP="004262BD">
      <w:pPr>
        <w:pStyle w:val="Odstavecseseznamem"/>
        <w:spacing w:before="0"/>
        <w:ind w:left="0"/>
        <w:rPr>
          <w:rFonts w:cstheme="minorBidi"/>
          <w:i/>
          <w:sz w:val="20"/>
        </w:rPr>
      </w:pPr>
    </w:p>
    <w:p w14:paraId="265DA36F" w14:textId="07467EEB" w:rsidR="000D0315" w:rsidRPr="004262BD" w:rsidRDefault="00D279CB" w:rsidP="00D9386E">
      <w:pPr>
        <w:pStyle w:val="Zkladn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7.2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ab/>
      </w:r>
      <w:r w:rsidR="00321330">
        <w:rPr>
          <w:rFonts w:ascii="Arial Narrow" w:hAnsi="Arial Narrow" w:cstheme="minorBidi"/>
          <w:b w:val="0"/>
          <w:i/>
          <w:sz w:val="20"/>
          <w:u w:val="none"/>
        </w:rPr>
        <w:t>Poskytovatel</w:t>
      </w:r>
      <w:r w:rsidR="000D0315" w:rsidRPr="004262BD">
        <w:rPr>
          <w:rFonts w:ascii="Arial Narrow" w:hAnsi="Arial Narrow" w:cstheme="minorBidi"/>
          <w:b w:val="0"/>
          <w:i/>
          <w:sz w:val="20"/>
          <w:u w:val="none"/>
        </w:rPr>
        <w:t xml:space="preserve"> prohlašuje a svým podpisem potv</w:t>
      </w:r>
      <w:r w:rsidR="004262BD">
        <w:rPr>
          <w:rFonts w:ascii="Arial Narrow" w:hAnsi="Arial Narrow" w:cstheme="minorBidi"/>
          <w:b w:val="0"/>
          <w:i/>
          <w:sz w:val="20"/>
          <w:u w:val="none"/>
        </w:rPr>
        <w:t>rzuje, že ke dni uzavření této S</w:t>
      </w:r>
      <w:r w:rsidR="000D0315" w:rsidRPr="004262BD">
        <w:rPr>
          <w:rFonts w:ascii="Arial Narrow" w:hAnsi="Arial Narrow" w:cstheme="minorBidi"/>
          <w:b w:val="0"/>
          <w:i/>
          <w:sz w:val="20"/>
          <w:u w:val="none"/>
        </w:rPr>
        <w:t>mlouvy:</w:t>
      </w:r>
    </w:p>
    <w:p w14:paraId="7153914B" w14:textId="78D8E6E8" w:rsidR="000D0315" w:rsidRPr="004262BD" w:rsidRDefault="000D0315" w:rsidP="000A21A0">
      <w:pPr>
        <w:pStyle w:val="Zkladntext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Je účasten pojištění z odpovědnosti za škodu způsobenou při realizaci předmětu této smlouvy a zavazuje se být takt</w:t>
      </w:r>
      <w:r w:rsidR="00FE020E">
        <w:rPr>
          <w:rFonts w:ascii="Arial Narrow" w:hAnsi="Arial Narrow" w:cstheme="minorBidi"/>
          <w:b w:val="0"/>
          <w:i/>
          <w:sz w:val="20"/>
          <w:u w:val="none"/>
        </w:rPr>
        <w:t>o pojištěn po dobu trvání této S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mlouvy či trvá</w:t>
      </w:r>
      <w:r w:rsidR="004262BD">
        <w:rPr>
          <w:rFonts w:ascii="Arial Narrow" w:hAnsi="Arial Narrow" w:cstheme="minorBidi"/>
          <w:b w:val="0"/>
          <w:i/>
          <w:sz w:val="20"/>
          <w:u w:val="none"/>
        </w:rPr>
        <w:t>ní některého ze závazků z této S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mlouvy pro něj vyplývajících; kopii pojistn</w:t>
      </w:r>
      <w:r w:rsidR="004262BD">
        <w:rPr>
          <w:rFonts w:ascii="Arial Narrow" w:hAnsi="Arial Narrow" w:cstheme="minorBidi"/>
          <w:b w:val="0"/>
          <w:i/>
          <w:sz w:val="20"/>
          <w:u w:val="none"/>
        </w:rPr>
        <w:t>é smlouvy bezodkladně poskytne O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bjednateli na jeho vyžádání;</w:t>
      </w:r>
    </w:p>
    <w:p w14:paraId="2DF9DE63" w14:textId="341F5110" w:rsidR="000D0315" w:rsidRPr="004262BD" w:rsidRDefault="000D0315" w:rsidP="000A21A0">
      <w:pPr>
        <w:pStyle w:val="Zkladntext"/>
        <w:numPr>
          <w:ilvl w:val="0"/>
          <w:numId w:val="13"/>
        </w:numPr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Není v</w:t>
      </w:r>
      <w:r w:rsidR="003A782D">
        <w:rPr>
          <w:rFonts w:ascii="Arial Narrow" w:hAnsi="Arial Narrow" w:cstheme="minorBidi"/>
          <w:b w:val="0"/>
          <w:i/>
          <w:sz w:val="20"/>
          <w:u w:val="none"/>
        </w:rPr>
        <w:t> 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likvidaci</w:t>
      </w:r>
      <w:r w:rsidR="003A782D">
        <w:rPr>
          <w:rFonts w:ascii="Arial Narrow" w:hAnsi="Arial Narrow" w:cstheme="minorBidi"/>
          <w:b w:val="0"/>
          <w:i/>
          <w:sz w:val="20"/>
          <w:u w:val="none"/>
        </w:rPr>
        <w:t xml:space="preserve"> či úpadku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;</w:t>
      </w:r>
    </w:p>
    <w:p w14:paraId="65D54445" w14:textId="3075932D" w:rsidR="000D0315" w:rsidRPr="004262BD" w:rsidRDefault="000D0315" w:rsidP="000A21A0">
      <w:pPr>
        <w:pStyle w:val="Zkladntext"/>
        <w:numPr>
          <w:ilvl w:val="0"/>
          <w:numId w:val="13"/>
        </w:numPr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  <w:lang w:val="x-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Není vůči němu vedeno insolvenční řízení, anebo mu není známo, že by měla taková skutečnost nastat;</w:t>
      </w:r>
    </w:p>
    <w:p w14:paraId="41A8EFC5" w14:textId="299C0050" w:rsidR="000D0315" w:rsidRDefault="000D0315" w:rsidP="000A21A0">
      <w:pPr>
        <w:pStyle w:val="Zkladntext"/>
        <w:numPr>
          <w:ilvl w:val="0"/>
          <w:numId w:val="13"/>
        </w:numPr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Není veden v rejstříku nespolehlivých plátců DPH.</w:t>
      </w:r>
    </w:p>
    <w:p w14:paraId="76B89116" w14:textId="77777777" w:rsidR="004262BD" w:rsidRPr="004262BD" w:rsidRDefault="004262BD" w:rsidP="00D9386E">
      <w:pPr>
        <w:pStyle w:val="Zkladntext"/>
        <w:spacing w:before="0"/>
        <w:rPr>
          <w:rFonts w:ascii="Arial Narrow" w:hAnsi="Arial Narrow" w:cstheme="minorBidi"/>
          <w:b w:val="0"/>
          <w:i/>
          <w:sz w:val="20"/>
          <w:u w:val="none"/>
        </w:rPr>
      </w:pPr>
    </w:p>
    <w:p w14:paraId="58860457" w14:textId="77777777" w:rsidR="00D416A0" w:rsidRDefault="000D0315" w:rsidP="00D416A0">
      <w:pPr>
        <w:spacing w:before="0" w:after="0"/>
        <w:ind w:left="705" w:hanging="705"/>
        <w:rPr>
          <w:i/>
          <w:sz w:val="20"/>
          <w:szCs w:val="20"/>
        </w:rPr>
      </w:pPr>
      <w:r w:rsidRPr="004262BD">
        <w:rPr>
          <w:rFonts w:cstheme="minorBidi"/>
          <w:i/>
          <w:sz w:val="20"/>
          <w:szCs w:val="20"/>
        </w:rPr>
        <w:t>7.3</w:t>
      </w:r>
      <w:r w:rsidRPr="004262BD">
        <w:rPr>
          <w:rFonts w:cstheme="minorBidi"/>
          <w:i/>
          <w:sz w:val="20"/>
          <w:szCs w:val="20"/>
        </w:rPr>
        <w:tab/>
      </w:r>
      <w:r w:rsidR="00D416A0" w:rsidRPr="005D2E5E">
        <w:rPr>
          <w:i/>
          <w:sz w:val="20"/>
          <w:szCs w:val="20"/>
        </w:rPr>
        <w:t>Objednatel je oprávněn Smlouvu nebo část jejího plnění písemně vypovědět s výpovědní lhůtou tří měsíců plynoucích prvním kalendářním dnem v měsíci následujícím po jejím doručení Poskytovateli.</w:t>
      </w:r>
    </w:p>
    <w:p w14:paraId="392B1BAD" w14:textId="77777777" w:rsidR="00D416A0" w:rsidRPr="005D2E5E" w:rsidRDefault="00D416A0" w:rsidP="00D416A0">
      <w:pPr>
        <w:spacing w:before="0" w:after="0"/>
        <w:ind w:left="705" w:hanging="705"/>
        <w:rPr>
          <w:rFonts w:cstheme="minorBidi"/>
          <w:i/>
          <w:sz w:val="20"/>
          <w:szCs w:val="20"/>
        </w:rPr>
      </w:pPr>
    </w:p>
    <w:p w14:paraId="05BFC1EE" w14:textId="286155F3" w:rsidR="00EE51D6" w:rsidRDefault="00D416A0" w:rsidP="004262BD">
      <w:pPr>
        <w:spacing w:before="0" w:after="0"/>
        <w:ind w:left="708" w:hanging="708"/>
        <w:rPr>
          <w:rFonts w:cstheme="minorBidi"/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>7.4</w:t>
      </w:r>
      <w:r>
        <w:rPr>
          <w:rFonts w:cstheme="minorBidi"/>
          <w:i/>
          <w:sz w:val="20"/>
          <w:szCs w:val="20"/>
        </w:rPr>
        <w:tab/>
      </w:r>
      <w:r w:rsidR="00CA0E54">
        <w:rPr>
          <w:rFonts w:cstheme="minorBidi"/>
          <w:i/>
          <w:sz w:val="20"/>
          <w:szCs w:val="20"/>
        </w:rPr>
        <w:t>Poskytovatel</w:t>
      </w:r>
      <w:r w:rsidR="00EE51D6" w:rsidRPr="004262BD">
        <w:rPr>
          <w:rFonts w:cstheme="minorBidi"/>
          <w:i/>
          <w:sz w:val="20"/>
          <w:szCs w:val="20"/>
        </w:rPr>
        <w:t xml:space="preserve"> odpovídá</w:t>
      </w:r>
      <w:r w:rsidR="00EE51D6" w:rsidRPr="00697E8B">
        <w:rPr>
          <w:rFonts w:cstheme="minorBidi"/>
          <w:i/>
          <w:sz w:val="20"/>
          <w:szCs w:val="20"/>
        </w:rPr>
        <w:t xml:space="preserve"> za bezpečnost práce a technických zařízení při montážních a ostatních souvisejících prací, odpovídá za vybavení svých zaměstnanců či jiných oprávněných osob osobními ochrannými pracovními prostředky podle rizika prováděných činností. Dodržuje bezpečnostní, požární, hygienické a ekologické předpisy na pracovištích </w:t>
      </w:r>
      <w:r w:rsidR="009A14BC" w:rsidRPr="00697E8B">
        <w:rPr>
          <w:rFonts w:cstheme="minorBidi"/>
          <w:i/>
          <w:sz w:val="20"/>
          <w:szCs w:val="20"/>
        </w:rPr>
        <w:t>O</w:t>
      </w:r>
      <w:r w:rsidR="00EE51D6" w:rsidRPr="00697E8B">
        <w:rPr>
          <w:rFonts w:cstheme="minorBidi"/>
          <w:i/>
          <w:sz w:val="20"/>
          <w:szCs w:val="20"/>
        </w:rPr>
        <w:t>bjednatele.</w:t>
      </w:r>
    </w:p>
    <w:p w14:paraId="21A2E1E5" w14:textId="77777777" w:rsidR="004262BD" w:rsidRPr="00697E8B" w:rsidRDefault="004262BD" w:rsidP="004262BD">
      <w:pPr>
        <w:spacing w:before="0" w:after="0"/>
        <w:ind w:left="708" w:hanging="708"/>
        <w:rPr>
          <w:rFonts w:cstheme="minorBidi"/>
          <w:i/>
          <w:sz w:val="20"/>
          <w:szCs w:val="20"/>
        </w:rPr>
      </w:pPr>
    </w:p>
    <w:p w14:paraId="5399A5CB" w14:textId="1055EC79" w:rsidR="0076061C" w:rsidRPr="00C2537A" w:rsidRDefault="00EE51D6" w:rsidP="00C2537A">
      <w:pPr>
        <w:spacing w:before="0" w:after="0"/>
        <w:ind w:left="709" w:hanging="709"/>
        <w:rPr>
          <w:i/>
          <w:sz w:val="20"/>
          <w:szCs w:val="20"/>
        </w:rPr>
      </w:pPr>
      <w:r w:rsidRPr="00697E8B">
        <w:rPr>
          <w:rFonts w:cstheme="minorBidi"/>
          <w:i/>
          <w:sz w:val="20"/>
          <w:szCs w:val="20"/>
        </w:rPr>
        <w:t>7.</w:t>
      </w:r>
      <w:r w:rsidR="00D416A0">
        <w:rPr>
          <w:rFonts w:cstheme="minorBidi"/>
          <w:i/>
          <w:sz w:val="20"/>
          <w:szCs w:val="20"/>
        </w:rPr>
        <w:t>5</w:t>
      </w:r>
      <w:r w:rsidR="000D0315" w:rsidRPr="00697E8B">
        <w:rPr>
          <w:rFonts w:cstheme="minorBidi"/>
          <w:i/>
          <w:sz w:val="20"/>
          <w:szCs w:val="20"/>
        </w:rPr>
        <w:tab/>
      </w:r>
      <w:r w:rsidR="006E4EC3" w:rsidRPr="00F51D06">
        <w:rPr>
          <w:rFonts w:cstheme="minorBidi"/>
          <w:i/>
          <w:sz w:val="20"/>
          <w:szCs w:val="20"/>
        </w:rPr>
        <w:t>Poskytovatel</w:t>
      </w:r>
      <w:r w:rsidR="00261DD9" w:rsidRPr="00F51D06">
        <w:rPr>
          <w:rFonts w:cstheme="minorBidi"/>
          <w:i/>
          <w:sz w:val="20"/>
          <w:szCs w:val="20"/>
        </w:rPr>
        <w:t xml:space="preserve"> opatřuje veškeré věci k</w:t>
      </w:r>
      <w:r w:rsidR="006E4EC3" w:rsidRPr="00F51D06">
        <w:rPr>
          <w:rFonts w:cstheme="minorBidi"/>
          <w:i/>
          <w:sz w:val="20"/>
          <w:szCs w:val="20"/>
        </w:rPr>
        <w:t> poskytování služeb</w:t>
      </w:r>
      <w:r w:rsidR="00261DD9" w:rsidRPr="00F51D06">
        <w:rPr>
          <w:rFonts w:cstheme="minorBidi"/>
          <w:i/>
          <w:sz w:val="20"/>
          <w:szCs w:val="20"/>
        </w:rPr>
        <w:t xml:space="preserve">, přičemž náklady na jejich pořízení jsou zahrnuty v ceně </w:t>
      </w:r>
      <w:r w:rsidR="00AC0CA9" w:rsidRPr="00F51D06">
        <w:rPr>
          <w:rFonts w:cstheme="minorBidi"/>
          <w:i/>
          <w:sz w:val="20"/>
          <w:szCs w:val="20"/>
        </w:rPr>
        <w:t xml:space="preserve">služeb </w:t>
      </w:r>
      <w:r w:rsidR="00261DD9" w:rsidRPr="00F51D06">
        <w:rPr>
          <w:rFonts w:cstheme="minorBidi"/>
          <w:i/>
          <w:sz w:val="20"/>
          <w:szCs w:val="20"/>
        </w:rPr>
        <w:t>dle odsta</w:t>
      </w:r>
      <w:r w:rsidR="0050530A" w:rsidRPr="00F51D06">
        <w:rPr>
          <w:rFonts w:cstheme="minorBidi"/>
          <w:i/>
          <w:sz w:val="20"/>
          <w:szCs w:val="20"/>
        </w:rPr>
        <w:t xml:space="preserve">vce 4.1, článku 4. této Smlouvy vyjma náhradních dílů a materiálu dle bodu 7. Přílohy č. </w:t>
      </w:r>
      <w:r w:rsidR="0050530A" w:rsidRPr="00F51D06">
        <w:rPr>
          <w:i/>
          <w:sz w:val="20"/>
          <w:szCs w:val="20"/>
        </w:rPr>
        <w:t>1 Technické specifikace předmětu smlouvy</w:t>
      </w:r>
      <w:r w:rsidR="00C2537A" w:rsidRPr="00F51D06">
        <w:rPr>
          <w:i/>
          <w:sz w:val="20"/>
          <w:szCs w:val="20"/>
        </w:rPr>
        <w:t>.</w:t>
      </w:r>
    </w:p>
    <w:p w14:paraId="403F739F" w14:textId="0B2C9DC6" w:rsidR="004262BD" w:rsidRPr="00AC0CA9" w:rsidRDefault="005D2E5E" w:rsidP="003B25C7">
      <w:pPr>
        <w:spacing w:before="0" w:after="0"/>
        <w:rPr>
          <w:rFonts w:cstheme="minorBidi"/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ab/>
      </w:r>
    </w:p>
    <w:p w14:paraId="60F7BC01" w14:textId="782BC844" w:rsidR="004262BD" w:rsidRPr="00697E8B" w:rsidRDefault="00EE51D6" w:rsidP="003665D6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AC0CA9">
        <w:rPr>
          <w:rFonts w:cstheme="minorBidi"/>
          <w:i/>
          <w:sz w:val="20"/>
          <w:szCs w:val="20"/>
        </w:rPr>
        <w:t>7.</w:t>
      </w:r>
      <w:r w:rsidR="003A782D">
        <w:rPr>
          <w:rFonts w:cstheme="minorBidi"/>
          <w:i/>
          <w:sz w:val="20"/>
          <w:szCs w:val="20"/>
        </w:rPr>
        <w:t>6</w:t>
      </w:r>
      <w:r w:rsidR="000D0315" w:rsidRPr="00AC0CA9">
        <w:rPr>
          <w:rFonts w:cstheme="minorBidi"/>
          <w:i/>
          <w:sz w:val="20"/>
          <w:szCs w:val="20"/>
        </w:rPr>
        <w:tab/>
      </w:r>
      <w:r w:rsidR="00841F36" w:rsidRPr="00AC0CA9">
        <w:rPr>
          <w:rFonts w:cstheme="minorBidi"/>
          <w:i/>
          <w:sz w:val="20"/>
          <w:szCs w:val="20"/>
        </w:rPr>
        <w:t>Veškeré</w:t>
      </w:r>
      <w:r w:rsidR="00841F36" w:rsidRPr="00697E8B">
        <w:rPr>
          <w:rFonts w:cstheme="minorBidi"/>
          <w:i/>
          <w:sz w:val="20"/>
          <w:szCs w:val="20"/>
        </w:rPr>
        <w:t xml:space="preserve"> informace získané některou ze sml</w:t>
      </w:r>
      <w:r w:rsidR="00FE020E">
        <w:rPr>
          <w:rFonts w:cstheme="minorBidi"/>
          <w:i/>
          <w:sz w:val="20"/>
          <w:szCs w:val="20"/>
        </w:rPr>
        <w:t>uvních stran při uzavření této S</w:t>
      </w:r>
      <w:r w:rsidR="00841F36" w:rsidRPr="00697E8B">
        <w:rPr>
          <w:rFonts w:cstheme="minorBidi"/>
          <w:i/>
          <w:sz w:val="20"/>
          <w:szCs w:val="20"/>
        </w:rPr>
        <w:t>mlouvy a v průběhu jejího plnění jsou důvěrné ve smyslu § 1730 odst. 2 občanského zákoníku. Smluvní strany se zavazují, že tyto informace nesdělí třetí osobě a ani je nepoužijí v rozporu s jejich účelem pro svoje potřeby či jinak nezneužijí. Tento závazek trvá i po ukončení tohoto smluvního vztahu, nedohodnou-li se strany jinak. Uvedené neplatí pro případy, kdy údaje jsou, nebo mají být určeny třetím osobám ze zákonných důvodů.</w:t>
      </w:r>
    </w:p>
    <w:p w14:paraId="6C30ECDA" w14:textId="7A3F20EA" w:rsidR="00265A87" w:rsidRPr="003B25C7" w:rsidRDefault="003A782D" w:rsidP="003B25C7">
      <w:pPr>
        <w:spacing w:before="0"/>
        <w:ind w:left="705" w:hanging="705"/>
        <w:contextualSpacing/>
        <w:rPr>
          <w:rFonts w:cstheme="minorBidi"/>
          <w:i/>
          <w:sz w:val="20"/>
        </w:rPr>
      </w:pPr>
      <w:r>
        <w:rPr>
          <w:rFonts w:cstheme="minorBidi"/>
          <w:i/>
          <w:sz w:val="20"/>
        </w:rPr>
        <w:t xml:space="preserve">7.7 </w:t>
      </w:r>
      <w:r w:rsidR="00DD40C9">
        <w:rPr>
          <w:rFonts w:cstheme="minorBidi"/>
          <w:i/>
          <w:sz w:val="20"/>
        </w:rPr>
        <w:tab/>
      </w:r>
      <w:r w:rsidR="00841F36" w:rsidRPr="003B25C7">
        <w:rPr>
          <w:rFonts w:cstheme="minorBidi"/>
          <w:i/>
          <w:sz w:val="20"/>
        </w:rPr>
        <w:t xml:space="preserve">Smluvní strany se zavazují vzájemně a bezodkladně se informovat o změně skutečností rozhodných pro řádné plnění této </w:t>
      </w:r>
      <w:r w:rsidR="00015CDF" w:rsidRPr="003B25C7">
        <w:rPr>
          <w:rFonts w:cstheme="minorBidi"/>
          <w:i/>
          <w:sz w:val="20"/>
        </w:rPr>
        <w:t>S</w:t>
      </w:r>
      <w:r w:rsidR="00841F36" w:rsidRPr="003B25C7">
        <w:rPr>
          <w:rFonts w:cstheme="minorBidi"/>
          <w:i/>
          <w:sz w:val="20"/>
        </w:rPr>
        <w:t xml:space="preserve">mlouvy. </w:t>
      </w:r>
    </w:p>
    <w:p w14:paraId="7B09667B" w14:textId="77777777" w:rsidR="00015CDF" w:rsidRDefault="00015CDF" w:rsidP="00015CDF">
      <w:pPr>
        <w:pStyle w:val="Odstavecseseznamem"/>
        <w:spacing w:before="0"/>
        <w:ind w:left="709"/>
        <w:contextualSpacing/>
        <w:rPr>
          <w:rFonts w:cstheme="minorBidi"/>
          <w:i/>
          <w:sz w:val="20"/>
        </w:rPr>
      </w:pPr>
    </w:p>
    <w:p w14:paraId="5912C194" w14:textId="45D0A042" w:rsidR="00841F36" w:rsidRDefault="00841F36" w:rsidP="000A21A0">
      <w:pPr>
        <w:pStyle w:val="Odstavecseseznamem"/>
        <w:numPr>
          <w:ilvl w:val="1"/>
          <w:numId w:val="10"/>
        </w:numPr>
        <w:spacing w:before="0"/>
        <w:ind w:left="709" w:hanging="709"/>
        <w:contextualSpacing/>
        <w:rPr>
          <w:rFonts w:cstheme="minorBidi"/>
          <w:i/>
          <w:sz w:val="20"/>
        </w:rPr>
      </w:pPr>
      <w:r w:rsidRPr="00265A87">
        <w:rPr>
          <w:rFonts w:cstheme="minorBidi"/>
          <w:i/>
          <w:sz w:val="20"/>
        </w:rPr>
        <w:t xml:space="preserve">Není-li v této </w:t>
      </w:r>
      <w:r w:rsidR="00FE020E">
        <w:rPr>
          <w:rFonts w:cstheme="minorBidi"/>
          <w:i/>
          <w:sz w:val="20"/>
        </w:rPr>
        <w:t>S</w:t>
      </w:r>
      <w:r w:rsidRPr="00265A87">
        <w:rPr>
          <w:rFonts w:cstheme="minorBidi"/>
          <w:i/>
          <w:sz w:val="20"/>
        </w:rPr>
        <w:t xml:space="preserve">mlouvě smluvními stranami dohodnuto jinak, řídí se práva a povinnosti smluvních stran, zejména práva a povinnosti </w:t>
      </w:r>
      <w:r w:rsidR="00FE020E">
        <w:rPr>
          <w:rFonts w:cstheme="minorBidi"/>
          <w:i/>
          <w:sz w:val="20"/>
        </w:rPr>
        <w:t>S</w:t>
      </w:r>
      <w:r w:rsidRPr="00265A87">
        <w:rPr>
          <w:rFonts w:cstheme="minorBidi"/>
          <w:i/>
          <w:sz w:val="20"/>
        </w:rPr>
        <w:t>mlouvou neupravené či výslovně nevyloučené, příslušnými ustanoveními občanského zákoníku.</w:t>
      </w:r>
    </w:p>
    <w:p w14:paraId="53514BAA" w14:textId="77777777" w:rsidR="00015CDF" w:rsidRDefault="00015CDF" w:rsidP="00D9386E">
      <w:pPr>
        <w:tabs>
          <w:tab w:val="left" w:pos="284"/>
        </w:tabs>
        <w:spacing w:before="0" w:after="0"/>
        <w:rPr>
          <w:rFonts w:cstheme="minorBidi"/>
          <w:i/>
          <w:sz w:val="20"/>
          <w:szCs w:val="20"/>
        </w:rPr>
      </w:pPr>
    </w:p>
    <w:p w14:paraId="3F992222" w14:textId="33B46573" w:rsidR="00841F36" w:rsidRPr="00015CDF" w:rsidRDefault="00841F36" w:rsidP="000A21A0">
      <w:pPr>
        <w:pStyle w:val="Odstavecseseznamem"/>
        <w:numPr>
          <w:ilvl w:val="1"/>
          <w:numId w:val="10"/>
        </w:numPr>
        <w:spacing w:before="0"/>
        <w:ind w:left="709" w:hanging="709"/>
        <w:rPr>
          <w:rFonts w:cstheme="minorBidi"/>
          <w:i/>
          <w:sz w:val="20"/>
        </w:rPr>
      </w:pPr>
      <w:r w:rsidRPr="00015CDF">
        <w:rPr>
          <w:rFonts w:cstheme="minorBidi"/>
          <w:i/>
          <w:sz w:val="20"/>
        </w:rPr>
        <w:t>Sta</w:t>
      </w:r>
      <w:r w:rsidR="00FE020E">
        <w:rPr>
          <w:rFonts w:cstheme="minorBidi"/>
          <w:i/>
          <w:sz w:val="20"/>
        </w:rPr>
        <w:t>ne-li se některé ujednání této S</w:t>
      </w:r>
      <w:r w:rsidRPr="00015CDF">
        <w:rPr>
          <w:rFonts w:cstheme="minorBidi"/>
          <w:i/>
          <w:sz w:val="20"/>
        </w:rPr>
        <w:t>mlo</w:t>
      </w:r>
      <w:r w:rsidR="00FE020E">
        <w:rPr>
          <w:rFonts w:cstheme="minorBidi"/>
          <w:i/>
          <w:sz w:val="20"/>
        </w:rPr>
        <w:t>uvy neúčinné, ostatní ujednání S</w:t>
      </w:r>
      <w:r w:rsidRPr="00015CDF">
        <w:rPr>
          <w:rFonts w:cstheme="minorBidi"/>
          <w:i/>
          <w:sz w:val="20"/>
        </w:rPr>
        <w:t>mlouvy nejsou tímto dotčena a jsou nadále účinná; v tom případě se smluvní strany zavazují nahradit ne</w:t>
      </w:r>
      <w:r w:rsidR="00FE020E">
        <w:rPr>
          <w:rFonts w:cstheme="minorBidi"/>
          <w:i/>
          <w:sz w:val="20"/>
        </w:rPr>
        <w:t>účinné ujednání S</w:t>
      </w:r>
      <w:r w:rsidRPr="00015CDF">
        <w:rPr>
          <w:rFonts w:cstheme="minorBidi"/>
          <w:i/>
          <w:sz w:val="20"/>
        </w:rPr>
        <w:t>mlouvy novým ujednáním, které svým obsahem a smyslem bude odpovídat nejlépe obsahu a smyslu původního, již neúčinného ujednání.</w:t>
      </w:r>
    </w:p>
    <w:p w14:paraId="72522F16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7F5E8F26" w14:textId="4F234BDB" w:rsidR="00EE51D6" w:rsidRPr="00D9386E" w:rsidRDefault="00EE51D6" w:rsidP="00015CDF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8628FF">
        <w:rPr>
          <w:rFonts w:cstheme="minorBidi"/>
          <w:i/>
          <w:sz w:val="20"/>
          <w:szCs w:val="20"/>
        </w:rPr>
        <w:t>7.</w:t>
      </w:r>
      <w:r w:rsidR="000D0315" w:rsidRPr="00160876">
        <w:rPr>
          <w:rFonts w:cstheme="minorBidi"/>
          <w:i/>
          <w:sz w:val="20"/>
          <w:szCs w:val="20"/>
        </w:rPr>
        <w:t>1</w:t>
      </w:r>
      <w:r w:rsidR="003A782D">
        <w:rPr>
          <w:rFonts w:cstheme="minorBidi"/>
          <w:i/>
          <w:sz w:val="20"/>
          <w:szCs w:val="20"/>
        </w:rPr>
        <w:t>0</w:t>
      </w:r>
      <w:r w:rsidR="000D0315" w:rsidRPr="00160876">
        <w:rPr>
          <w:rFonts w:cstheme="minorBidi"/>
          <w:i/>
          <w:sz w:val="20"/>
          <w:szCs w:val="20"/>
        </w:rPr>
        <w:tab/>
      </w:r>
      <w:r w:rsidRPr="00160876">
        <w:rPr>
          <w:rFonts w:cstheme="minorBidi"/>
          <w:i/>
          <w:sz w:val="20"/>
          <w:szCs w:val="20"/>
        </w:rPr>
        <w:t xml:space="preserve">Jakékoliv změny nebo doplnění této Smlouvy je možné provádět </w:t>
      </w:r>
      <w:r w:rsidR="00416328" w:rsidRPr="00A616E3">
        <w:rPr>
          <w:rFonts w:cstheme="minorBidi"/>
          <w:i/>
          <w:sz w:val="20"/>
          <w:szCs w:val="20"/>
        </w:rPr>
        <w:t xml:space="preserve">po </w:t>
      </w:r>
      <w:r w:rsidRPr="00A616E3">
        <w:rPr>
          <w:rFonts w:cstheme="minorBidi"/>
          <w:i/>
          <w:sz w:val="20"/>
          <w:szCs w:val="20"/>
        </w:rPr>
        <w:t>dohod</w:t>
      </w:r>
      <w:r w:rsidR="00416328" w:rsidRPr="00D9386E">
        <w:rPr>
          <w:rFonts w:cstheme="minorBidi"/>
          <w:i/>
          <w:sz w:val="20"/>
          <w:szCs w:val="20"/>
        </w:rPr>
        <w:t>ě</w:t>
      </w:r>
      <w:r w:rsidRPr="00D9386E">
        <w:rPr>
          <w:rFonts w:cstheme="minorBidi"/>
          <w:i/>
          <w:sz w:val="20"/>
          <w:szCs w:val="20"/>
        </w:rPr>
        <w:t xml:space="preserve"> smluvních stran pouze písemně formou dodatků, pořadově očíslovaných a potvrzených oprávněnými zástupci obou smluvních stran.</w:t>
      </w:r>
    </w:p>
    <w:p w14:paraId="55E55EE5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69A68E3A" w14:textId="1821E2AF" w:rsidR="00EE51D6" w:rsidRPr="00D9386E" w:rsidRDefault="00EE51D6" w:rsidP="00015CDF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D9386E">
        <w:rPr>
          <w:rFonts w:cstheme="minorBidi"/>
          <w:i/>
          <w:sz w:val="20"/>
          <w:szCs w:val="20"/>
        </w:rPr>
        <w:t>7.</w:t>
      </w:r>
      <w:r w:rsidR="000D0315" w:rsidRPr="00D9386E">
        <w:rPr>
          <w:rFonts w:cstheme="minorBidi"/>
          <w:i/>
          <w:sz w:val="20"/>
          <w:szCs w:val="20"/>
        </w:rPr>
        <w:t>1</w:t>
      </w:r>
      <w:r w:rsidR="003A782D">
        <w:rPr>
          <w:rFonts w:cstheme="minorBidi"/>
          <w:i/>
          <w:sz w:val="20"/>
          <w:szCs w:val="20"/>
        </w:rPr>
        <w:t>1</w:t>
      </w:r>
      <w:r w:rsidR="000D0315" w:rsidRPr="00D9386E">
        <w:rPr>
          <w:rFonts w:cstheme="minorBidi"/>
          <w:i/>
          <w:sz w:val="20"/>
          <w:szCs w:val="20"/>
        </w:rPr>
        <w:tab/>
      </w:r>
      <w:r w:rsidRPr="00D9386E">
        <w:rPr>
          <w:rFonts w:cstheme="minorBidi"/>
          <w:i/>
          <w:sz w:val="20"/>
          <w:szCs w:val="20"/>
        </w:rPr>
        <w:t xml:space="preserve">Smluvní strany řeší spory z této Smlouvy vyplývající především vzájemnou dohodou. Nedojde-li k dohodě, rozhoduje spor věcně příslušný soud, místní příslušnost soudu se řídí sídlem </w:t>
      </w:r>
      <w:r w:rsidR="009A14BC" w:rsidRPr="00D9386E">
        <w:rPr>
          <w:rFonts w:cstheme="minorBidi"/>
          <w:i/>
          <w:sz w:val="20"/>
          <w:szCs w:val="20"/>
        </w:rPr>
        <w:t>O</w:t>
      </w:r>
      <w:r w:rsidRPr="00D9386E">
        <w:rPr>
          <w:rFonts w:cstheme="minorBidi"/>
          <w:i/>
          <w:sz w:val="20"/>
          <w:szCs w:val="20"/>
        </w:rPr>
        <w:t>bjednatele.</w:t>
      </w:r>
    </w:p>
    <w:p w14:paraId="5B76536D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35AB36CA" w14:textId="77F11A9A" w:rsidR="00EE51D6" w:rsidRPr="007B199A" w:rsidRDefault="00EE51D6" w:rsidP="00CB7F2F">
      <w:pPr>
        <w:spacing w:before="0" w:after="0"/>
        <w:ind w:left="705" w:hanging="705"/>
        <w:rPr>
          <w:rFonts w:cs="Arial"/>
          <w:i/>
          <w:sz w:val="20"/>
          <w:szCs w:val="20"/>
        </w:rPr>
      </w:pPr>
      <w:r w:rsidRPr="00D9386E">
        <w:rPr>
          <w:rFonts w:cstheme="minorBidi"/>
          <w:i/>
          <w:sz w:val="20"/>
          <w:szCs w:val="20"/>
        </w:rPr>
        <w:t>7.1</w:t>
      </w:r>
      <w:r w:rsidR="003A782D">
        <w:rPr>
          <w:rFonts w:cstheme="minorBidi"/>
          <w:i/>
          <w:sz w:val="20"/>
          <w:szCs w:val="20"/>
        </w:rPr>
        <w:t>2</w:t>
      </w:r>
      <w:r w:rsidR="000D0315" w:rsidRPr="00D9386E">
        <w:rPr>
          <w:rFonts w:cstheme="minorBidi"/>
          <w:i/>
          <w:sz w:val="20"/>
          <w:szCs w:val="20"/>
        </w:rPr>
        <w:tab/>
      </w:r>
      <w:r w:rsidR="00CB7F2F" w:rsidRPr="00CB7F2F">
        <w:rPr>
          <w:rFonts w:cs="Arial"/>
          <w:i/>
          <w:sz w:val="20"/>
          <w:szCs w:val="20"/>
        </w:rPr>
        <w:t xml:space="preserve">Tato smlouva bude uzavřena připojením elektronických podpisů obou smluvních stran. Smluvní strany se však   mohou, a to i ústně, dohodnout, že smlouva bude uzavřena v listinné podobě. V tomto případě bude smlouva     </w:t>
      </w:r>
      <w:r w:rsidR="00CB7F2F" w:rsidRPr="00CB7F2F">
        <w:rPr>
          <w:rFonts w:cs="Arial"/>
          <w:i/>
          <w:sz w:val="20"/>
          <w:szCs w:val="20"/>
        </w:rPr>
        <w:tab/>
        <w:t>vyhotovena ve dvou stejnopisech s platností originálu, z nichž po jednom obdrží každá ze smluvních stran.</w:t>
      </w:r>
    </w:p>
    <w:p w14:paraId="656B6D70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0461B68F" w14:textId="7631DF76" w:rsidR="00EE51D6" w:rsidRPr="00EC1042" w:rsidRDefault="00EE51D6" w:rsidP="00EC1042">
      <w:pPr>
        <w:pStyle w:val="Normlnweb"/>
        <w:spacing w:before="0" w:beforeAutospacing="0" w:after="0" w:afterAutospacing="0"/>
        <w:ind w:left="705" w:hanging="705"/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</w:pPr>
      <w:r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7.1</w:t>
      </w:r>
      <w:r w:rsidR="003A782D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3</w:t>
      </w:r>
      <w:r w:rsidR="000D0315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ab/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Jsou-li součástí předmětu této smlouvy nebo některé z jejích příloh osobní údaje, smluvní strany </w:t>
      </w:r>
      <w:r w:rsidR="0082795B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se </w:t>
      </w:r>
      <w:r w:rsidR="0082795B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zavazují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 při jejich dalším zpracování (zejména při archivaci) dodržovat nařízení Evrop</w:t>
      </w:r>
      <w:r w:rsid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ského parlamentu a 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Rady (EU) č. 2016/679 ze dne 27. dubna 2016, obecné nařízení o ochraně osobních úd</w:t>
      </w:r>
      <w:r w:rsid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ajů, ve spojení se 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zákonem o ochraně osobních údajů, případně zákonem o zpracování osobních údajů, bude-li </w:t>
      </w:r>
      <w:r w:rsidR="0082795B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publikován ve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 Sbírce listin.</w:t>
      </w:r>
    </w:p>
    <w:p w14:paraId="376B716C" w14:textId="77777777" w:rsidR="001E79F6" w:rsidRDefault="001E79F6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2DD71965" w14:textId="4CC54448" w:rsidR="001E79F6" w:rsidRDefault="001E79F6" w:rsidP="001E79F6">
      <w:pPr>
        <w:spacing w:before="0" w:after="0"/>
        <w:ind w:left="709" w:hanging="709"/>
        <w:rPr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>7.1</w:t>
      </w:r>
      <w:r w:rsidR="003A782D">
        <w:rPr>
          <w:rFonts w:cstheme="minorBidi"/>
          <w:i/>
          <w:sz w:val="20"/>
          <w:szCs w:val="20"/>
        </w:rPr>
        <w:t>4</w:t>
      </w:r>
      <w:r>
        <w:rPr>
          <w:rFonts w:cstheme="minorBidi"/>
          <w:i/>
          <w:sz w:val="20"/>
          <w:szCs w:val="20"/>
        </w:rPr>
        <w:tab/>
      </w:r>
      <w:r>
        <w:rPr>
          <w:i/>
          <w:sz w:val="20"/>
          <w:szCs w:val="20"/>
        </w:rPr>
        <w:t>Smluvní strany souhlasí s uveřejněním plného znění této smlouvy včetně příloh a metadat v registru smluv dle zákona č. 340/2015 Sb. (dále jen „zákon o registru smluv“) pro účely uveřejnění v registru smluv na dobu neurčitou vyjma jmen všech fyzických osob na straně objednatele, které nejsou statutárním orgánem.</w:t>
      </w:r>
    </w:p>
    <w:p w14:paraId="2FEB17DF" w14:textId="0C22B611" w:rsidR="001E79F6" w:rsidRPr="001E79F6" w:rsidRDefault="001E79F6" w:rsidP="001E79F6">
      <w:pPr>
        <w:spacing w:before="0" w:after="0"/>
        <w:ind w:left="709" w:hanging="709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Smluvní strany se dohodly, že uveřejnění smlouvy a metadat prostřednictvím registru smluv ve smyslu zákona o registru smluv provede Mendelova univerzita v Brně.</w:t>
      </w:r>
    </w:p>
    <w:p w14:paraId="655250A8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33A530E4" w14:textId="54484A38" w:rsidR="00F46057" w:rsidRDefault="009D0DCE" w:rsidP="00112905">
      <w:pPr>
        <w:spacing w:before="0" w:after="0"/>
        <w:ind w:left="709" w:hanging="709"/>
        <w:rPr>
          <w:i/>
          <w:sz w:val="20"/>
          <w:szCs w:val="20"/>
        </w:rPr>
      </w:pPr>
      <w:r w:rsidRPr="00D9386E">
        <w:rPr>
          <w:rFonts w:cstheme="minorBidi"/>
          <w:i/>
          <w:sz w:val="20"/>
          <w:szCs w:val="20"/>
        </w:rPr>
        <w:t>7.1</w:t>
      </w:r>
      <w:r w:rsidR="003A782D">
        <w:rPr>
          <w:rFonts w:cstheme="minorBidi"/>
          <w:i/>
          <w:sz w:val="20"/>
          <w:szCs w:val="20"/>
        </w:rPr>
        <w:t>5</w:t>
      </w:r>
      <w:r w:rsidR="000D0315" w:rsidRPr="00D9386E">
        <w:rPr>
          <w:rFonts w:cstheme="minorBidi"/>
          <w:i/>
          <w:sz w:val="20"/>
          <w:szCs w:val="20"/>
        </w:rPr>
        <w:tab/>
      </w:r>
      <w:r w:rsidRPr="00D9386E">
        <w:rPr>
          <w:rFonts w:cstheme="minorBidi"/>
          <w:i/>
          <w:sz w:val="20"/>
          <w:szCs w:val="20"/>
        </w:rPr>
        <w:t>N</w:t>
      </w:r>
      <w:r w:rsidR="00EE51D6" w:rsidRPr="00D9386E">
        <w:rPr>
          <w:rFonts w:cstheme="minorBidi"/>
          <w:i/>
          <w:sz w:val="20"/>
          <w:szCs w:val="20"/>
        </w:rPr>
        <w:t>edílnou</w:t>
      </w:r>
      <w:r w:rsidR="00EE51D6" w:rsidRPr="000D0315">
        <w:rPr>
          <w:i/>
          <w:sz w:val="20"/>
          <w:szCs w:val="20"/>
        </w:rPr>
        <w:t xml:space="preserve"> součástí této </w:t>
      </w:r>
      <w:r w:rsidR="00EE51D6" w:rsidRPr="00015CDF">
        <w:rPr>
          <w:i/>
          <w:sz w:val="20"/>
          <w:szCs w:val="20"/>
        </w:rPr>
        <w:t>Smlouvy</w:t>
      </w:r>
      <w:r w:rsidR="00112905">
        <w:rPr>
          <w:i/>
          <w:sz w:val="20"/>
          <w:szCs w:val="20"/>
        </w:rPr>
        <w:t xml:space="preserve"> jsou:</w:t>
      </w:r>
    </w:p>
    <w:p w14:paraId="65F5D7AA" w14:textId="77777777" w:rsidR="006950BC" w:rsidRPr="006950BC" w:rsidRDefault="00112905" w:rsidP="006950BC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ab/>
      </w:r>
      <w:r w:rsidR="006950BC" w:rsidRPr="006950BC">
        <w:rPr>
          <w:rFonts w:cstheme="minorBidi"/>
          <w:i/>
          <w:sz w:val="20"/>
          <w:szCs w:val="20"/>
        </w:rPr>
        <w:t>příloha B: Seznam zdvihacích zařízení</w:t>
      </w:r>
    </w:p>
    <w:p w14:paraId="235F848E" w14:textId="3E9FEB14" w:rsidR="006950BC" w:rsidRPr="006950BC" w:rsidRDefault="006950BC" w:rsidP="006950BC">
      <w:pPr>
        <w:spacing w:before="0" w:after="0"/>
        <w:ind w:left="709" w:hanging="1"/>
        <w:rPr>
          <w:rFonts w:cstheme="minorBidi"/>
          <w:i/>
          <w:sz w:val="20"/>
          <w:szCs w:val="20"/>
        </w:rPr>
      </w:pPr>
      <w:r w:rsidRPr="006950BC">
        <w:rPr>
          <w:rFonts w:cstheme="minorBidi"/>
          <w:i/>
          <w:sz w:val="20"/>
          <w:szCs w:val="20"/>
        </w:rPr>
        <w:t xml:space="preserve">příloha C: </w:t>
      </w:r>
      <w:r w:rsidR="003B36CF">
        <w:rPr>
          <w:rFonts w:cstheme="minorBidi"/>
          <w:i/>
          <w:sz w:val="20"/>
          <w:szCs w:val="20"/>
        </w:rPr>
        <w:t>Cenový návrh</w:t>
      </w:r>
    </w:p>
    <w:p w14:paraId="26996BA1" w14:textId="226CEF5D" w:rsidR="003061EF" w:rsidRPr="00015CDF" w:rsidRDefault="006950BC" w:rsidP="00BD753D">
      <w:pPr>
        <w:spacing w:before="0" w:after="0"/>
        <w:ind w:left="709" w:hanging="4"/>
        <w:rPr>
          <w:i/>
          <w:sz w:val="20"/>
          <w:szCs w:val="20"/>
        </w:rPr>
      </w:pPr>
      <w:r w:rsidRPr="006950BC">
        <w:rPr>
          <w:rFonts w:cstheme="minorBidi"/>
          <w:i/>
          <w:sz w:val="20"/>
          <w:szCs w:val="20"/>
        </w:rPr>
        <w:t>příloha D: Čestné prohlášení střet zájmů Rusko</w:t>
      </w:r>
      <w:r w:rsidR="003061EF">
        <w:rPr>
          <w:rFonts w:cstheme="minorBidi"/>
          <w:i/>
          <w:sz w:val="20"/>
          <w:szCs w:val="20"/>
        </w:rPr>
        <w:tab/>
      </w:r>
    </w:p>
    <w:p w14:paraId="21ED173F" w14:textId="77777777" w:rsidR="00015CDF" w:rsidRDefault="00CE78C8" w:rsidP="00CE78C8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  <w:t xml:space="preserve">        </w:t>
      </w:r>
    </w:p>
    <w:p w14:paraId="6351635B" w14:textId="5A007334" w:rsidR="00CE78C8" w:rsidRPr="00142A8A" w:rsidRDefault="00CE78C8" w:rsidP="00C120C7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 xml:space="preserve"> V Brně dne </w:t>
      </w:r>
      <w:r w:rsidR="00CB7F2F">
        <w:rPr>
          <w:i/>
          <w:sz w:val="20"/>
          <w:szCs w:val="20"/>
        </w:rPr>
        <w:t>……………………….</w:t>
      </w:r>
      <w:r w:rsidR="00261DD9">
        <w:rPr>
          <w:i/>
          <w:sz w:val="20"/>
          <w:szCs w:val="20"/>
        </w:rPr>
        <w:t>…</w:t>
      </w:r>
      <w:r w:rsidR="00B716AD" w:rsidRPr="00142A8A">
        <w:rPr>
          <w:i/>
          <w:sz w:val="20"/>
          <w:szCs w:val="20"/>
        </w:rPr>
        <w:tab/>
      </w:r>
      <w:r w:rsidR="00CB7F2F">
        <w:rPr>
          <w:i/>
          <w:sz w:val="20"/>
          <w:szCs w:val="20"/>
        </w:rPr>
        <w:t xml:space="preserve">                             </w:t>
      </w:r>
      <w:r w:rsidR="00555645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V …</w:t>
      </w:r>
      <w:r w:rsidR="00CB7F2F">
        <w:rPr>
          <w:i/>
          <w:sz w:val="20"/>
          <w:szCs w:val="20"/>
        </w:rPr>
        <w:t>……….</w:t>
      </w:r>
      <w:r w:rsidRPr="00142A8A">
        <w:rPr>
          <w:i/>
          <w:sz w:val="20"/>
          <w:szCs w:val="20"/>
        </w:rPr>
        <w:t>……</w:t>
      </w:r>
      <w:r w:rsidR="00CB7F2F">
        <w:rPr>
          <w:i/>
          <w:sz w:val="20"/>
          <w:szCs w:val="20"/>
        </w:rPr>
        <w:t xml:space="preserve">..    </w:t>
      </w:r>
      <w:r w:rsidRPr="00142A8A">
        <w:rPr>
          <w:i/>
          <w:sz w:val="20"/>
          <w:szCs w:val="20"/>
        </w:rPr>
        <w:t>dne…………</w:t>
      </w:r>
    </w:p>
    <w:p w14:paraId="60F09C3A" w14:textId="77777777" w:rsidR="00CB7F2F" w:rsidRDefault="00CB7F2F" w:rsidP="00CE78C8">
      <w:pPr>
        <w:rPr>
          <w:i/>
          <w:sz w:val="20"/>
          <w:szCs w:val="20"/>
        </w:rPr>
      </w:pPr>
    </w:p>
    <w:p w14:paraId="4C277131" w14:textId="77777777" w:rsidR="00CB7F2F" w:rsidRDefault="00CB7F2F" w:rsidP="00CE78C8">
      <w:pPr>
        <w:rPr>
          <w:i/>
          <w:sz w:val="20"/>
          <w:szCs w:val="20"/>
        </w:rPr>
      </w:pPr>
    </w:p>
    <w:p w14:paraId="2828F6A2" w14:textId="77777777" w:rsidR="00CB7F2F" w:rsidRDefault="00CB7F2F" w:rsidP="00CE78C8">
      <w:pPr>
        <w:rPr>
          <w:i/>
          <w:sz w:val="20"/>
          <w:szCs w:val="20"/>
        </w:rPr>
      </w:pPr>
    </w:p>
    <w:p w14:paraId="06235267" w14:textId="202E380C" w:rsidR="00015CDF" w:rsidRDefault="00CE78C8" w:rsidP="00CE78C8">
      <w:pPr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</w:p>
    <w:p w14:paraId="11454D11" w14:textId="77777777" w:rsidR="00566449" w:rsidRDefault="00015CDF" w:rsidP="0035604E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………………………………………</w:t>
      </w:r>
    </w:p>
    <w:p w14:paraId="73C3C77D" w14:textId="7E819C2A" w:rsidR="00566449" w:rsidRDefault="00305713" w:rsidP="00C120C7">
      <w:pPr>
        <w:rPr>
          <w:b/>
          <w:i/>
          <w:sz w:val="20"/>
          <w:szCs w:val="20"/>
        </w:rPr>
      </w:pPr>
      <w:r w:rsidRPr="00142A8A">
        <w:rPr>
          <w:b/>
          <w:i/>
          <w:sz w:val="20"/>
          <w:szCs w:val="20"/>
        </w:rPr>
        <w:t xml:space="preserve">za </w:t>
      </w:r>
      <w:r w:rsidR="009A14BC" w:rsidRPr="00142A8A">
        <w:rPr>
          <w:b/>
          <w:i/>
          <w:sz w:val="20"/>
          <w:szCs w:val="20"/>
        </w:rPr>
        <w:t>O</w:t>
      </w:r>
      <w:r w:rsidR="00986E8D" w:rsidRPr="00142A8A">
        <w:rPr>
          <w:b/>
          <w:i/>
          <w:sz w:val="20"/>
          <w:szCs w:val="20"/>
        </w:rPr>
        <w:t>bjednatele</w:t>
      </w:r>
      <w:r w:rsidRPr="00142A8A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ab/>
        <w:t xml:space="preserve">     </w:t>
      </w:r>
      <w:r w:rsidR="00C120C7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>z</w:t>
      </w:r>
      <w:r w:rsidR="00CE78C8" w:rsidRPr="00142A8A">
        <w:rPr>
          <w:b/>
          <w:i/>
          <w:sz w:val="20"/>
          <w:szCs w:val="20"/>
        </w:rPr>
        <w:t xml:space="preserve">a </w:t>
      </w:r>
      <w:r w:rsidR="00AC3A97">
        <w:rPr>
          <w:b/>
          <w:i/>
          <w:sz w:val="20"/>
          <w:szCs w:val="20"/>
        </w:rPr>
        <w:t>Poskytovatele</w:t>
      </w:r>
    </w:p>
    <w:p w14:paraId="46F502F6" w14:textId="77777777" w:rsidR="00CB7F2F" w:rsidRDefault="00CB7F2F" w:rsidP="00CE78C8">
      <w:pPr>
        <w:rPr>
          <w:b/>
          <w:i/>
          <w:sz w:val="20"/>
          <w:szCs w:val="20"/>
        </w:rPr>
      </w:pPr>
    </w:p>
    <w:p w14:paraId="727D6310" w14:textId="77777777" w:rsidR="00CB7F2F" w:rsidRDefault="00CB7F2F" w:rsidP="00CE78C8">
      <w:pPr>
        <w:rPr>
          <w:b/>
          <w:i/>
          <w:sz w:val="20"/>
          <w:szCs w:val="20"/>
        </w:rPr>
      </w:pPr>
    </w:p>
    <w:p w14:paraId="06CA3C6C" w14:textId="407F661E" w:rsidR="00566449" w:rsidRDefault="00566449" w:rsidP="00CE78C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3D4595">
        <w:rPr>
          <w:b/>
          <w:i/>
          <w:sz w:val="20"/>
          <w:szCs w:val="20"/>
        </w:rPr>
        <w:t>Mendelova univerzita v Brně</w:t>
      </w:r>
      <w:r w:rsidR="00CE78C8" w:rsidRPr="00142A8A">
        <w:rPr>
          <w:b/>
          <w:i/>
          <w:sz w:val="20"/>
          <w:szCs w:val="20"/>
        </w:rPr>
        <w:tab/>
      </w:r>
      <w:r w:rsidR="00CE78C8" w:rsidRPr="00142A8A">
        <w:rPr>
          <w:b/>
          <w:i/>
          <w:sz w:val="20"/>
          <w:szCs w:val="20"/>
        </w:rPr>
        <w:tab/>
      </w:r>
      <w:r w:rsidR="00CE78C8" w:rsidRPr="00142A8A">
        <w:rPr>
          <w:b/>
          <w:i/>
          <w:sz w:val="20"/>
          <w:szCs w:val="20"/>
        </w:rPr>
        <w:tab/>
        <w:t xml:space="preserve">   </w:t>
      </w:r>
      <w:r w:rsidR="00E85955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>…</w:t>
      </w:r>
      <w:r w:rsidR="0082795B">
        <w:rPr>
          <w:b/>
          <w:i/>
          <w:sz w:val="20"/>
          <w:szCs w:val="20"/>
        </w:rPr>
        <w:t>……</w:t>
      </w:r>
      <w:r>
        <w:rPr>
          <w:b/>
          <w:i/>
          <w:sz w:val="20"/>
          <w:szCs w:val="20"/>
        </w:rPr>
        <w:t>.…………………</w:t>
      </w:r>
      <w:r w:rsidR="00C120C7">
        <w:rPr>
          <w:b/>
          <w:i/>
          <w:sz w:val="20"/>
          <w:szCs w:val="20"/>
        </w:rPr>
        <w:t xml:space="preserve"> (jméno a příjmení)</w:t>
      </w:r>
    </w:p>
    <w:p w14:paraId="1FFD5B12" w14:textId="3F17B5AC" w:rsidR="002C0E1F" w:rsidRPr="00142A8A" w:rsidRDefault="008E4FB4" w:rsidP="00EC1042">
      <w:pPr>
        <w:tabs>
          <w:tab w:val="center" w:pos="993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C120C7">
        <w:rPr>
          <w:b/>
          <w:i/>
          <w:sz w:val="20"/>
          <w:szCs w:val="20"/>
        </w:rPr>
        <w:tab/>
      </w:r>
      <w:r w:rsidR="00C120C7">
        <w:rPr>
          <w:b/>
          <w:i/>
          <w:sz w:val="20"/>
          <w:szCs w:val="20"/>
        </w:rPr>
        <w:tab/>
      </w:r>
      <w:r w:rsidR="007453F9">
        <w:rPr>
          <w:b/>
          <w:i/>
          <w:sz w:val="20"/>
          <w:szCs w:val="20"/>
        </w:rPr>
        <w:tab/>
      </w:r>
      <w:r w:rsidR="007453F9">
        <w:rPr>
          <w:b/>
          <w:i/>
          <w:sz w:val="20"/>
          <w:szCs w:val="20"/>
        </w:rPr>
        <w:tab/>
      </w:r>
      <w:r w:rsidR="00C120C7">
        <w:rPr>
          <w:b/>
          <w:i/>
          <w:sz w:val="20"/>
          <w:szCs w:val="20"/>
        </w:rPr>
        <w:tab/>
        <w:t xml:space="preserve">………………. </w:t>
      </w:r>
      <w:r w:rsidR="00C120C7">
        <w:rPr>
          <w:b/>
          <w:i/>
          <w:sz w:val="20"/>
          <w:szCs w:val="20"/>
        </w:rPr>
        <w:tab/>
        <w:t>(funkce)</w:t>
      </w:r>
    </w:p>
    <w:sectPr w:rsidR="002C0E1F" w:rsidRPr="00142A8A" w:rsidSect="00104B6E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AA71" w14:textId="77777777" w:rsidR="00F1446D" w:rsidRDefault="00F1446D" w:rsidP="004F3E01">
      <w:r>
        <w:separator/>
      </w:r>
    </w:p>
  </w:endnote>
  <w:endnote w:type="continuationSeparator" w:id="0">
    <w:p w14:paraId="4101A146" w14:textId="77777777" w:rsidR="00F1446D" w:rsidRDefault="00F1446D" w:rsidP="004F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28A3" w14:textId="7618407A" w:rsidR="00C356DA" w:rsidRPr="00482BF2" w:rsidRDefault="00C356DA" w:rsidP="00DD246E">
    <w:pPr>
      <w:pStyle w:val="Zpat"/>
      <w:jc w:val="right"/>
      <w:rPr>
        <w:sz w:val="18"/>
      </w:rPr>
    </w:pPr>
    <w:r w:rsidRPr="00482BF2">
      <w:rPr>
        <w:sz w:val="18"/>
      </w:rPr>
      <w:t xml:space="preserve">Strana </w:t>
    </w:r>
    <w:r w:rsidRPr="00482BF2">
      <w:rPr>
        <w:sz w:val="18"/>
      </w:rPr>
      <w:fldChar w:fldCharType="begin"/>
    </w:r>
    <w:r w:rsidRPr="00482BF2">
      <w:rPr>
        <w:sz w:val="18"/>
      </w:rPr>
      <w:instrText xml:space="preserve"> PAGE </w:instrText>
    </w:r>
    <w:r w:rsidRPr="00482BF2">
      <w:rPr>
        <w:sz w:val="18"/>
      </w:rPr>
      <w:fldChar w:fldCharType="separate"/>
    </w:r>
    <w:r w:rsidR="001C77CD">
      <w:rPr>
        <w:noProof/>
        <w:sz w:val="18"/>
      </w:rPr>
      <w:t>1</w:t>
    </w:r>
    <w:r w:rsidRPr="00482BF2">
      <w:rPr>
        <w:sz w:val="18"/>
      </w:rPr>
      <w:fldChar w:fldCharType="end"/>
    </w:r>
    <w:r w:rsidRPr="00482BF2">
      <w:rPr>
        <w:sz w:val="18"/>
      </w:rPr>
      <w:t xml:space="preserve"> (celkem </w:t>
    </w:r>
    <w:r w:rsidRPr="00482BF2">
      <w:rPr>
        <w:sz w:val="18"/>
      </w:rPr>
      <w:fldChar w:fldCharType="begin"/>
    </w:r>
    <w:r w:rsidRPr="00482BF2">
      <w:rPr>
        <w:sz w:val="18"/>
      </w:rPr>
      <w:instrText xml:space="preserve"> NUMPAGES </w:instrText>
    </w:r>
    <w:r w:rsidRPr="00482BF2">
      <w:rPr>
        <w:sz w:val="18"/>
      </w:rPr>
      <w:fldChar w:fldCharType="separate"/>
    </w:r>
    <w:r w:rsidR="001C77CD">
      <w:rPr>
        <w:noProof/>
        <w:sz w:val="18"/>
      </w:rPr>
      <w:t>7</w:t>
    </w:r>
    <w:r w:rsidRPr="00482BF2">
      <w:rPr>
        <w:sz w:val="18"/>
      </w:rPr>
      <w:fldChar w:fldCharType="end"/>
    </w:r>
    <w:r w:rsidRPr="00482BF2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CFD3" w14:textId="77777777" w:rsidR="00F1446D" w:rsidRDefault="00F1446D" w:rsidP="004F3E01">
      <w:r>
        <w:separator/>
      </w:r>
    </w:p>
  </w:footnote>
  <w:footnote w:type="continuationSeparator" w:id="0">
    <w:p w14:paraId="7F29BAA5" w14:textId="77777777" w:rsidR="00F1446D" w:rsidRDefault="00F1446D" w:rsidP="004F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DC70" w14:textId="5E0A0276" w:rsidR="00B64DC3" w:rsidRPr="00A74CA9" w:rsidRDefault="007C5BA4" w:rsidP="00C120C7">
    <w:pPr>
      <w:pStyle w:val="Zhlav"/>
      <w:pBdr>
        <w:bottom w:val="single" w:sz="4" w:space="1" w:color="auto"/>
      </w:pBdr>
      <w:tabs>
        <w:tab w:val="clear" w:pos="9072"/>
      </w:tabs>
      <w:jc w:val="right"/>
      <w:rPr>
        <w:b/>
        <w:sz w:val="18"/>
        <w:szCs w:val="18"/>
      </w:rPr>
    </w:pPr>
    <w:r>
      <w:rPr>
        <w:noProof/>
        <w:lang w:eastAsia="cs-CZ"/>
      </w:rPr>
      <w:drawing>
        <wp:inline distT="0" distB="0" distL="0" distR="0" wp14:anchorId="410D5F2E" wp14:editId="39093A48">
          <wp:extent cx="952500" cy="542925"/>
          <wp:effectExtent l="0" t="0" r="0" b="9525"/>
          <wp:docPr id="4" name="obrázek 1" descr="Mendelu_Koleje-menzy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Mendelu_Koleje-menzy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4DC3">
      <w:rPr>
        <w:rFonts w:cs="Arial"/>
        <w:b/>
        <w:sz w:val="18"/>
        <w:szCs w:val="18"/>
      </w:rPr>
      <w:t xml:space="preserve">         </w:t>
    </w:r>
    <w:r w:rsidR="00B64DC3">
      <w:tab/>
    </w:r>
    <w:r w:rsidR="00B64DC3">
      <w:tab/>
    </w:r>
    <w:r w:rsidR="00B64DC3" w:rsidRPr="0066797D">
      <w:t xml:space="preserve">   </w:t>
    </w:r>
    <w:r w:rsidR="00B64DC3">
      <w:t xml:space="preserve">                           </w:t>
    </w:r>
    <w:r w:rsidR="00B64DC3" w:rsidRPr="00A74CA9">
      <w:rPr>
        <w:b/>
        <w:sz w:val="18"/>
        <w:szCs w:val="18"/>
      </w:rPr>
      <w:t>veřejná zakázka malého rozsahu</w:t>
    </w:r>
  </w:p>
  <w:p w14:paraId="7BAD6131" w14:textId="69B51527" w:rsidR="00B64DC3" w:rsidRPr="00A74CA9" w:rsidRDefault="00B64DC3" w:rsidP="00C120C7">
    <w:pPr>
      <w:pStyle w:val="Zhlav"/>
      <w:pBdr>
        <w:bottom w:val="single" w:sz="4" w:space="1" w:color="auto"/>
      </w:pBdr>
      <w:tabs>
        <w:tab w:val="clear" w:pos="9072"/>
      </w:tabs>
      <w:jc w:val="right"/>
      <w:rPr>
        <w:b/>
        <w:sz w:val="18"/>
        <w:szCs w:val="18"/>
      </w:rPr>
    </w:pPr>
    <w:r w:rsidRPr="00A74CA9">
      <w:rPr>
        <w:b/>
        <w:sz w:val="18"/>
        <w:szCs w:val="18"/>
      </w:rPr>
      <w:tab/>
      <w:t xml:space="preserve">                                                                      </w:t>
    </w:r>
    <w:r>
      <w:rPr>
        <w:b/>
        <w:sz w:val="18"/>
        <w:szCs w:val="18"/>
      </w:rPr>
      <w:t xml:space="preserve">        </w:t>
    </w:r>
    <w:r w:rsidRPr="00A74CA9">
      <w:rPr>
        <w:b/>
        <w:sz w:val="18"/>
        <w:szCs w:val="18"/>
      </w:rPr>
      <w:t>„</w:t>
    </w:r>
    <w:r w:rsidR="00BD73F1">
      <w:rPr>
        <w:b/>
        <w:sz w:val="18"/>
        <w:szCs w:val="18"/>
      </w:rPr>
      <w:t>Servis a opravy zdvihacích zařízení</w:t>
    </w:r>
    <w:r w:rsidRPr="00A74CA9">
      <w:rPr>
        <w:b/>
        <w:sz w:val="18"/>
        <w:szCs w:val="18"/>
      </w:rPr>
      <w:t>“</w:t>
    </w:r>
  </w:p>
  <w:p w14:paraId="457690F5" w14:textId="77777777" w:rsidR="00B64DC3" w:rsidRPr="00A74CA9" w:rsidRDefault="00B64DC3" w:rsidP="00C120C7">
    <w:pPr>
      <w:pStyle w:val="Zhlav"/>
      <w:pBdr>
        <w:bottom w:val="single" w:sz="4" w:space="1" w:color="auto"/>
      </w:pBdr>
      <w:tabs>
        <w:tab w:val="clear" w:pos="9072"/>
      </w:tabs>
      <w:jc w:val="right"/>
      <w:rPr>
        <w:sz w:val="18"/>
        <w:szCs w:val="18"/>
      </w:rPr>
    </w:pPr>
    <w:r w:rsidRPr="00A74CA9">
      <w:rPr>
        <w:b/>
        <w:sz w:val="18"/>
        <w:szCs w:val="18"/>
      </w:rPr>
      <w:tab/>
    </w:r>
    <w:r w:rsidRPr="00A74CA9">
      <w:rPr>
        <w:b/>
        <w:sz w:val="18"/>
        <w:szCs w:val="18"/>
      </w:rPr>
      <w:tab/>
    </w:r>
    <w:r w:rsidRPr="00A74CA9">
      <w:rPr>
        <w:b/>
        <w:sz w:val="18"/>
        <w:szCs w:val="18"/>
      </w:rPr>
      <w:tab/>
      <w:t xml:space="preserve">                      </w:t>
    </w:r>
    <w:r>
      <w:rPr>
        <w:sz w:val="18"/>
        <w:szCs w:val="18"/>
      </w:rPr>
      <w:t>Příloha A</w:t>
    </w:r>
    <w:r w:rsidRPr="00A74CA9">
      <w:rPr>
        <w:sz w:val="18"/>
        <w:szCs w:val="18"/>
      </w:rPr>
      <w:t xml:space="preserve"> –</w:t>
    </w:r>
    <w:r>
      <w:rPr>
        <w:sz w:val="18"/>
        <w:szCs w:val="18"/>
      </w:rPr>
      <w:t xml:space="preserve"> Obchodní podmínky</w:t>
    </w:r>
  </w:p>
  <w:p w14:paraId="51ECAD42" w14:textId="77777777" w:rsidR="00B64DC3" w:rsidRDefault="00B64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D9D"/>
    <w:multiLevelType w:val="multilevel"/>
    <w:tmpl w:val="E7240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9241A7"/>
    <w:multiLevelType w:val="multilevel"/>
    <w:tmpl w:val="E97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A7346"/>
    <w:multiLevelType w:val="hybridMultilevel"/>
    <w:tmpl w:val="26E6A1B2"/>
    <w:lvl w:ilvl="0" w:tplc="D32CF350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0032"/>
    <w:multiLevelType w:val="hybridMultilevel"/>
    <w:tmpl w:val="61A429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FB3523"/>
    <w:multiLevelType w:val="hybridMultilevel"/>
    <w:tmpl w:val="2368D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86D50"/>
    <w:multiLevelType w:val="multilevel"/>
    <w:tmpl w:val="4C305FBA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OdstavecCislovany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4B3C22"/>
    <w:multiLevelType w:val="hybridMultilevel"/>
    <w:tmpl w:val="2C6A45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3F4465"/>
    <w:multiLevelType w:val="multilevel"/>
    <w:tmpl w:val="0FE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50D67"/>
    <w:multiLevelType w:val="multilevel"/>
    <w:tmpl w:val="CB2605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63B6"/>
    <w:multiLevelType w:val="hybridMultilevel"/>
    <w:tmpl w:val="47307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3DB5"/>
    <w:multiLevelType w:val="multilevel"/>
    <w:tmpl w:val="F300E7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596154"/>
    <w:multiLevelType w:val="multilevel"/>
    <w:tmpl w:val="1E40BDCE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F42E7"/>
    <w:multiLevelType w:val="multilevel"/>
    <w:tmpl w:val="7806D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56F2375F"/>
    <w:multiLevelType w:val="hybridMultilevel"/>
    <w:tmpl w:val="3FD6522E"/>
    <w:lvl w:ilvl="0" w:tplc="274CFFD2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C084B"/>
    <w:multiLevelType w:val="hybridMultilevel"/>
    <w:tmpl w:val="BECC26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A4CFE"/>
    <w:multiLevelType w:val="multilevel"/>
    <w:tmpl w:val="F5F2F4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6FD7685D"/>
    <w:multiLevelType w:val="multilevel"/>
    <w:tmpl w:val="A6162CAC"/>
    <w:lvl w:ilvl="0">
      <w:start w:val="1"/>
      <w:numFmt w:val="decimal"/>
      <w:pStyle w:val="Nzev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pododstavecZD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7" w15:restartNumberingAfterBreak="0">
    <w:nsid w:val="7A817540"/>
    <w:multiLevelType w:val="multilevel"/>
    <w:tmpl w:val="70E46B6E"/>
    <w:lvl w:ilvl="0">
      <w:start w:val="1"/>
      <w:numFmt w:val="decimal"/>
      <w:pStyle w:val="Styl1"/>
      <w:lvlText w:val="%1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1795"/>
        </w:tabs>
        <w:ind w:left="17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3"/>
        </w:tabs>
        <w:ind w:left="22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3"/>
        </w:tabs>
        <w:ind w:left="27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3"/>
        </w:tabs>
        <w:ind w:left="32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3"/>
        </w:tabs>
        <w:ind w:left="3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3"/>
        </w:tabs>
        <w:ind w:left="4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3"/>
        </w:tabs>
        <w:ind w:left="5323" w:hanging="1440"/>
      </w:pPr>
      <w:rPr>
        <w:rFonts w:hint="default"/>
      </w:rPr>
    </w:lvl>
  </w:abstractNum>
  <w:abstractNum w:abstractNumId="18" w15:restartNumberingAfterBreak="0">
    <w:nsid w:val="7DF31B37"/>
    <w:multiLevelType w:val="hybridMultilevel"/>
    <w:tmpl w:val="532891BA"/>
    <w:lvl w:ilvl="0" w:tplc="D4BAA5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23699">
    <w:abstractNumId w:val="17"/>
  </w:num>
  <w:num w:numId="2" w16cid:durableId="826627012">
    <w:abstractNumId w:val="2"/>
  </w:num>
  <w:num w:numId="3" w16cid:durableId="939877840">
    <w:abstractNumId w:val="13"/>
  </w:num>
  <w:num w:numId="4" w16cid:durableId="906961442">
    <w:abstractNumId w:val="5"/>
  </w:num>
  <w:num w:numId="5" w16cid:durableId="366375047">
    <w:abstractNumId w:val="16"/>
  </w:num>
  <w:num w:numId="6" w16cid:durableId="208806224">
    <w:abstractNumId w:val="10"/>
  </w:num>
  <w:num w:numId="7" w16cid:durableId="1654525270">
    <w:abstractNumId w:val="15"/>
  </w:num>
  <w:num w:numId="8" w16cid:durableId="1873760468">
    <w:abstractNumId w:val="4"/>
  </w:num>
  <w:num w:numId="9" w16cid:durableId="2022656831">
    <w:abstractNumId w:val="18"/>
  </w:num>
  <w:num w:numId="10" w16cid:durableId="1054157523">
    <w:abstractNumId w:val="12"/>
  </w:num>
  <w:num w:numId="11" w16cid:durableId="72551084">
    <w:abstractNumId w:val="0"/>
  </w:num>
  <w:num w:numId="12" w16cid:durableId="1040470750">
    <w:abstractNumId w:val="9"/>
  </w:num>
  <w:num w:numId="13" w16cid:durableId="1479303720">
    <w:abstractNumId w:val="6"/>
  </w:num>
  <w:num w:numId="14" w16cid:durableId="504370336">
    <w:abstractNumId w:val="3"/>
  </w:num>
  <w:num w:numId="15" w16cid:durableId="116917403">
    <w:abstractNumId w:val="14"/>
  </w:num>
  <w:num w:numId="16" w16cid:durableId="1546140384">
    <w:abstractNumId w:val="7"/>
  </w:num>
  <w:num w:numId="17" w16cid:durableId="1311910456">
    <w:abstractNumId w:val="1"/>
  </w:num>
  <w:num w:numId="18" w16cid:durableId="1359895663">
    <w:abstractNumId w:val="8"/>
  </w:num>
  <w:num w:numId="19" w16cid:durableId="103030478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45"/>
    <w:rsid w:val="000004AE"/>
    <w:rsid w:val="00001035"/>
    <w:rsid w:val="00001CAF"/>
    <w:rsid w:val="0000253E"/>
    <w:rsid w:val="00002672"/>
    <w:rsid w:val="00002B24"/>
    <w:rsid w:val="00002F76"/>
    <w:rsid w:val="00005B83"/>
    <w:rsid w:val="00006A05"/>
    <w:rsid w:val="00007354"/>
    <w:rsid w:val="00012F2A"/>
    <w:rsid w:val="00014040"/>
    <w:rsid w:val="00015641"/>
    <w:rsid w:val="00015CDF"/>
    <w:rsid w:val="0001663C"/>
    <w:rsid w:val="0001672D"/>
    <w:rsid w:val="000174CD"/>
    <w:rsid w:val="00017D58"/>
    <w:rsid w:val="00021E00"/>
    <w:rsid w:val="000229AF"/>
    <w:rsid w:val="00022C7F"/>
    <w:rsid w:val="00024064"/>
    <w:rsid w:val="00024502"/>
    <w:rsid w:val="0002513B"/>
    <w:rsid w:val="000302E3"/>
    <w:rsid w:val="000307A2"/>
    <w:rsid w:val="00030E27"/>
    <w:rsid w:val="0003253C"/>
    <w:rsid w:val="000334C4"/>
    <w:rsid w:val="00035938"/>
    <w:rsid w:val="00037919"/>
    <w:rsid w:val="00037C82"/>
    <w:rsid w:val="00037E16"/>
    <w:rsid w:val="00041D7E"/>
    <w:rsid w:val="00042A49"/>
    <w:rsid w:val="00045665"/>
    <w:rsid w:val="00045AA3"/>
    <w:rsid w:val="00045ADE"/>
    <w:rsid w:val="00045E5E"/>
    <w:rsid w:val="00047CBA"/>
    <w:rsid w:val="00047FE9"/>
    <w:rsid w:val="000500EE"/>
    <w:rsid w:val="00050974"/>
    <w:rsid w:val="00050F2A"/>
    <w:rsid w:val="00052635"/>
    <w:rsid w:val="00053439"/>
    <w:rsid w:val="00053FAA"/>
    <w:rsid w:val="00055CA5"/>
    <w:rsid w:val="000572CF"/>
    <w:rsid w:val="0005764B"/>
    <w:rsid w:val="00062B36"/>
    <w:rsid w:val="00063168"/>
    <w:rsid w:val="00063C73"/>
    <w:rsid w:val="000647E3"/>
    <w:rsid w:val="00064CCB"/>
    <w:rsid w:val="000656AB"/>
    <w:rsid w:val="00065E52"/>
    <w:rsid w:val="00066D0D"/>
    <w:rsid w:val="00066FA8"/>
    <w:rsid w:val="00067C19"/>
    <w:rsid w:val="0007059C"/>
    <w:rsid w:val="0007132E"/>
    <w:rsid w:val="00071D08"/>
    <w:rsid w:val="00072242"/>
    <w:rsid w:val="00073969"/>
    <w:rsid w:val="00073D33"/>
    <w:rsid w:val="00074087"/>
    <w:rsid w:val="0007604D"/>
    <w:rsid w:val="00080267"/>
    <w:rsid w:val="00080630"/>
    <w:rsid w:val="00080772"/>
    <w:rsid w:val="000811A2"/>
    <w:rsid w:val="00081B8E"/>
    <w:rsid w:val="00082215"/>
    <w:rsid w:val="000829E5"/>
    <w:rsid w:val="00083906"/>
    <w:rsid w:val="000855E8"/>
    <w:rsid w:val="0008656B"/>
    <w:rsid w:val="000878E2"/>
    <w:rsid w:val="00087D8A"/>
    <w:rsid w:val="00093147"/>
    <w:rsid w:val="00093271"/>
    <w:rsid w:val="00093D93"/>
    <w:rsid w:val="000964D9"/>
    <w:rsid w:val="000A059C"/>
    <w:rsid w:val="000A21A0"/>
    <w:rsid w:val="000A2797"/>
    <w:rsid w:val="000A3995"/>
    <w:rsid w:val="000A4D1D"/>
    <w:rsid w:val="000A598F"/>
    <w:rsid w:val="000A62C8"/>
    <w:rsid w:val="000A78E7"/>
    <w:rsid w:val="000B063F"/>
    <w:rsid w:val="000B13C9"/>
    <w:rsid w:val="000B23C1"/>
    <w:rsid w:val="000B3A65"/>
    <w:rsid w:val="000B4938"/>
    <w:rsid w:val="000B50FF"/>
    <w:rsid w:val="000B5A89"/>
    <w:rsid w:val="000B5FCC"/>
    <w:rsid w:val="000C00AE"/>
    <w:rsid w:val="000C06AC"/>
    <w:rsid w:val="000C0C4D"/>
    <w:rsid w:val="000C214B"/>
    <w:rsid w:val="000C27AF"/>
    <w:rsid w:val="000C323A"/>
    <w:rsid w:val="000C4363"/>
    <w:rsid w:val="000C47B6"/>
    <w:rsid w:val="000C48D3"/>
    <w:rsid w:val="000C4D7A"/>
    <w:rsid w:val="000C64BA"/>
    <w:rsid w:val="000C6874"/>
    <w:rsid w:val="000C6898"/>
    <w:rsid w:val="000C7114"/>
    <w:rsid w:val="000D009E"/>
    <w:rsid w:val="000D0315"/>
    <w:rsid w:val="000D0329"/>
    <w:rsid w:val="000D11E6"/>
    <w:rsid w:val="000D1403"/>
    <w:rsid w:val="000D2342"/>
    <w:rsid w:val="000D33BB"/>
    <w:rsid w:val="000D46E0"/>
    <w:rsid w:val="000D5173"/>
    <w:rsid w:val="000D7068"/>
    <w:rsid w:val="000D7915"/>
    <w:rsid w:val="000E06D1"/>
    <w:rsid w:val="000E1E8F"/>
    <w:rsid w:val="000E373E"/>
    <w:rsid w:val="000E3782"/>
    <w:rsid w:val="000E3F24"/>
    <w:rsid w:val="000E4CB1"/>
    <w:rsid w:val="000E4E7C"/>
    <w:rsid w:val="000E691F"/>
    <w:rsid w:val="000E77A9"/>
    <w:rsid w:val="000E7806"/>
    <w:rsid w:val="000F090F"/>
    <w:rsid w:val="000F0A02"/>
    <w:rsid w:val="000F292D"/>
    <w:rsid w:val="000F399C"/>
    <w:rsid w:val="000F3BC7"/>
    <w:rsid w:val="000F49EA"/>
    <w:rsid w:val="000F6343"/>
    <w:rsid w:val="000F6349"/>
    <w:rsid w:val="000F6C9B"/>
    <w:rsid w:val="000F74FC"/>
    <w:rsid w:val="00101BBC"/>
    <w:rsid w:val="00101DA4"/>
    <w:rsid w:val="00101E1D"/>
    <w:rsid w:val="00103F18"/>
    <w:rsid w:val="00104256"/>
    <w:rsid w:val="00104B6E"/>
    <w:rsid w:val="0010521A"/>
    <w:rsid w:val="00105422"/>
    <w:rsid w:val="00106CA1"/>
    <w:rsid w:val="00112905"/>
    <w:rsid w:val="00112EA5"/>
    <w:rsid w:val="0011327D"/>
    <w:rsid w:val="001150C8"/>
    <w:rsid w:val="001165C2"/>
    <w:rsid w:val="0012012B"/>
    <w:rsid w:val="00120681"/>
    <w:rsid w:val="001218C7"/>
    <w:rsid w:val="00122485"/>
    <w:rsid w:val="00124584"/>
    <w:rsid w:val="00126784"/>
    <w:rsid w:val="001337FD"/>
    <w:rsid w:val="001345CD"/>
    <w:rsid w:val="00134DEA"/>
    <w:rsid w:val="001352F9"/>
    <w:rsid w:val="00135AC3"/>
    <w:rsid w:val="00137536"/>
    <w:rsid w:val="00141577"/>
    <w:rsid w:val="00141968"/>
    <w:rsid w:val="001421EC"/>
    <w:rsid w:val="001424A7"/>
    <w:rsid w:val="001426D3"/>
    <w:rsid w:val="00142A8A"/>
    <w:rsid w:val="00143F4F"/>
    <w:rsid w:val="00144A85"/>
    <w:rsid w:val="00144AAC"/>
    <w:rsid w:val="00144ABB"/>
    <w:rsid w:val="001455D2"/>
    <w:rsid w:val="00145ACA"/>
    <w:rsid w:val="00145BA1"/>
    <w:rsid w:val="001473AA"/>
    <w:rsid w:val="00150B7F"/>
    <w:rsid w:val="0015324D"/>
    <w:rsid w:val="00153847"/>
    <w:rsid w:val="00155470"/>
    <w:rsid w:val="001575F4"/>
    <w:rsid w:val="001604A1"/>
    <w:rsid w:val="00160848"/>
    <w:rsid w:val="00160876"/>
    <w:rsid w:val="00160A31"/>
    <w:rsid w:val="00160C5A"/>
    <w:rsid w:val="001612DA"/>
    <w:rsid w:val="00163852"/>
    <w:rsid w:val="00166C03"/>
    <w:rsid w:val="001700F7"/>
    <w:rsid w:val="0017050F"/>
    <w:rsid w:val="0017099B"/>
    <w:rsid w:val="00172D3C"/>
    <w:rsid w:val="00173858"/>
    <w:rsid w:val="0017582E"/>
    <w:rsid w:val="00175C93"/>
    <w:rsid w:val="001769D8"/>
    <w:rsid w:val="00177FE0"/>
    <w:rsid w:val="001827C3"/>
    <w:rsid w:val="00182DE4"/>
    <w:rsid w:val="00184E1E"/>
    <w:rsid w:val="00185A17"/>
    <w:rsid w:val="00187064"/>
    <w:rsid w:val="00187196"/>
    <w:rsid w:val="0018772B"/>
    <w:rsid w:val="0019043E"/>
    <w:rsid w:val="00192871"/>
    <w:rsid w:val="00195ECA"/>
    <w:rsid w:val="00196532"/>
    <w:rsid w:val="00196CC4"/>
    <w:rsid w:val="001A1F26"/>
    <w:rsid w:val="001A49A6"/>
    <w:rsid w:val="001A64A2"/>
    <w:rsid w:val="001A75EE"/>
    <w:rsid w:val="001A7929"/>
    <w:rsid w:val="001B4B06"/>
    <w:rsid w:val="001B72F6"/>
    <w:rsid w:val="001B762F"/>
    <w:rsid w:val="001B784B"/>
    <w:rsid w:val="001B7D04"/>
    <w:rsid w:val="001C0CE5"/>
    <w:rsid w:val="001C10B9"/>
    <w:rsid w:val="001C423D"/>
    <w:rsid w:val="001C46BC"/>
    <w:rsid w:val="001C4C77"/>
    <w:rsid w:val="001C6099"/>
    <w:rsid w:val="001C6AE4"/>
    <w:rsid w:val="001C77CD"/>
    <w:rsid w:val="001D32E6"/>
    <w:rsid w:val="001D4FBB"/>
    <w:rsid w:val="001D6527"/>
    <w:rsid w:val="001E0BFB"/>
    <w:rsid w:val="001E11A0"/>
    <w:rsid w:val="001E1C68"/>
    <w:rsid w:val="001E1DD2"/>
    <w:rsid w:val="001E359A"/>
    <w:rsid w:val="001E5A32"/>
    <w:rsid w:val="001E5FBF"/>
    <w:rsid w:val="001E79F6"/>
    <w:rsid w:val="001F17B5"/>
    <w:rsid w:val="001F2E73"/>
    <w:rsid w:val="001F3EEA"/>
    <w:rsid w:val="001F58D1"/>
    <w:rsid w:val="001F6216"/>
    <w:rsid w:val="0020050B"/>
    <w:rsid w:val="002005D4"/>
    <w:rsid w:val="00204319"/>
    <w:rsid w:val="00204E5F"/>
    <w:rsid w:val="00206E59"/>
    <w:rsid w:val="00207496"/>
    <w:rsid w:val="0020793B"/>
    <w:rsid w:val="00207B9F"/>
    <w:rsid w:val="0021096F"/>
    <w:rsid w:val="0021156C"/>
    <w:rsid w:val="00213AE8"/>
    <w:rsid w:val="0021419D"/>
    <w:rsid w:val="00214839"/>
    <w:rsid w:val="00216285"/>
    <w:rsid w:val="002169D2"/>
    <w:rsid w:val="00220DB6"/>
    <w:rsid w:val="00222BCF"/>
    <w:rsid w:val="00223B6A"/>
    <w:rsid w:val="00223C90"/>
    <w:rsid w:val="0022485F"/>
    <w:rsid w:val="00224DC9"/>
    <w:rsid w:val="00225829"/>
    <w:rsid w:val="002279DB"/>
    <w:rsid w:val="0023066F"/>
    <w:rsid w:val="002310BB"/>
    <w:rsid w:val="002313B0"/>
    <w:rsid w:val="002314B1"/>
    <w:rsid w:val="00233903"/>
    <w:rsid w:val="002348CD"/>
    <w:rsid w:val="00236746"/>
    <w:rsid w:val="00236DC0"/>
    <w:rsid w:val="00237048"/>
    <w:rsid w:val="00243AD8"/>
    <w:rsid w:val="00245C43"/>
    <w:rsid w:val="00246BE8"/>
    <w:rsid w:val="00247FDC"/>
    <w:rsid w:val="00253130"/>
    <w:rsid w:val="00253DB9"/>
    <w:rsid w:val="00255757"/>
    <w:rsid w:val="0026118C"/>
    <w:rsid w:val="00261DD9"/>
    <w:rsid w:val="0026274A"/>
    <w:rsid w:val="0026275D"/>
    <w:rsid w:val="002633EF"/>
    <w:rsid w:val="002656B3"/>
    <w:rsid w:val="00265A87"/>
    <w:rsid w:val="00265E8A"/>
    <w:rsid w:val="00266556"/>
    <w:rsid w:val="00266A97"/>
    <w:rsid w:val="00270366"/>
    <w:rsid w:val="0027178B"/>
    <w:rsid w:val="00272A5A"/>
    <w:rsid w:val="00273A03"/>
    <w:rsid w:val="00274BBA"/>
    <w:rsid w:val="00274C90"/>
    <w:rsid w:val="00276155"/>
    <w:rsid w:val="0027690B"/>
    <w:rsid w:val="002778AD"/>
    <w:rsid w:val="00277E0B"/>
    <w:rsid w:val="002801E1"/>
    <w:rsid w:val="00280A85"/>
    <w:rsid w:val="002823DD"/>
    <w:rsid w:val="00282575"/>
    <w:rsid w:val="002828F4"/>
    <w:rsid w:val="00283A1E"/>
    <w:rsid w:val="00284866"/>
    <w:rsid w:val="00285064"/>
    <w:rsid w:val="002914C6"/>
    <w:rsid w:val="00291CE7"/>
    <w:rsid w:val="00292383"/>
    <w:rsid w:val="002933E7"/>
    <w:rsid w:val="00294AD1"/>
    <w:rsid w:val="00296139"/>
    <w:rsid w:val="002968E3"/>
    <w:rsid w:val="00296EC4"/>
    <w:rsid w:val="00297023"/>
    <w:rsid w:val="002A2110"/>
    <w:rsid w:val="002A6FD1"/>
    <w:rsid w:val="002B0370"/>
    <w:rsid w:val="002B0881"/>
    <w:rsid w:val="002B0A04"/>
    <w:rsid w:val="002B0C70"/>
    <w:rsid w:val="002B394D"/>
    <w:rsid w:val="002B3961"/>
    <w:rsid w:val="002B445C"/>
    <w:rsid w:val="002B5883"/>
    <w:rsid w:val="002B5EF9"/>
    <w:rsid w:val="002B6174"/>
    <w:rsid w:val="002B7ACF"/>
    <w:rsid w:val="002B7CC0"/>
    <w:rsid w:val="002C0E1F"/>
    <w:rsid w:val="002C1DE1"/>
    <w:rsid w:val="002C2E4C"/>
    <w:rsid w:val="002D0195"/>
    <w:rsid w:val="002D1ABE"/>
    <w:rsid w:val="002D25F5"/>
    <w:rsid w:val="002D3A3B"/>
    <w:rsid w:val="002D609A"/>
    <w:rsid w:val="002E038E"/>
    <w:rsid w:val="002E1514"/>
    <w:rsid w:val="002E1C68"/>
    <w:rsid w:val="002E1D60"/>
    <w:rsid w:val="002E27D7"/>
    <w:rsid w:val="002E395B"/>
    <w:rsid w:val="002E40E3"/>
    <w:rsid w:val="002E415C"/>
    <w:rsid w:val="002E43BC"/>
    <w:rsid w:val="002E4486"/>
    <w:rsid w:val="002E5645"/>
    <w:rsid w:val="002E5B30"/>
    <w:rsid w:val="002E6FC4"/>
    <w:rsid w:val="002E78AD"/>
    <w:rsid w:val="002E7EAD"/>
    <w:rsid w:val="002E7FD2"/>
    <w:rsid w:val="002F038B"/>
    <w:rsid w:val="002F1620"/>
    <w:rsid w:val="002F2885"/>
    <w:rsid w:val="002F2D9F"/>
    <w:rsid w:val="002F3395"/>
    <w:rsid w:val="002F3D08"/>
    <w:rsid w:val="002F4AF7"/>
    <w:rsid w:val="002F5137"/>
    <w:rsid w:val="002F52D5"/>
    <w:rsid w:val="002F6D2A"/>
    <w:rsid w:val="002F72A1"/>
    <w:rsid w:val="00300161"/>
    <w:rsid w:val="00301AD3"/>
    <w:rsid w:val="00301BF1"/>
    <w:rsid w:val="003046B8"/>
    <w:rsid w:val="003054D9"/>
    <w:rsid w:val="00305713"/>
    <w:rsid w:val="003061EF"/>
    <w:rsid w:val="00306A86"/>
    <w:rsid w:val="00310312"/>
    <w:rsid w:val="00311616"/>
    <w:rsid w:val="00312829"/>
    <w:rsid w:val="0031431A"/>
    <w:rsid w:val="003163C4"/>
    <w:rsid w:val="0031673D"/>
    <w:rsid w:val="00316852"/>
    <w:rsid w:val="0031798C"/>
    <w:rsid w:val="003179AD"/>
    <w:rsid w:val="003210D9"/>
    <w:rsid w:val="00321330"/>
    <w:rsid w:val="00321AB2"/>
    <w:rsid w:val="00321B8B"/>
    <w:rsid w:val="00322035"/>
    <w:rsid w:val="0032273E"/>
    <w:rsid w:val="0032378B"/>
    <w:rsid w:val="003239E0"/>
    <w:rsid w:val="00323CF6"/>
    <w:rsid w:val="0032575E"/>
    <w:rsid w:val="00326BF9"/>
    <w:rsid w:val="00327849"/>
    <w:rsid w:val="00330DBD"/>
    <w:rsid w:val="00331B6F"/>
    <w:rsid w:val="00332410"/>
    <w:rsid w:val="00332FEF"/>
    <w:rsid w:val="003338D6"/>
    <w:rsid w:val="00333B57"/>
    <w:rsid w:val="00336B09"/>
    <w:rsid w:val="003403A7"/>
    <w:rsid w:val="00340EA0"/>
    <w:rsid w:val="00341659"/>
    <w:rsid w:val="00341D06"/>
    <w:rsid w:val="00341E1F"/>
    <w:rsid w:val="0034278E"/>
    <w:rsid w:val="00342921"/>
    <w:rsid w:val="00342DF2"/>
    <w:rsid w:val="00344C77"/>
    <w:rsid w:val="00344DD9"/>
    <w:rsid w:val="0034690C"/>
    <w:rsid w:val="003476B7"/>
    <w:rsid w:val="00347C2E"/>
    <w:rsid w:val="00350EEF"/>
    <w:rsid w:val="003515BA"/>
    <w:rsid w:val="003523E6"/>
    <w:rsid w:val="00353F82"/>
    <w:rsid w:val="0035604E"/>
    <w:rsid w:val="00356328"/>
    <w:rsid w:val="003567E4"/>
    <w:rsid w:val="00356A45"/>
    <w:rsid w:val="0035710A"/>
    <w:rsid w:val="00360F0E"/>
    <w:rsid w:val="003620E8"/>
    <w:rsid w:val="00364E71"/>
    <w:rsid w:val="003655FA"/>
    <w:rsid w:val="003665D6"/>
    <w:rsid w:val="00367174"/>
    <w:rsid w:val="00367D3D"/>
    <w:rsid w:val="003719E8"/>
    <w:rsid w:val="00371EF1"/>
    <w:rsid w:val="00372D36"/>
    <w:rsid w:val="00372DEA"/>
    <w:rsid w:val="003735AC"/>
    <w:rsid w:val="00373678"/>
    <w:rsid w:val="00374C58"/>
    <w:rsid w:val="00376D27"/>
    <w:rsid w:val="003779B3"/>
    <w:rsid w:val="00377B5F"/>
    <w:rsid w:val="003813B1"/>
    <w:rsid w:val="00381A7E"/>
    <w:rsid w:val="00382D90"/>
    <w:rsid w:val="003832E1"/>
    <w:rsid w:val="003835A4"/>
    <w:rsid w:val="0038398C"/>
    <w:rsid w:val="003841EE"/>
    <w:rsid w:val="003858D7"/>
    <w:rsid w:val="00385C7B"/>
    <w:rsid w:val="00386500"/>
    <w:rsid w:val="00390DD5"/>
    <w:rsid w:val="003912DF"/>
    <w:rsid w:val="00391791"/>
    <w:rsid w:val="00392486"/>
    <w:rsid w:val="003937AB"/>
    <w:rsid w:val="00393D15"/>
    <w:rsid w:val="00394BE4"/>
    <w:rsid w:val="00394FD9"/>
    <w:rsid w:val="003968C5"/>
    <w:rsid w:val="00396B9D"/>
    <w:rsid w:val="00396F92"/>
    <w:rsid w:val="00397225"/>
    <w:rsid w:val="003A1281"/>
    <w:rsid w:val="003A18A4"/>
    <w:rsid w:val="003A2D45"/>
    <w:rsid w:val="003A410C"/>
    <w:rsid w:val="003A57B1"/>
    <w:rsid w:val="003A5A9C"/>
    <w:rsid w:val="003A5E4D"/>
    <w:rsid w:val="003A644C"/>
    <w:rsid w:val="003A66C4"/>
    <w:rsid w:val="003A782D"/>
    <w:rsid w:val="003B22B5"/>
    <w:rsid w:val="003B25C7"/>
    <w:rsid w:val="003B31B2"/>
    <w:rsid w:val="003B36CF"/>
    <w:rsid w:val="003B3738"/>
    <w:rsid w:val="003B3AEA"/>
    <w:rsid w:val="003B48E3"/>
    <w:rsid w:val="003B5C00"/>
    <w:rsid w:val="003B5FDE"/>
    <w:rsid w:val="003B60BB"/>
    <w:rsid w:val="003B60BF"/>
    <w:rsid w:val="003B6563"/>
    <w:rsid w:val="003B72A7"/>
    <w:rsid w:val="003B77EC"/>
    <w:rsid w:val="003C0517"/>
    <w:rsid w:val="003C121F"/>
    <w:rsid w:val="003C196E"/>
    <w:rsid w:val="003C3E1A"/>
    <w:rsid w:val="003C3EA3"/>
    <w:rsid w:val="003C4EF8"/>
    <w:rsid w:val="003C5F8B"/>
    <w:rsid w:val="003C6239"/>
    <w:rsid w:val="003C73F5"/>
    <w:rsid w:val="003C778B"/>
    <w:rsid w:val="003C7C73"/>
    <w:rsid w:val="003C7E0A"/>
    <w:rsid w:val="003D0D10"/>
    <w:rsid w:val="003D185D"/>
    <w:rsid w:val="003D3007"/>
    <w:rsid w:val="003D37FE"/>
    <w:rsid w:val="003D4595"/>
    <w:rsid w:val="003D471A"/>
    <w:rsid w:val="003D5D8E"/>
    <w:rsid w:val="003D65B1"/>
    <w:rsid w:val="003D6F3F"/>
    <w:rsid w:val="003E125C"/>
    <w:rsid w:val="003E1834"/>
    <w:rsid w:val="003E274B"/>
    <w:rsid w:val="003E336B"/>
    <w:rsid w:val="003E53EF"/>
    <w:rsid w:val="003E550C"/>
    <w:rsid w:val="003E5809"/>
    <w:rsid w:val="003E5888"/>
    <w:rsid w:val="003E5B07"/>
    <w:rsid w:val="003E712C"/>
    <w:rsid w:val="003F0E0D"/>
    <w:rsid w:val="003F149A"/>
    <w:rsid w:val="003F1538"/>
    <w:rsid w:val="003F2F38"/>
    <w:rsid w:val="003F687E"/>
    <w:rsid w:val="00400594"/>
    <w:rsid w:val="00402C8A"/>
    <w:rsid w:val="00403D83"/>
    <w:rsid w:val="00405270"/>
    <w:rsid w:val="004053F0"/>
    <w:rsid w:val="00405CDE"/>
    <w:rsid w:val="00406179"/>
    <w:rsid w:val="00406CD7"/>
    <w:rsid w:val="0040719D"/>
    <w:rsid w:val="00407633"/>
    <w:rsid w:val="00410B15"/>
    <w:rsid w:val="004122B2"/>
    <w:rsid w:val="004127C2"/>
    <w:rsid w:val="0041406A"/>
    <w:rsid w:val="00414FCE"/>
    <w:rsid w:val="00415D64"/>
    <w:rsid w:val="00416328"/>
    <w:rsid w:val="0042089B"/>
    <w:rsid w:val="00421E3C"/>
    <w:rsid w:val="004235B1"/>
    <w:rsid w:val="004236FE"/>
    <w:rsid w:val="0042509F"/>
    <w:rsid w:val="00425D3D"/>
    <w:rsid w:val="00426289"/>
    <w:rsid w:val="004262BD"/>
    <w:rsid w:val="0042640D"/>
    <w:rsid w:val="00431235"/>
    <w:rsid w:val="00432547"/>
    <w:rsid w:val="00432C3A"/>
    <w:rsid w:val="00432DE5"/>
    <w:rsid w:val="00434006"/>
    <w:rsid w:val="00434ED2"/>
    <w:rsid w:val="004355A4"/>
    <w:rsid w:val="00435CDE"/>
    <w:rsid w:val="0044025E"/>
    <w:rsid w:val="004457AF"/>
    <w:rsid w:val="004459B0"/>
    <w:rsid w:val="00447192"/>
    <w:rsid w:val="004501FD"/>
    <w:rsid w:val="00450FD8"/>
    <w:rsid w:val="004518E7"/>
    <w:rsid w:val="00452B8D"/>
    <w:rsid w:val="004541F1"/>
    <w:rsid w:val="0045519C"/>
    <w:rsid w:val="004555F8"/>
    <w:rsid w:val="004557A4"/>
    <w:rsid w:val="00455A73"/>
    <w:rsid w:val="00455AFF"/>
    <w:rsid w:val="004560D1"/>
    <w:rsid w:val="004569AD"/>
    <w:rsid w:val="00457601"/>
    <w:rsid w:val="004577BB"/>
    <w:rsid w:val="00461E04"/>
    <w:rsid w:val="0046324B"/>
    <w:rsid w:val="004644D2"/>
    <w:rsid w:val="00464557"/>
    <w:rsid w:val="004650FD"/>
    <w:rsid w:val="00465511"/>
    <w:rsid w:val="0047087C"/>
    <w:rsid w:val="004724E3"/>
    <w:rsid w:val="00472B59"/>
    <w:rsid w:val="0047461A"/>
    <w:rsid w:val="00475E4D"/>
    <w:rsid w:val="00475F8D"/>
    <w:rsid w:val="00476EC7"/>
    <w:rsid w:val="004773DE"/>
    <w:rsid w:val="00480532"/>
    <w:rsid w:val="0048111C"/>
    <w:rsid w:val="00481382"/>
    <w:rsid w:val="00481FA5"/>
    <w:rsid w:val="004822AE"/>
    <w:rsid w:val="00482B75"/>
    <w:rsid w:val="00482BF2"/>
    <w:rsid w:val="00482FE3"/>
    <w:rsid w:val="004834E5"/>
    <w:rsid w:val="004851DF"/>
    <w:rsid w:val="004856F4"/>
    <w:rsid w:val="004875D4"/>
    <w:rsid w:val="00487809"/>
    <w:rsid w:val="0049007D"/>
    <w:rsid w:val="0049112D"/>
    <w:rsid w:val="0049148B"/>
    <w:rsid w:val="004951F3"/>
    <w:rsid w:val="00495548"/>
    <w:rsid w:val="004960A7"/>
    <w:rsid w:val="00496714"/>
    <w:rsid w:val="00497B04"/>
    <w:rsid w:val="004A0774"/>
    <w:rsid w:val="004A0E09"/>
    <w:rsid w:val="004A263B"/>
    <w:rsid w:val="004A3E70"/>
    <w:rsid w:val="004A4A71"/>
    <w:rsid w:val="004A6449"/>
    <w:rsid w:val="004A7EA7"/>
    <w:rsid w:val="004B1000"/>
    <w:rsid w:val="004B3868"/>
    <w:rsid w:val="004B6248"/>
    <w:rsid w:val="004B737C"/>
    <w:rsid w:val="004C09BB"/>
    <w:rsid w:val="004C6562"/>
    <w:rsid w:val="004C689F"/>
    <w:rsid w:val="004D0760"/>
    <w:rsid w:val="004D0C6C"/>
    <w:rsid w:val="004D0E67"/>
    <w:rsid w:val="004D198B"/>
    <w:rsid w:val="004D1E0E"/>
    <w:rsid w:val="004D2910"/>
    <w:rsid w:val="004D3756"/>
    <w:rsid w:val="004D4534"/>
    <w:rsid w:val="004D7E8E"/>
    <w:rsid w:val="004E09AA"/>
    <w:rsid w:val="004E1CE8"/>
    <w:rsid w:val="004E2B94"/>
    <w:rsid w:val="004E380E"/>
    <w:rsid w:val="004E6915"/>
    <w:rsid w:val="004E6B56"/>
    <w:rsid w:val="004F12BD"/>
    <w:rsid w:val="004F1652"/>
    <w:rsid w:val="004F19D3"/>
    <w:rsid w:val="004F1BCC"/>
    <w:rsid w:val="004F2CC8"/>
    <w:rsid w:val="004F33D1"/>
    <w:rsid w:val="004F3E01"/>
    <w:rsid w:val="004F42B4"/>
    <w:rsid w:val="004F48A2"/>
    <w:rsid w:val="004F4B9B"/>
    <w:rsid w:val="004F6084"/>
    <w:rsid w:val="004F61C2"/>
    <w:rsid w:val="004F625A"/>
    <w:rsid w:val="004F62E3"/>
    <w:rsid w:val="004F6885"/>
    <w:rsid w:val="004F6CB2"/>
    <w:rsid w:val="005035A0"/>
    <w:rsid w:val="0050530A"/>
    <w:rsid w:val="00511151"/>
    <w:rsid w:val="00511FE6"/>
    <w:rsid w:val="00512A7E"/>
    <w:rsid w:val="00514A43"/>
    <w:rsid w:val="005154B3"/>
    <w:rsid w:val="00517BDE"/>
    <w:rsid w:val="005211C4"/>
    <w:rsid w:val="00521736"/>
    <w:rsid w:val="00522E34"/>
    <w:rsid w:val="00524A54"/>
    <w:rsid w:val="00526401"/>
    <w:rsid w:val="00526B37"/>
    <w:rsid w:val="005271F1"/>
    <w:rsid w:val="00527B7D"/>
    <w:rsid w:val="005300B3"/>
    <w:rsid w:val="0053088C"/>
    <w:rsid w:val="00530F59"/>
    <w:rsid w:val="00532BCC"/>
    <w:rsid w:val="00533B0D"/>
    <w:rsid w:val="005341B8"/>
    <w:rsid w:val="00536DAF"/>
    <w:rsid w:val="00537CB7"/>
    <w:rsid w:val="00537F12"/>
    <w:rsid w:val="0054036D"/>
    <w:rsid w:val="005409B6"/>
    <w:rsid w:val="00540F9F"/>
    <w:rsid w:val="00540FA8"/>
    <w:rsid w:val="0054276F"/>
    <w:rsid w:val="005435DA"/>
    <w:rsid w:val="00545B8B"/>
    <w:rsid w:val="00547CB7"/>
    <w:rsid w:val="00550EA9"/>
    <w:rsid w:val="00551A80"/>
    <w:rsid w:val="00551F10"/>
    <w:rsid w:val="005522A7"/>
    <w:rsid w:val="005527F6"/>
    <w:rsid w:val="0055310C"/>
    <w:rsid w:val="00553550"/>
    <w:rsid w:val="00555645"/>
    <w:rsid w:val="00556458"/>
    <w:rsid w:val="0055670D"/>
    <w:rsid w:val="005571B0"/>
    <w:rsid w:val="00557B37"/>
    <w:rsid w:val="00557FEF"/>
    <w:rsid w:val="005606DC"/>
    <w:rsid w:val="00560768"/>
    <w:rsid w:val="005610A1"/>
    <w:rsid w:val="0056127F"/>
    <w:rsid w:val="0056376F"/>
    <w:rsid w:val="00563872"/>
    <w:rsid w:val="00563D70"/>
    <w:rsid w:val="00564177"/>
    <w:rsid w:val="00565764"/>
    <w:rsid w:val="00565CD2"/>
    <w:rsid w:val="00566449"/>
    <w:rsid w:val="005667E4"/>
    <w:rsid w:val="00570333"/>
    <w:rsid w:val="005726D8"/>
    <w:rsid w:val="00572A30"/>
    <w:rsid w:val="00573804"/>
    <w:rsid w:val="005763E2"/>
    <w:rsid w:val="00576F9B"/>
    <w:rsid w:val="00577BCA"/>
    <w:rsid w:val="0058235F"/>
    <w:rsid w:val="00584774"/>
    <w:rsid w:val="0058505B"/>
    <w:rsid w:val="0058641A"/>
    <w:rsid w:val="00586643"/>
    <w:rsid w:val="005914AF"/>
    <w:rsid w:val="00591883"/>
    <w:rsid w:val="00592E33"/>
    <w:rsid w:val="00596926"/>
    <w:rsid w:val="00596F5F"/>
    <w:rsid w:val="00597941"/>
    <w:rsid w:val="00597B26"/>
    <w:rsid w:val="005A06D7"/>
    <w:rsid w:val="005A26AE"/>
    <w:rsid w:val="005A2DD6"/>
    <w:rsid w:val="005A424E"/>
    <w:rsid w:val="005B115E"/>
    <w:rsid w:val="005B1F48"/>
    <w:rsid w:val="005B30C7"/>
    <w:rsid w:val="005B40A2"/>
    <w:rsid w:val="005B4C78"/>
    <w:rsid w:val="005B6F34"/>
    <w:rsid w:val="005C0346"/>
    <w:rsid w:val="005C1794"/>
    <w:rsid w:val="005C1EA0"/>
    <w:rsid w:val="005C26FC"/>
    <w:rsid w:val="005C2DAD"/>
    <w:rsid w:val="005C3170"/>
    <w:rsid w:val="005C3E0C"/>
    <w:rsid w:val="005C4DFC"/>
    <w:rsid w:val="005C51BA"/>
    <w:rsid w:val="005C59EB"/>
    <w:rsid w:val="005C61C8"/>
    <w:rsid w:val="005C62C7"/>
    <w:rsid w:val="005C639D"/>
    <w:rsid w:val="005C77FA"/>
    <w:rsid w:val="005D03C4"/>
    <w:rsid w:val="005D18A5"/>
    <w:rsid w:val="005D2A88"/>
    <w:rsid w:val="005D2C59"/>
    <w:rsid w:val="005D2D89"/>
    <w:rsid w:val="005D2E5E"/>
    <w:rsid w:val="005D4230"/>
    <w:rsid w:val="005D4745"/>
    <w:rsid w:val="005E0541"/>
    <w:rsid w:val="005E149B"/>
    <w:rsid w:val="005E1A32"/>
    <w:rsid w:val="005E3F2F"/>
    <w:rsid w:val="005E6598"/>
    <w:rsid w:val="005E7467"/>
    <w:rsid w:val="005F13E2"/>
    <w:rsid w:val="005F2A96"/>
    <w:rsid w:val="005F2DB2"/>
    <w:rsid w:val="005F3109"/>
    <w:rsid w:val="005F50C4"/>
    <w:rsid w:val="005F58CC"/>
    <w:rsid w:val="005F71F9"/>
    <w:rsid w:val="006006CE"/>
    <w:rsid w:val="006009FE"/>
    <w:rsid w:val="006010A7"/>
    <w:rsid w:val="0060129B"/>
    <w:rsid w:val="006017C6"/>
    <w:rsid w:val="00601F17"/>
    <w:rsid w:val="00602C57"/>
    <w:rsid w:val="00602DD3"/>
    <w:rsid w:val="00603088"/>
    <w:rsid w:val="006042CE"/>
    <w:rsid w:val="0060623B"/>
    <w:rsid w:val="006064D1"/>
    <w:rsid w:val="00606A5D"/>
    <w:rsid w:val="00606B45"/>
    <w:rsid w:val="00611349"/>
    <w:rsid w:val="00611DBE"/>
    <w:rsid w:val="006130AE"/>
    <w:rsid w:val="006152B1"/>
    <w:rsid w:val="00615C66"/>
    <w:rsid w:val="00615CD0"/>
    <w:rsid w:val="0061683B"/>
    <w:rsid w:val="00617354"/>
    <w:rsid w:val="00617AC3"/>
    <w:rsid w:val="0062236B"/>
    <w:rsid w:val="00622B1B"/>
    <w:rsid w:val="00635572"/>
    <w:rsid w:val="006373BF"/>
    <w:rsid w:val="00637C17"/>
    <w:rsid w:val="00640867"/>
    <w:rsid w:val="0064096B"/>
    <w:rsid w:val="0064158B"/>
    <w:rsid w:val="00641E20"/>
    <w:rsid w:val="00645315"/>
    <w:rsid w:val="00645B72"/>
    <w:rsid w:val="0064682E"/>
    <w:rsid w:val="00646BEF"/>
    <w:rsid w:val="006517F5"/>
    <w:rsid w:val="00652D36"/>
    <w:rsid w:val="00653BE1"/>
    <w:rsid w:val="00656A52"/>
    <w:rsid w:val="00660B94"/>
    <w:rsid w:val="00661779"/>
    <w:rsid w:val="00661E01"/>
    <w:rsid w:val="00661FB1"/>
    <w:rsid w:val="00662BEC"/>
    <w:rsid w:val="006668A6"/>
    <w:rsid w:val="006668B9"/>
    <w:rsid w:val="00666AE2"/>
    <w:rsid w:val="00667430"/>
    <w:rsid w:val="00672743"/>
    <w:rsid w:val="00672AAB"/>
    <w:rsid w:val="00673E48"/>
    <w:rsid w:val="00674242"/>
    <w:rsid w:val="006756E1"/>
    <w:rsid w:val="00675C04"/>
    <w:rsid w:val="0067600C"/>
    <w:rsid w:val="00676786"/>
    <w:rsid w:val="00677401"/>
    <w:rsid w:val="00677D38"/>
    <w:rsid w:val="00680363"/>
    <w:rsid w:val="00681A09"/>
    <w:rsid w:val="00681ADE"/>
    <w:rsid w:val="00681FF0"/>
    <w:rsid w:val="00685905"/>
    <w:rsid w:val="006866A5"/>
    <w:rsid w:val="00690EB9"/>
    <w:rsid w:val="00692773"/>
    <w:rsid w:val="006927F5"/>
    <w:rsid w:val="0069355D"/>
    <w:rsid w:val="0069392D"/>
    <w:rsid w:val="00693D3F"/>
    <w:rsid w:val="00694F10"/>
    <w:rsid w:val="00694FCC"/>
    <w:rsid w:val="006950BC"/>
    <w:rsid w:val="0069549B"/>
    <w:rsid w:val="0069644E"/>
    <w:rsid w:val="00696BD2"/>
    <w:rsid w:val="00696C53"/>
    <w:rsid w:val="00697E8B"/>
    <w:rsid w:val="006A0AED"/>
    <w:rsid w:val="006A0F2D"/>
    <w:rsid w:val="006A1568"/>
    <w:rsid w:val="006A15A0"/>
    <w:rsid w:val="006A350E"/>
    <w:rsid w:val="006A3823"/>
    <w:rsid w:val="006A4050"/>
    <w:rsid w:val="006A4A86"/>
    <w:rsid w:val="006A59A3"/>
    <w:rsid w:val="006A73CE"/>
    <w:rsid w:val="006A748C"/>
    <w:rsid w:val="006A7515"/>
    <w:rsid w:val="006A7521"/>
    <w:rsid w:val="006A766B"/>
    <w:rsid w:val="006B1EB6"/>
    <w:rsid w:val="006B21AD"/>
    <w:rsid w:val="006B2D17"/>
    <w:rsid w:val="006B3708"/>
    <w:rsid w:val="006B4EE5"/>
    <w:rsid w:val="006B5959"/>
    <w:rsid w:val="006B61FE"/>
    <w:rsid w:val="006B675D"/>
    <w:rsid w:val="006B70D6"/>
    <w:rsid w:val="006C1FAC"/>
    <w:rsid w:val="006C2C1C"/>
    <w:rsid w:val="006C2EE3"/>
    <w:rsid w:val="006C7117"/>
    <w:rsid w:val="006D284A"/>
    <w:rsid w:val="006D3545"/>
    <w:rsid w:val="006D420B"/>
    <w:rsid w:val="006D5195"/>
    <w:rsid w:val="006D7511"/>
    <w:rsid w:val="006D7DC7"/>
    <w:rsid w:val="006D7F44"/>
    <w:rsid w:val="006E00DA"/>
    <w:rsid w:val="006E10FD"/>
    <w:rsid w:val="006E134A"/>
    <w:rsid w:val="006E1363"/>
    <w:rsid w:val="006E2136"/>
    <w:rsid w:val="006E2358"/>
    <w:rsid w:val="006E4EC3"/>
    <w:rsid w:val="006E68F2"/>
    <w:rsid w:val="006E6C9B"/>
    <w:rsid w:val="006E7514"/>
    <w:rsid w:val="006E79F7"/>
    <w:rsid w:val="006F1316"/>
    <w:rsid w:val="006F2578"/>
    <w:rsid w:val="006F47DE"/>
    <w:rsid w:val="006F61C8"/>
    <w:rsid w:val="006F7906"/>
    <w:rsid w:val="007009F7"/>
    <w:rsid w:val="007013B4"/>
    <w:rsid w:val="00701707"/>
    <w:rsid w:val="00702132"/>
    <w:rsid w:val="00704572"/>
    <w:rsid w:val="0070504B"/>
    <w:rsid w:val="007079F8"/>
    <w:rsid w:val="00707EEC"/>
    <w:rsid w:val="00707F3A"/>
    <w:rsid w:val="00710D27"/>
    <w:rsid w:val="00711034"/>
    <w:rsid w:val="00712FFA"/>
    <w:rsid w:val="00714704"/>
    <w:rsid w:val="00715921"/>
    <w:rsid w:val="00716A75"/>
    <w:rsid w:val="00717C53"/>
    <w:rsid w:val="007204AD"/>
    <w:rsid w:val="00720C1F"/>
    <w:rsid w:val="00722538"/>
    <w:rsid w:val="00722EE3"/>
    <w:rsid w:val="00724820"/>
    <w:rsid w:val="00725B4B"/>
    <w:rsid w:val="00725C64"/>
    <w:rsid w:val="0072796F"/>
    <w:rsid w:val="00731B04"/>
    <w:rsid w:val="0073431A"/>
    <w:rsid w:val="00734FA7"/>
    <w:rsid w:val="007351AC"/>
    <w:rsid w:val="0073602C"/>
    <w:rsid w:val="00736A66"/>
    <w:rsid w:val="00740E9C"/>
    <w:rsid w:val="00742424"/>
    <w:rsid w:val="007435B8"/>
    <w:rsid w:val="00743A18"/>
    <w:rsid w:val="00744396"/>
    <w:rsid w:val="007453F9"/>
    <w:rsid w:val="00745C33"/>
    <w:rsid w:val="00746B24"/>
    <w:rsid w:val="00747459"/>
    <w:rsid w:val="007478EC"/>
    <w:rsid w:val="00750366"/>
    <w:rsid w:val="007506EC"/>
    <w:rsid w:val="00750F27"/>
    <w:rsid w:val="007512FF"/>
    <w:rsid w:val="00751389"/>
    <w:rsid w:val="00754DB8"/>
    <w:rsid w:val="00755E17"/>
    <w:rsid w:val="0076061C"/>
    <w:rsid w:val="0076085B"/>
    <w:rsid w:val="00761976"/>
    <w:rsid w:val="00762A4A"/>
    <w:rsid w:val="007630D7"/>
    <w:rsid w:val="00764275"/>
    <w:rsid w:val="007647AF"/>
    <w:rsid w:val="007672FE"/>
    <w:rsid w:val="00772B06"/>
    <w:rsid w:val="0077455A"/>
    <w:rsid w:val="0077485B"/>
    <w:rsid w:val="00774E8D"/>
    <w:rsid w:val="007756FC"/>
    <w:rsid w:val="00775F9F"/>
    <w:rsid w:val="00777C59"/>
    <w:rsid w:val="00777F09"/>
    <w:rsid w:val="00781D60"/>
    <w:rsid w:val="00781E78"/>
    <w:rsid w:val="007827F6"/>
    <w:rsid w:val="00784214"/>
    <w:rsid w:val="00784300"/>
    <w:rsid w:val="00784F6F"/>
    <w:rsid w:val="0078666D"/>
    <w:rsid w:val="00787B83"/>
    <w:rsid w:val="00787F09"/>
    <w:rsid w:val="00792C9C"/>
    <w:rsid w:val="0079404D"/>
    <w:rsid w:val="00795023"/>
    <w:rsid w:val="007962D5"/>
    <w:rsid w:val="00796DEE"/>
    <w:rsid w:val="007A0CEC"/>
    <w:rsid w:val="007A44C6"/>
    <w:rsid w:val="007A6674"/>
    <w:rsid w:val="007B00FF"/>
    <w:rsid w:val="007B0BAA"/>
    <w:rsid w:val="007B116B"/>
    <w:rsid w:val="007B199A"/>
    <w:rsid w:val="007B1A59"/>
    <w:rsid w:val="007B2FF6"/>
    <w:rsid w:val="007B4196"/>
    <w:rsid w:val="007B4956"/>
    <w:rsid w:val="007B5711"/>
    <w:rsid w:val="007B5AC5"/>
    <w:rsid w:val="007B615E"/>
    <w:rsid w:val="007B6391"/>
    <w:rsid w:val="007C02C6"/>
    <w:rsid w:val="007C33CC"/>
    <w:rsid w:val="007C3A86"/>
    <w:rsid w:val="007C46F8"/>
    <w:rsid w:val="007C50CA"/>
    <w:rsid w:val="007C5490"/>
    <w:rsid w:val="007C5834"/>
    <w:rsid w:val="007C59D3"/>
    <w:rsid w:val="007C5B74"/>
    <w:rsid w:val="007C5BA4"/>
    <w:rsid w:val="007C5EF3"/>
    <w:rsid w:val="007D192F"/>
    <w:rsid w:val="007D29B7"/>
    <w:rsid w:val="007D2E57"/>
    <w:rsid w:val="007D2FC9"/>
    <w:rsid w:val="007D3024"/>
    <w:rsid w:val="007D5369"/>
    <w:rsid w:val="007D5C94"/>
    <w:rsid w:val="007D6662"/>
    <w:rsid w:val="007D6768"/>
    <w:rsid w:val="007D6D20"/>
    <w:rsid w:val="007D78B8"/>
    <w:rsid w:val="007D7FFD"/>
    <w:rsid w:val="007E091A"/>
    <w:rsid w:val="007E0F14"/>
    <w:rsid w:val="007E13B1"/>
    <w:rsid w:val="007E180D"/>
    <w:rsid w:val="007E1B53"/>
    <w:rsid w:val="007E2F5A"/>
    <w:rsid w:val="007E4235"/>
    <w:rsid w:val="007E48F2"/>
    <w:rsid w:val="007E4A7D"/>
    <w:rsid w:val="007E5D74"/>
    <w:rsid w:val="007E6FDA"/>
    <w:rsid w:val="007E74DE"/>
    <w:rsid w:val="007E78AF"/>
    <w:rsid w:val="007F0D7E"/>
    <w:rsid w:val="007F109C"/>
    <w:rsid w:val="007F1C8F"/>
    <w:rsid w:val="007F2CE4"/>
    <w:rsid w:val="007F2D8B"/>
    <w:rsid w:val="007F355B"/>
    <w:rsid w:val="007F38E5"/>
    <w:rsid w:val="007F3A05"/>
    <w:rsid w:val="007F565B"/>
    <w:rsid w:val="007F6551"/>
    <w:rsid w:val="007F6991"/>
    <w:rsid w:val="00800773"/>
    <w:rsid w:val="00802B25"/>
    <w:rsid w:val="00802F96"/>
    <w:rsid w:val="00803FD7"/>
    <w:rsid w:val="008053DE"/>
    <w:rsid w:val="00805DA6"/>
    <w:rsid w:val="00805FEF"/>
    <w:rsid w:val="00807AE7"/>
    <w:rsid w:val="00807B4B"/>
    <w:rsid w:val="00810411"/>
    <w:rsid w:val="00810A7F"/>
    <w:rsid w:val="0081265C"/>
    <w:rsid w:val="00814508"/>
    <w:rsid w:val="00814C6F"/>
    <w:rsid w:val="00815081"/>
    <w:rsid w:val="00815269"/>
    <w:rsid w:val="00816668"/>
    <w:rsid w:val="008167FB"/>
    <w:rsid w:val="00816827"/>
    <w:rsid w:val="00821009"/>
    <w:rsid w:val="00821D6C"/>
    <w:rsid w:val="00822120"/>
    <w:rsid w:val="00822614"/>
    <w:rsid w:val="00822BEF"/>
    <w:rsid w:val="00822C3B"/>
    <w:rsid w:val="00822D2E"/>
    <w:rsid w:val="008270DC"/>
    <w:rsid w:val="00827119"/>
    <w:rsid w:val="0082795B"/>
    <w:rsid w:val="00827C66"/>
    <w:rsid w:val="00827FE2"/>
    <w:rsid w:val="008306CD"/>
    <w:rsid w:val="008375B5"/>
    <w:rsid w:val="00837BED"/>
    <w:rsid w:val="008400B2"/>
    <w:rsid w:val="00840D55"/>
    <w:rsid w:val="00841431"/>
    <w:rsid w:val="00841F36"/>
    <w:rsid w:val="00842F2F"/>
    <w:rsid w:val="0084392A"/>
    <w:rsid w:val="00844E90"/>
    <w:rsid w:val="00844F6A"/>
    <w:rsid w:val="0084549D"/>
    <w:rsid w:val="00845C2A"/>
    <w:rsid w:val="008465AB"/>
    <w:rsid w:val="0085026C"/>
    <w:rsid w:val="00850D41"/>
    <w:rsid w:val="00851DD7"/>
    <w:rsid w:val="008525A9"/>
    <w:rsid w:val="00853618"/>
    <w:rsid w:val="0085377C"/>
    <w:rsid w:val="00855A35"/>
    <w:rsid w:val="008560B0"/>
    <w:rsid w:val="008567B9"/>
    <w:rsid w:val="008612AB"/>
    <w:rsid w:val="008625C8"/>
    <w:rsid w:val="008628FF"/>
    <w:rsid w:val="00862A12"/>
    <w:rsid w:val="008658F0"/>
    <w:rsid w:val="00865BC6"/>
    <w:rsid w:val="0086762E"/>
    <w:rsid w:val="00867DC9"/>
    <w:rsid w:val="008709C6"/>
    <w:rsid w:val="00871CB7"/>
    <w:rsid w:val="00871E4C"/>
    <w:rsid w:val="00872883"/>
    <w:rsid w:val="008735BE"/>
    <w:rsid w:val="008736BC"/>
    <w:rsid w:val="0087578F"/>
    <w:rsid w:val="0087697F"/>
    <w:rsid w:val="00876EFD"/>
    <w:rsid w:val="00880720"/>
    <w:rsid w:val="00880AF0"/>
    <w:rsid w:val="00882AC7"/>
    <w:rsid w:val="00885432"/>
    <w:rsid w:val="0089104B"/>
    <w:rsid w:val="0089285E"/>
    <w:rsid w:val="008952C0"/>
    <w:rsid w:val="008969A1"/>
    <w:rsid w:val="008A052E"/>
    <w:rsid w:val="008A06EE"/>
    <w:rsid w:val="008A0DDC"/>
    <w:rsid w:val="008A1573"/>
    <w:rsid w:val="008A2773"/>
    <w:rsid w:val="008A43B3"/>
    <w:rsid w:val="008A44B7"/>
    <w:rsid w:val="008A45EC"/>
    <w:rsid w:val="008A5BFA"/>
    <w:rsid w:val="008A63C6"/>
    <w:rsid w:val="008A6BE6"/>
    <w:rsid w:val="008A7164"/>
    <w:rsid w:val="008B065A"/>
    <w:rsid w:val="008B20D7"/>
    <w:rsid w:val="008B3C16"/>
    <w:rsid w:val="008B64D2"/>
    <w:rsid w:val="008B65FC"/>
    <w:rsid w:val="008B6D28"/>
    <w:rsid w:val="008B7633"/>
    <w:rsid w:val="008B78A7"/>
    <w:rsid w:val="008B7FD2"/>
    <w:rsid w:val="008C10AE"/>
    <w:rsid w:val="008C1D2B"/>
    <w:rsid w:val="008C3A81"/>
    <w:rsid w:val="008C4950"/>
    <w:rsid w:val="008C58D3"/>
    <w:rsid w:val="008C58FF"/>
    <w:rsid w:val="008C5EEC"/>
    <w:rsid w:val="008C66C2"/>
    <w:rsid w:val="008C68AE"/>
    <w:rsid w:val="008C709C"/>
    <w:rsid w:val="008C74C3"/>
    <w:rsid w:val="008D0D3B"/>
    <w:rsid w:val="008D17B6"/>
    <w:rsid w:val="008D21BF"/>
    <w:rsid w:val="008D27B4"/>
    <w:rsid w:val="008D2E44"/>
    <w:rsid w:val="008D433D"/>
    <w:rsid w:val="008D5011"/>
    <w:rsid w:val="008D5596"/>
    <w:rsid w:val="008D5A0E"/>
    <w:rsid w:val="008D6174"/>
    <w:rsid w:val="008D764B"/>
    <w:rsid w:val="008E0821"/>
    <w:rsid w:val="008E0870"/>
    <w:rsid w:val="008E0B86"/>
    <w:rsid w:val="008E2682"/>
    <w:rsid w:val="008E31B6"/>
    <w:rsid w:val="008E4166"/>
    <w:rsid w:val="008E4FB4"/>
    <w:rsid w:val="008E7A73"/>
    <w:rsid w:val="008E7E63"/>
    <w:rsid w:val="008F1D4A"/>
    <w:rsid w:val="008F2186"/>
    <w:rsid w:val="008F2B26"/>
    <w:rsid w:val="008F2D4E"/>
    <w:rsid w:val="008F3896"/>
    <w:rsid w:val="008F6059"/>
    <w:rsid w:val="008F7D79"/>
    <w:rsid w:val="00902D0F"/>
    <w:rsid w:val="00904A3C"/>
    <w:rsid w:val="0090689D"/>
    <w:rsid w:val="00907200"/>
    <w:rsid w:val="00910C41"/>
    <w:rsid w:val="00911119"/>
    <w:rsid w:val="0091294B"/>
    <w:rsid w:val="0091416F"/>
    <w:rsid w:val="0091440C"/>
    <w:rsid w:val="00914CB8"/>
    <w:rsid w:val="009153A8"/>
    <w:rsid w:val="00916F29"/>
    <w:rsid w:val="009201C3"/>
    <w:rsid w:val="009205BC"/>
    <w:rsid w:val="009226B6"/>
    <w:rsid w:val="00922A29"/>
    <w:rsid w:val="0092661C"/>
    <w:rsid w:val="00927B45"/>
    <w:rsid w:val="009301A0"/>
    <w:rsid w:val="009309FF"/>
    <w:rsid w:val="009321F9"/>
    <w:rsid w:val="0093224E"/>
    <w:rsid w:val="00932553"/>
    <w:rsid w:val="009334EF"/>
    <w:rsid w:val="00934049"/>
    <w:rsid w:val="00934B7C"/>
    <w:rsid w:val="00936879"/>
    <w:rsid w:val="00936B1B"/>
    <w:rsid w:val="0093797E"/>
    <w:rsid w:val="00940551"/>
    <w:rsid w:val="00942B28"/>
    <w:rsid w:val="00942E9D"/>
    <w:rsid w:val="009438D1"/>
    <w:rsid w:val="009444BA"/>
    <w:rsid w:val="00944F7B"/>
    <w:rsid w:val="00945946"/>
    <w:rsid w:val="009463FE"/>
    <w:rsid w:val="00950EFD"/>
    <w:rsid w:val="00952A57"/>
    <w:rsid w:val="00953E57"/>
    <w:rsid w:val="00954AB9"/>
    <w:rsid w:val="00954F49"/>
    <w:rsid w:val="00956C07"/>
    <w:rsid w:val="00957CA8"/>
    <w:rsid w:val="0096084A"/>
    <w:rsid w:val="00960F9B"/>
    <w:rsid w:val="00961055"/>
    <w:rsid w:val="00961ADB"/>
    <w:rsid w:val="009625A5"/>
    <w:rsid w:val="009637E5"/>
    <w:rsid w:val="00971976"/>
    <w:rsid w:val="00971A05"/>
    <w:rsid w:val="009744CB"/>
    <w:rsid w:val="00976193"/>
    <w:rsid w:val="00976C07"/>
    <w:rsid w:val="0098040A"/>
    <w:rsid w:val="00981960"/>
    <w:rsid w:val="0098415B"/>
    <w:rsid w:val="009847AE"/>
    <w:rsid w:val="00984BE1"/>
    <w:rsid w:val="00985BF2"/>
    <w:rsid w:val="0098655A"/>
    <w:rsid w:val="0098685F"/>
    <w:rsid w:val="009869B2"/>
    <w:rsid w:val="00986E8D"/>
    <w:rsid w:val="009912CB"/>
    <w:rsid w:val="00991B94"/>
    <w:rsid w:val="009925E2"/>
    <w:rsid w:val="00993380"/>
    <w:rsid w:val="00993CC1"/>
    <w:rsid w:val="00993CCD"/>
    <w:rsid w:val="00993E67"/>
    <w:rsid w:val="0099557C"/>
    <w:rsid w:val="00996489"/>
    <w:rsid w:val="00997A60"/>
    <w:rsid w:val="009A07F2"/>
    <w:rsid w:val="009A123C"/>
    <w:rsid w:val="009A14BC"/>
    <w:rsid w:val="009A37B9"/>
    <w:rsid w:val="009A4072"/>
    <w:rsid w:val="009A47DA"/>
    <w:rsid w:val="009A7FBD"/>
    <w:rsid w:val="009B0C84"/>
    <w:rsid w:val="009B3832"/>
    <w:rsid w:val="009B5CBF"/>
    <w:rsid w:val="009B6D0C"/>
    <w:rsid w:val="009C0433"/>
    <w:rsid w:val="009C0518"/>
    <w:rsid w:val="009C0D6E"/>
    <w:rsid w:val="009C2977"/>
    <w:rsid w:val="009C4DA0"/>
    <w:rsid w:val="009C5239"/>
    <w:rsid w:val="009C59A1"/>
    <w:rsid w:val="009C62C8"/>
    <w:rsid w:val="009C6874"/>
    <w:rsid w:val="009C7233"/>
    <w:rsid w:val="009C7D58"/>
    <w:rsid w:val="009D0483"/>
    <w:rsid w:val="009D0DCE"/>
    <w:rsid w:val="009D14B6"/>
    <w:rsid w:val="009D1B81"/>
    <w:rsid w:val="009D1EE5"/>
    <w:rsid w:val="009D2723"/>
    <w:rsid w:val="009D3DF3"/>
    <w:rsid w:val="009D4DBF"/>
    <w:rsid w:val="009D4E78"/>
    <w:rsid w:val="009D5A1E"/>
    <w:rsid w:val="009D679F"/>
    <w:rsid w:val="009E00B3"/>
    <w:rsid w:val="009E1CE8"/>
    <w:rsid w:val="009E2FDC"/>
    <w:rsid w:val="009E3B1C"/>
    <w:rsid w:val="009E46C8"/>
    <w:rsid w:val="009E4B75"/>
    <w:rsid w:val="009E5C97"/>
    <w:rsid w:val="009E5EA5"/>
    <w:rsid w:val="009E705B"/>
    <w:rsid w:val="009E7B4A"/>
    <w:rsid w:val="009F0D48"/>
    <w:rsid w:val="009F2984"/>
    <w:rsid w:val="009F2E80"/>
    <w:rsid w:val="009F3A14"/>
    <w:rsid w:val="009F421E"/>
    <w:rsid w:val="009F4467"/>
    <w:rsid w:val="009F491B"/>
    <w:rsid w:val="009F6127"/>
    <w:rsid w:val="009F7072"/>
    <w:rsid w:val="009F7FF0"/>
    <w:rsid w:val="00A00F04"/>
    <w:rsid w:val="00A03475"/>
    <w:rsid w:val="00A05C96"/>
    <w:rsid w:val="00A07402"/>
    <w:rsid w:val="00A07601"/>
    <w:rsid w:val="00A0783E"/>
    <w:rsid w:val="00A10431"/>
    <w:rsid w:val="00A13318"/>
    <w:rsid w:val="00A1540E"/>
    <w:rsid w:val="00A20549"/>
    <w:rsid w:val="00A205B6"/>
    <w:rsid w:val="00A21297"/>
    <w:rsid w:val="00A219D1"/>
    <w:rsid w:val="00A249DE"/>
    <w:rsid w:val="00A24A31"/>
    <w:rsid w:val="00A2632E"/>
    <w:rsid w:val="00A2693A"/>
    <w:rsid w:val="00A26E47"/>
    <w:rsid w:val="00A27D82"/>
    <w:rsid w:val="00A32F82"/>
    <w:rsid w:val="00A3362E"/>
    <w:rsid w:val="00A3500C"/>
    <w:rsid w:val="00A35D1A"/>
    <w:rsid w:val="00A3602D"/>
    <w:rsid w:val="00A363EE"/>
    <w:rsid w:val="00A36962"/>
    <w:rsid w:val="00A370E2"/>
    <w:rsid w:val="00A37295"/>
    <w:rsid w:val="00A37FB5"/>
    <w:rsid w:val="00A409A3"/>
    <w:rsid w:val="00A40FDF"/>
    <w:rsid w:val="00A410C1"/>
    <w:rsid w:val="00A41816"/>
    <w:rsid w:val="00A4190D"/>
    <w:rsid w:val="00A42576"/>
    <w:rsid w:val="00A43417"/>
    <w:rsid w:val="00A4417A"/>
    <w:rsid w:val="00A44F39"/>
    <w:rsid w:val="00A453E7"/>
    <w:rsid w:val="00A45BF3"/>
    <w:rsid w:val="00A4653F"/>
    <w:rsid w:val="00A47044"/>
    <w:rsid w:val="00A4775E"/>
    <w:rsid w:val="00A47B1B"/>
    <w:rsid w:val="00A50C25"/>
    <w:rsid w:val="00A515AC"/>
    <w:rsid w:val="00A51A11"/>
    <w:rsid w:val="00A5291C"/>
    <w:rsid w:val="00A54A7F"/>
    <w:rsid w:val="00A54F6D"/>
    <w:rsid w:val="00A55765"/>
    <w:rsid w:val="00A562C1"/>
    <w:rsid w:val="00A57735"/>
    <w:rsid w:val="00A6002A"/>
    <w:rsid w:val="00A604FA"/>
    <w:rsid w:val="00A60F4C"/>
    <w:rsid w:val="00A616E3"/>
    <w:rsid w:val="00A61953"/>
    <w:rsid w:val="00A61C63"/>
    <w:rsid w:val="00A61E47"/>
    <w:rsid w:val="00A620E0"/>
    <w:rsid w:val="00A6226E"/>
    <w:rsid w:val="00A62722"/>
    <w:rsid w:val="00A62CC4"/>
    <w:rsid w:val="00A66425"/>
    <w:rsid w:val="00A66C77"/>
    <w:rsid w:val="00A70485"/>
    <w:rsid w:val="00A72EE9"/>
    <w:rsid w:val="00A7572C"/>
    <w:rsid w:val="00A75B06"/>
    <w:rsid w:val="00A75B62"/>
    <w:rsid w:val="00A76C4F"/>
    <w:rsid w:val="00A81FE6"/>
    <w:rsid w:val="00A825B9"/>
    <w:rsid w:val="00A83C18"/>
    <w:rsid w:val="00A84241"/>
    <w:rsid w:val="00A8435D"/>
    <w:rsid w:val="00A85D28"/>
    <w:rsid w:val="00A86EB0"/>
    <w:rsid w:val="00A91EDA"/>
    <w:rsid w:val="00A933C3"/>
    <w:rsid w:val="00A94E0B"/>
    <w:rsid w:val="00A9632A"/>
    <w:rsid w:val="00A97665"/>
    <w:rsid w:val="00A976D3"/>
    <w:rsid w:val="00A9777A"/>
    <w:rsid w:val="00AA294B"/>
    <w:rsid w:val="00AA2A24"/>
    <w:rsid w:val="00AA33B8"/>
    <w:rsid w:val="00AA3C7C"/>
    <w:rsid w:val="00AA504E"/>
    <w:rsid w:val="00AA5510"/>
    <w:rsid w:val="00AA5B8C"/>
    <w:rsid w:val="00AA5DFC"/>
    <w:rsid w:val="00AA6800"/>
    <w:rsid w:val="00AA7F31"/>
    <w:rsid w:val="00AB23A8"/>
    <w:rsid w:val="00AB2D80"/>
    <w:rsid w:val="00AB4BF7"/>
    <w:rsid w:val="00AB7EB7"/>
    <w:rsid w:val="00AC0B98"/>
    <w:rsid w:val="00AC0CA9"/>
    <w:rsid w:val="00AC0D5C"/>
    <w:rsid w:val="00AC132C"/>
    <w:rsid w:val="00AC13B8"/>
    <w:rsid w:val="00AC177B"/>
    <w:rsid w:val="00AC1CE5"/>
    <w:rsid w:val="00AC2DE9"/>
    <w:rsid w:val="00AC3A97"/>
    <w:rsid w:val="00AC3D7E"/>
    <w:rsid w:val="00AC3EC2"/>
    <w:rsid w:val="00AC45EA"/>
    <w:rsid w:val="00AC4899"/>
    <w:rsid w:val="00AC5083"/>
    <w:rsid w:val="00AC5549"/>
    <w:rsid w:val="00AC68F3"/>
    <w:rsid w:val="00AD25A6"/>
    <w:rsid w:val="00AD282F"/>
    <w:rsid w:val="00AD2A83"/>
    <w:rsid w:val="00AD3B0C"/>
    <w:rsid w:val="00AE0641"/>
    <w:rsid w:val="00AE0F21"/>
    <w:rsid w:val="00AE43EC"/>
    <w:rsid w:val="00AE452E"/>
    <w:rsid w:val="00AE50B5"/>
    <w:rsid w:val="00AE7208"/>
    <w:rsid w:val="00AE7273"/>
    <w:rsid w:val="00AE7409"/>
    <w:rsid w:val="00AF1234"/>
    <w:rsid w:val="00AF1B2B"/>
    <w:rsid w:val="00AF219D"/>
    <w:rsid w:val="00AF2488"/>
    <w:rsid w:val="00AF303C"/>
    <w:rsid w:val="00AF34DA"/>
    <w:rsid w:val="00AF3ED7"/>
    <w:rsid w:val="00AF5E41"/>
    <w:rsid w:val="00B02EF0"/>
    <w:rsid w:val="00B04CC9"/>
    <w:rsid w:val="00B05CFE"/>
    <w:rsid w:val="00B07542"/>
    <w:rsid w:val="00B10E1D"/>
    <w:rsid w:val="00B11D1D"/>
    <w:rsid w:val="00B12BC8"/>
    <w:rsid w:val="00B137CE"/>
    <w:rsid w:val="00B15920"/>
    <w:rsid w:val="00B17089"/>
    <w:rsid w:val="00B17F0D"/>
    <w:rsid w:val="00B203AC"/>
    <w:rsid w:val="00B208ED"/>
    <w:rsid w:val="00B211C7"/>
    <w:rsid w:val="00B2144B"/>
    <w:rsid w:val="00B21BA4"/>
    <w:rsid w:val="00B22E72"/>
    <w:rsid w:val="00B22ED9"/>
    <w:rsid w:val="00B23984"/>
    <w:rsid w:val="00B23B6D"/>
    <w:rsid w:val="00B25710"/>
    <w:rsid w:val="00B2606B"/>
    <w:rsid w:val="00B26B0A"/>
    <w:rsid w:val="00B26F00"/>
    <w:rsid w:val="00B314B7"/>
    <w:rsid w:val="00B32A52"/>
    <w:rsid w:val="00B330CB"/>
    <w:rsid w:val="00B3535E"/>
    <w:rsid w:val="00B3695E"/>
    <w:rsid w:val="00B4114E"/>
    <w:rsid w:val="00B41F75"/>
    <w:rsid w:val="00B43B3D"/>
    <w:rsid w:val="00B43DB8"/>
    <w:rsid w:val="00B440FC"/>
    <w:rsid w:val="00B4470B"/>
    <w:rsid w:val="00B46957"/>
    <w:rsid w:val="00B46C09"/>
    <w:rsid w:val="00B4705B"/>
    <w:rsid w:val="00B507CF"/>
    <w:rsid w:val="00B53431"/>
    <w:rsid w:val="00B54062"/>
    <w:rsid w:val="00B5419A"/>
    <w:rsid w:val="00B54E7E"/>
    <w:rsid w:val="00B56BAB"/>
    <w:rsid w:val="00B5705B"/>
    <w:rsid w:val="00B572E8"/>
    <w:rsid w:val="00B60FC5"/>
    <w:rsid w:val="00B6268A"/>
    <w:rsid w:val="00B62BA8"/>
    <w:rsid w:val="00B63441"/>
    <w:rsid w:val="00B6373A"/>
    <w:rsid w:val="00B64DC3"/>
    <w:rsid w:val="00B6579A"/>
    <w:rsid w:val="00B6581E"/>
    <w:rsid w:val="00B66AC3"/>
    <w:rsid w:val="00B702D0"/>
    <w:rsid w:val="00B70394"/>
    <w:rsid w:val="00B70416"/>
    <w:rsid w:val="00B71306"/>
    <w:rsid w:val="00B716AD"/>
    <w:rsid w:val="00B72276"/>
    <w:rsid w:val="00B728D3"/>
    <w:rsid w:val="00B72B0F"/>
    <w:rsid w:val="00B72B5A"/>
    <w:rsid w:val="00B72CB5"/>
    <w:rsid w:val="00B7366B"/>
    <w:rsid w:val="00B739DC"/>
    <w:rsid w:val="00B7475C"/>
    <w:rsid w:val="00B765C1"/>
    <w:rsid w:val="00B80143"/>
    <w:rsid w:val="00B80CBA"/>
    <w:rsid w:val="00B814C7"/>
    <w:rsid w:val="00B828FA"/>
    <w:rsid w:val="00B834DB"/>
    <w:rsid w:val="00B83FEE"/>
    <w:rsid w:val="00B8683E"/>
    <w:rsid w:val="00B875A9"/>
    <w:rsid w:val="00B9093D"/>
    <w:rsid w:val="00B90EC4"/>
    <w:rsid w:val="00B92E92"/>
    <w:rsid w:val="00B94F53"/>
    <w:rsid w:val="00B95AFD"/>
    <w:rsid w:val="00B96C92"/>
    <w:rsid w:val="00B97AA6"/>
    <w:rsid w:val="00B97E7C"/>
    <w:rsid w:val="00BA04B0"/>
    <w:rsid w:val="00BA0932"/>
    <w:rsid w:val="00BA1235"/>
    <w:rsid w:val="00BA1C06"/>
    <w:rsid w:val="00BA1DC9"/>
    <w:rsid w:val="00BA1E2A"/>
    <w:rsid w:val="00BA24D5"/>
    <w:rsid w:val="00BA3AA0"/>
    <w:rsid w:val="00BA550D"/>
    <w:rsid w:val="00BA66E3"/>
    <w:rsid w:val="00BB0E7C"/>
    <w:rsid w:val="00BB2823"/>
    <w:rsid w:val="00BB41EA"/>
    <w:rsid w:val="00BB4BAC"/>
    <w:rsid w:val="00BB533A"/>
    <w:rsid w:val="00BB56BA"/>
    <w:rsid w:val="00BB5A42"/>
    <w:rsid w:val="00BB5D87"/>
    <w:rsid w:val="00BB5EE1"/>
    <w:rsid w:val="00BB61AF"/>
    <w:rsid w:val="00BC244E"/>
    <w:rsid w:val="00BC2912"/>
    <w:rsid w:val="00BC3F35"/>
    <w:rsid w:val="00BC4024"/>
    <w:rsid w:val="00BC5229"/>
    <w:rsid w:val="00BC53B1"/>
    <w:rsid w:val="00BC5B6E"/>
    <w:rsid w:val="00BC7CCC"/>
    <w:rsid w:val="00BD06CF"/>
    <w:rsid w:val="00BD260D"/>
    <w:rsid w:val="00BD28CD"/>
    <w:rsid w:val="00BD2A92"/>
    <w:rsid w:val="00BD3534"/>
    <w:rsid w:val="00BD5E23"/>
    <w:rsid w:val="00BD6C9E"/>
    <w:rsid w:val="00BD6DAD"/>
    <w:rsid w:val="00BD73F1"/>
    <w:rsid w:val="00BD753D"/>
    <w:rsid w:val="00BE01C5"/>
    <w:rsid w:val="00BE371D"/>
    <w:rsid w:val="00BE448F"/>
    <w:rsid w:val="00BE4C2A"/>
    <w:rsid w:val="00BE4E21"/>
    <w:rsid w:val="00BE5423"/>
    <w:rsid w:val="00BE5BDF"/>
    <w:rsid w:val="00BE6C93"/>
    <w:rsid w:val="00BE703B"/>
    <w:rsid w:val="00BF1BD5"/>
    <w:rsid w:val="00BF20A2"/>
    <w:rsid w:val="00BF2FCC"/>
    <w:rsid w:val="00BF4444"/>
    <w:rsid w:val="00BF4696"/>
    <w:rsid w:val="00BF494A"/>
    <w:rsid w:val="00C00009"/>
    <w:rsid w:val="00C008B0"/>
    <w:rsid w:val="00C013F6"/>
    <w:rsid w:val="00C022E8"/>
    <w:rsid w:val="00C0230B"/>
    <w:rsid w:val="00C03618"/>
    <w:rsid w:val="00C04C07"/>
    <w:rsid w:val="00C06A13"/>
    <w:rsid w:val="00C06B44"/>
    <w:rsid w:val="00C06DB0"/>
    <w:rsid w:val="00C120C7"/>
    <w:rsid w:val="00C121C4"/>
    <w:rsid w:val="00C125E4"/>
    <w:rsid w:val="00C12F0B"/>
    <w:rsid w:val="00C13A78"/>
    <w:rsid w:val="00C14E7C"/>
    <w:rsid w:val="00C15B7A"/>
    <w:rsid w:val="00C178A1"/>
    <w:rsid w:val="00C1792A"/>
    <w:rsid w:val="00C2167F"/>
    <w:rsid w:val="00C21E46"/>
    <w:rsid w:val="00C240AA"/>
    <w:rsid w:val="00C241DC"/>
    <w:rsid w:val="00C24E48"/>
    <w:rsid w:val="00C2537A"/>
    <w:rsid w:val="00C260E1"/>
    <w:rsid w:val="00C2779E"/>
    <w:rsid w:val="00C31B19"/>
    <w:rsid w:val="00C3278E"/>
    <w:rsid w:val="00C33194"/>
    <w:rsid w:val="00C33E53"/>
    <w:rsid w:val="00C356DA"/>
    <w:rsid w:val="00C3583D"/>
    <w:rsid w:val="00C3732A"/>
    <w:rsid w:val="00C4041B"/>
    <w:rsid w:val="00C41350"/>
    <w:rsid w:val="00C42858"/>
    <w:rsid w:val="00C434DC"/>
    <w:rsid w:val="00C4499C"/>
    <w:rsid w:val="00C45107"/>
    <w:rsid w:val="00C47C82"/>
    <w:rsid w:val="00C52290"/>
    <w:rsid w:val="00C5233D"/>
    <w:rsid w:val="00C52716"/>
    <w:rsid w:val="00C55859"/>
    <w:rsid w:val="00C57982"/>
    <w:rsid w:val="00C57B4A"/>
    <w:rsid w:val="00C6027C"/>
    <w:rsid w:val="00C607CC"/>
    <w:rsid w:val="00C61F81"/>
    <w:rsid w:val="00C62751"/>
    <w:rsid w:val="00C62A76"/>
    <w:rsid w:val="00C64305"/>
    <w:rsid w:val="00C65874"/>
    <w:rsid w:val="00C679F4"/>
    <w:rsid w:val="00C67A67"/>
    <w:rsid w:val="00C7252B"/>
    <w:rsid w:val="00C73766"/>
    <w:rsid w:val="00C73EEB"/>
    <w:rsid w:val="00C74216"/>
    <w:rsid w:val="00C7596D"/>
    <w:rsid w:val="00C766EE"/>
    <w:rsid w:val="00C76E06"/>
    <w:rsid w:val="00C77002"/>
    <w:rsid w:val="00C77392"/>
    <w:rsid w:val="00C77A23"/>
    <w:rsid w:val="00C80304"/>
    <w:rsid w:val="00C80915"/>
    <w:rsid w:val="00C83471"/>
    <w:rsid w:val="00C83721"/>
    <w:rsid w:val="00C85A56"/>
    <w:rsid w:val="00C85CF8"/>
    <w:rsid w:val="00C87579"/>
    <w:rsid w:val="00C90400"/>
    <w:rsid w:val="00C91D0D"/>
    <w:rsid w:val="00C92081"/>
    <w:rsid w:val="00C926AB"/>
    <w:rsid w:val="00C92FF1"/>
    <w:rsid w:val="00C935FD"/>
    <w:rsid w:val="00C941CE"/>
    <w:rsid w:val="00C952D4"/>
    <w:rsid w:val="00C9638E"/>
    <w:rsid w:val="00C9744C"/>
    <w:rsid w:val="00C977F2"/>
    <w:rsid w:val="00CA01EF"/>
    <w:rsid w:val="00CA064B"/>
    <w:rsid w:val="00CA0E54"/>
    <w:rsid w:val="00CA1962"/>
    <w:rsid w:val="00CA251F"/>
    <w:rsid w:val="00CA28B3"/>
    <w:rsid w:val="00CA4F6F"/>
    <w:rsid w:val="00CA5F84"/>
    <w:rsid w:val="00CB0315"/>
    <w:rsid w:val="00CB0376"/>
    <w:rsid w:val="00CB3838"/>
    <w:rsid w:val="00CB3D6F"/>
    <w:rsid w:val="00CB3D7A"/>
    <w:rsid w:val="00CB3DAE"/>
    <w:rsid w:val="00CB5856"/>
    <w:rsid w:val="00CB60D4"/>
    <w:rsid w:val="00CB7F2F"/>
    <w:rsid w:val="00CC0CF8"/>
    <w:rsid w:val="00CC1ED2"/>
    <w:rsid w:val="00CC351D"/>
    <w:rsid w:val="00CC3712"/>
    <w:rsid w:val="00CC4BD7"/>
    <w:rsid w:val="00CC5050"/>
    <w:rsid w:val="00CC5409"/>
    <w:rsid w:val="00CC6BED"/>
    <w:rsid w:val="00CC777E"/>
    <w:rsid w:val="00CD00AE"/>
    <w:rsid w:val="00CD0A7D"/>
    <w:rsid w:val="00CD1AEB"/>
    <w:rsid w:val="00CD2446"/>
    <w:rsid w:val="00CD4261"/>
    <w:rsid w:val="00CD42E9"/>
    <w:rsid w:val="00CD4305"/>
    <w:rsid w:val="00CD45E0"/>
    <w:rsid w:val="00CD6A2C"/>
    <w:rsid w:val="00CE0E1E"/>
    <w:rsid w:val="00CE1226"/>
    <w:rsid w:val="00CE1256"/>
    <w:rsid w:val="00CE1399"/>
    <w:rsid w:val="00CE3B43"/>
    <w:rsid w:val="00CE4F2D"/>
    <w:rsid w:val="00CE50CD"/>
    <w:rsid w:val="00CE6BE3"/>
    <w:rsid w:val="00CE77B7"/>
    <w:rsid w:val="00CE78C8"/>
    <w:rsid w:val="00CF1428"/>
    <w:rsid w:val="00CF15CC"/>
    <w:rsid w:val="00CF2870"/>
    <w:rsid w:val="00CF5016"/>
    <w:rsid w:val="00CF509A"/>
    <w:rsid w:val="00CF5DC7"/>
    <w:rsid w:val="00CF6F79"/>
    <w:rsid w:val="00CF7551"/>
    <w:rsid w:val="00D0020B"/>
    <w:rsid w:val="00D010BE"/>
    <w:rsid w:val="00D03F16"/>
    <w:rsid w:val="00D05099"/>
    <w:rsid w:val="00D055A2"/>
    <w:rsid w:val="00D068D3"/>
    <w:rsid w:val="00D07E45"/>
    <w:rsid w:val="00D10CA8"/>
    <w:rsid w:val="00D10EE2"/>
    <w:rsid w:val="00D111FD"/>
    <w:rsid w:val="00D11E25"/>
    <w:rsid w:val="00D1379F"/>
    <w:rsid w:val="00D16BEA"/>
    <w:rsid w:val="00D16C9E"/>
    <w:rsid w:val="00D171DE"/>
    <w:rsid w:val="00D20B29"/>
    <w:rsid w:val="00D21C1B"/>
    <w:rsid w:val="00D224FA"/>
    <w:rsid w:val="00D225EC"/>
    <w:rsid w:val="00D25C8D"/>
    <w:rsid w:val="00D279CB"/>
    <w:rsid w:val="00D31228"/>
    <w:rsid w:val="00D31BB0"/>
    <w:rsid w:val="00D36F45"/>
    <w:rsid w:val="00D372B3"/>
    <w:rsid w:val="00D37894"/>
    <w:rsid w:val="00D40335"/>
    <w:rsid w:val="00D40CE0"/>
    <w:rsid w:val="00D416A0"/>
    <w:rsid w:val="00D41C76"/>
    <w:rsid w:val="00D44FBB"/>
    <w:rsid w:val="00D45E72"/>
    <w:rsid w:val="00D4665C"/>
    <w:rsid w:val="00D515B8"/>
    <w:rsid w:val="00D52380"/>
    <w:rsid w:val="00D5292E"/>
    <w:rsid w:val="00D5453F"/>
    <w:rsid w:val="00D545F6"/>
    <w:rsid w:val="00D5486A"/>
    <w:rsid w:val="00D54E2F"/>
    <w:rsid w:val="00D5563B"/>
    <w:rsid w:val="00D5731E"/>
    <w:rsid w:val="00D6049C"/>
    <w:rsid w:val="00D60522"/>
    <w:rsid w:val="00D6126D"/>
    <w:rsid w:val="00D6185B"/>
    <w:rsid w:val="00D61BE9"/>
    <w:rsid w:val="00D61C2C"/>
    <w:rsid w:val="00D6319E"/>
    <w:rsid w:val="00D63AC3"/>
    <w:rsid w:val="00D6476D"/>
    <w:rsid w:val="00D670C1"/>
    <w:rsid w:val="00D67F1E"/>
    <w:rsid w:val="00D70E35"/>
    <w:rsid w:val="00D71D6A"/>
    <w:rsid w:val="00D71FD9"/>
    <w:rsid w:val="00D731CF"/>
    <w:rsid w:val="00D73BA7"/>
    <w:rsid w:val="00D74293"/>
    <w:rsid w:val="00D74CB9"/>
    <w:rsid w:val="00D75D3A"/>
    <w:rsid w:val="00D75D5A"/>
    <w:rsid w:val="00D7688B"/>
    <w:rsid w:val="00D76B5B"/>
    <w:rsid w:val="00D8118E"/>
    <w:rsid w:val="00D81635"/>
    <w:rsid w:val="00D8261A"/>
    <w:rsid w:val="00D85F12"/>
    <w:rsid w:val="00D8602D"/>
    <w:rsid w:val="00D863A6"/>
    <w:rsid w:val="00D904DE"/>
    <w:rsid w:val="00D9191A"/>
    <w:rsid w:val="00D91A1A"/>
    <w:rsid w:val="00D91EBE"/>
    <w:rsid w:val="00D9386E"/>
    <w:rsid w:val="00D93CF8"/>
    <w:rsid w:val="00D95047"/>
    <w:rsid w:val="00D95C1A"/>
    <w:rsid w:val="00D965E5"/>
    <w:rsid w:val="00DA1620"/>
    <w:rsid w:val="00DA1E05"/>
    <w:rsid w:val="00DA3B49"/>
    <w:rsid w:val="00DA45DF"/>
    <w:rsid w:val="00DA4E7F"/>
    <w:rsid w:val="00DA5DF6"/>
    <w:rsid w:val="00DA67A2"/>
    <w:rsid w:val="00DB01A3"/>
    <w:rsid w:val="00DB0550"/>
    <w:rsid w:val="00DB1FD1"/>
    <w:rsid w:val="00DB2877"/>
    <w:rsid w:val="00DB4899"/>
    <w:rsid w:val="00DB5000"/>
    <w:rsid w:val="00DB61FB"/>
    <w:rsid w:val="00DB67AE"/>
    <w:rsid w:val="00DC0F2F"/>
    <w:rsid w:val="00DC13FC"/>
    <w:rsid w:val="00DC1A80"/>
    <w:rsid w:val="00DC204A"/>
    <w:rsid w:val="00DC45BF"/>
    <w:rsid w:val="00DC4F4A"/>
    <w:rsid w:val="00DC516E"/>
    <w:rsid w:val="00DC526E"/>
    <w:rsid w:val="00DD246E"/>
    <w:rsid w:val="00DD2C42"/>
    <w:rsid w:val="00DD319A"/>
    <w:rsid w:val="00DD40C9"/>
    <w:rsid w:val="00DD5E57"/>
    <w:rsid w:val="00DD63F9"/>
    <w:rsid w:val="00DD7A3D"/>
    <w:rsid w:val="00DE3BB0"/>
    <w:rsid w:val="00DE4754"/>
    <w:rsid w:val="00DE6BBF"/>
    <w:rsid w:val="00DE6D1B"/>
    <w:rsid w:val="00DE6D57"/>
    <w:rsid w:val="00DE6F73"/>
    <w:rsid w:val="00DF0750"/>
    <w:rsid w:val="00DF1688"/>
    <w:rsid w:val="00DF2469"/>
    <w:rsid w:val="00DF2578"/>
    <w:rsid w:val="00DF363B"/>
    <w:rsid w:val="00DF3851"/>
    <w:rsid w:val="00DF391A"/>
    <w:rsid w:val="00DF3D4B"/>
    <w:rsid w:val="00DF409E"/>
    <w:rsid w:val="00DF52BA"/>
    <w:rsid w:val="00DF60A8"/>
    <w:rsid w:val="00DF6377"/>
    <w:rsid w:val="00DF71A0"/>
    <w:rsid w:val="00DF76A4"/>
    <w:rsid w:val="00DF7A81"/>
    <w:rsid w:val="00E0072A"/>
    <w:rsid w:val="00E00B97"/>
    <w:rsid w:val="00E034DC"/>
    <w:rsid w:val="00E03868"/>
    <w:rsid w:val="00E046C9"/>
    <w:rsid w:val="00E04DAF"/>
    <w:rsid w:val="00E05091"/>
    <w:rsid w:val="00E05726"/>
    <w:rsid w:val="00E05C28"/>
    <w:rsid w:val="00E10DE4"/>
    <w:rsid w:val="00E12C6C"/>
    <w:rsid w:val="00E137B2"/>
    <w:rsid w:val="00E137E0"/>
    <w:rsid w:val="00E14FDA"/>
    <w:rsid w:val="00E15F74"/>
    <w:rsid w:val="00E16033"/>
    <w:rsid w:val="00E1605E"/>
    <w:rsid w:val="00E23B3B"/>
    <w:rsid w:val="00E2461C"/>
    <w:rsid w:val="00E26B60"/>
    <w:rsid w:val="00E26BD3"/>
    <w:rsid w:val="00E320B6"/>
    <w:rsid w:val="00E3295C"/>
    <w:rsid w:val="00E336BA"/>
    <w:rsid w:val="00E34828"/>
    <w:rsid w:val="00E350BF"/>
    <w:rsid w:val="00E36351"/>
    <w:rsid w:val="00E36A03"/>
    <w:rsid w:val="00E372E9"/>
    <w:rsid w:val="00E419DC"/>
    <w:rsid w:val="00E43360"/>
    <w:rsid w:val="00E441D9"/>
    <w:rsid w:val="00E4707A"/>
    <w:rsid w:val="00E47A37"/>
    <w:rsid w:val="00E50E58"/>
    <w:rsid w:val="00E53115"/>
    <w:rsid w:val="00E5379B"/>
    <w:rsid w:val="00E53A6E"/>
    <w:rsid w:val="00E555CF"/>
    <w:rsid w:val="00E607DA"/>
    <w:rsid w:val="00E60A2B"/>
    <w:rsid w:val="00E60FB7"/>
    <w:rsid w:val="00E6182F"/>
    <w:rsid w:val="00E61861"/>
    <w:rsid w:val="00E61F2D"/>
    <w:rsid w:val="00E63652"/>
    <w:rsid w:val="00E63B2E"/>
    <w:rsid w:val="00E64461"/>
    <w:rsid w:val="00E65F18"/>
    <w:rsid w:val="00E67799"/>
    <w:rsid w:val="00E679F7"/>
    <w:rsid w:val="00E71E3C"/>
    <w:rsid w:val="00E7287C"/>
    <w:rsid w:val="00E73487"/>
    <w:rsid w:val="00E74B33"/>
    <w:rsid w:val="00E759FE"/>
    <w:rsid w:val="00E76BD9"/>
    <w:rsid w:val="00E77EA7"/>
    <w:rsid w:val="00E77FB9"/>
    <w:rsid w:val="00E842C9"/>
    <w:rsid w:val="00E84B81"/>
    <w:rsid w:val="00E84C08"/>
    <w:rsid w:val="00E85955"/>
    <w:rsid w:val="00E86661"/>
    <w:rsid w:val="00E8706C"/>
    <w:rsid w:val="00E90FB9"/>
    <w:rsid w:val="00E929F1"/>
    <w:rsid w:val="00E92E42"/>
    <w:rsid w:val="00E93C51"/>
    <w:rsid w:val="00E948AB"/>
    <w:rsid w:val="00E94B86"/>
    <w:rsid w:val="00E96918"/>
    <w:rsid w:val="00E96A4D"/>
    <w:rsid w:val="00E97240"/>
    <w:rsid w:val="00EA02C3"/>
    <w:rsid w:val="00EA1176"/>
    <w:rsid w:val="00EA41F4"/>
    <w:rsid w:val="00EA4477"/>
    <w:rsid w:val="00EA5732"/>
    <w:rsid w:val="00EA5BFA"/>
    <w:rsid w:val="00EA73DF"/>
    <w:rsid w:val="00EA7F3C"/>
    <w:rsid w:val="00EB0E0A"/>
    <w:rsid w:val="00EB17A9"/>
    <w:rsid w:val="00EB2C93"/>
    <w:rsid w:val="00EB3512"/>
    <w:rsid w:val="00EB38A4"/>
    <w:rsid w:val="00EB3DCB"/>
    <w:rsid w:val="00EB3E1F"/>
    <w:rsid w:val="00EB47AC"/>
    <w:rsid w:val="00EB7537"/>
    <w:rsid w:val="00EB77C2"/>
    <w:rsid w:val="00EB7C14"/>
    <w:rsid w:val="00EC1042"/>
    <w:rsid w:val="00EC1261"/>
    <w:rsid w:val="00EC19F6"/>
    <w:rsid w:val="00EC2DA4"/>
    <w:rsid w:val="00EC5808"/>
    <w:rsid w:val="00EC63A2"/>
    <w:rsid w:val="00EC66E1"/>
    <w:rsid w:val="00EC7064"/>
    <w:rsid w:val="00EC717D"/>
    <w:rsid w:val="00EC73FF"/>
    <w:rsid w:val="00ED0C53"/>
    <w:rsid w:val="00ED0E75"/>
    <w:rsid w:val="00ED1774"/>
    <w:rsid w:val="00ED4F2A"/>
    <w:rsid w:val="00ED5524"/>
    <w:rsid w:val="00ED5A42"/>
    <w:rsid w:val="00ED5A75"/>
    <w:rsid w:val="00ED5EC8"/>
    <w:rsid w:val="00ED71EC"/>
    <w:rsid w:val="00ED7BE9"/>
    <w:rsid w:val="00EE27E8"/>
    <w:rsid w:val="00EE2F14"/>
    <w:rsid w:val="00EE34BA"/>
    <w:rsid w:val="00EE4AF4"/>
    <w:rsid w:val="00EE51D6"/>
    <w:rsid w:val="00EE658B"/>
    <w:rsid w:val="00EE7D15"/>
    <w:rsid w:val="00EF044A"/>
    <w:rsid w:val="00EF0620"/>
    <w:rsid w:val="00EF08A5"/>
    <w:rsid w:val="00EF0B80"/>
    <w:rsid w:val="00EF0E0D"/>
    <w:rsid w:val="00EF1C4B"/>
    <w:rsid w:val="00EF1DC9"/>
    <w:rsid w:val="00EF2731"/>
    <w:rsid w:val="00EF3BE4"/>
    <w:rsid w:val="00EF3C78"/>
    <w:rsid w:val="00EF3E2E"/>
    <w:rsid w:val="00EF455B"/>
    <w:rsid w:val="00EF45E2"/>
    <w:rsid w:val="00EF4B27"/>
    <w:rsid w:val="00EF520C"/>
    <w:rsid w:val="00EF54DA"/>
    <w:rsid w:val="00EF7661"/>
    <w:rsid w:val="00EF7FD0"/>
    <w:rsid w:val="00F00693"/>
    <w:rsid w:val="00F02F8F"/>
    <w:rsid w:val="00F040E7"/>
    <w:rsid w:val="00F0558D"/>
    <w:rsid w:val="00F05810"/>
    <w:rsid w:val="00F05DFC"/>
    <w:rsid w:val="00F05F2E"/>
    <w:rsid w:val="00F066A5"/>
    <w:rsid w:val="00F0752E"/>
    <w:rsid w:val="00F10456"/>
    <w:rsid w:val="00F12152"/>
    <w:rsid w:val="00F127EE"/>
    <w:rsid w:val="00F1446D"/>
    <w:rsid w:val="00F15337"/>
    <w:rsid w:val="00F1677F"/>
    <w:rsid w:val="00F16FA5"/>
    <w:rsid w:val="00F202B3"/>
    <w:rsid w:val="00F207C2"/>
    <w:rsid w:val="00F219C0"/>
    <w:rsid w:val="00F22A6F"/>
    <w:rsid w:val="00F2670A"/>
    <w:rsid w:val="00F27CF7"/>
    <w:rsid w:val="00F27DBE"/>
    <w:rsid w:val="00F33C0A"/>
    <w:rsid w:val="00F33FC5"/>
    <w:rsid w:val="00F356DA"/>
    <w:rsid w:val="00F35B05"/>
    <w:rsid w:val="00F36F4D"/>
    <w:rsid w:val="00F42E74"/>
    <w:rsid w:val="00F4424B"/>
    <w:rsid w:val="00F445A2"/>
    <w:rsid w:val="00F45C5F"/>
    <w:rsid w:val="00F45F2E"/>
    <w:rsid w:val="00F45F7C"/>
    <w:rsid w:val="00F46057"/>
    <w:rsid w:val="00F46B78"/>
    <w:rsid w:val="00F51D06"/>
    <w:rsid w:val="00F52C87"/>
    <w:rsid w:val="00F5371C"/>
    <w:rsid w:val="00F538E0"/>
    <w:rsid w:val="00F53AD1"/>
    <w:rsid w:val="00F5509A"/>
    <w:rsid w:val="00F57165"/>
    <w:rsid w:val="00F576A0"/>
    <w:rsid w:val="00F6105E"/>
    <w:rsid w:val="00F625CF"/>
    <w:rsid w:val="00F6501D"/>
    <w:rsid w:val="00F668AF"/>
    <w:rsid w:val="00F67920"/>
    <w:rsid w:val="00F67E40"/>
    <w:rsid w:val="00F67E7D"/>
    <w:rsid w:val="00F70501"/>
    <w:rsid w:val="00F714D9"/>
    <w:rsid w:val="00F72476"/>
    <w:rsid w:val="00F74B17"/>
    <w:rsid w:val="00F7574F"/>
    <w:rsid w:val="00F7606C"/>
    <w:rsid w:val="00F76BA4"/>
    <w:rsid w:val="00F80B3F"/>
    <w:rsid w:val="00F81647"/>
    <w:rsid w:val="00F81DA7"/>
    <w:rsid w:val="00F82656"/>
    <w:rsid w:val="00F837BD"/>
    <w:rsid w:val="00F8468B"/>
    <w:rsid w:val="00F8490C"/>
    <w:rsid w:val="00F86B7F"/>
    <w:rsid w:val="00F902F6"/>
    <w:rsid w:val="00F90A3C"/>
    <w:rsid w:val="00F90E43"/>
    <w:rsid w:val="00F952DE"/>
    <w:rsid w:val="00F95C81"/>
    <w:rsid w:val="00F96742"/>
    <w:rsid w:val="00F96C1E"/>
    <w:rsid w:val="00F96E2F"/>
    <w:rsid w:val="00FA0D7E"/>
    <w:rsid w:val="00FA163B"/>
    <w:rsid w:val="00FA1B6A"/>
    <w:rsid w:val="00FA2813"/>
    <w:rsid w:val="00FA5195"/>
    <w:rsid w:val="00FA5BAB"/>
    <w:rsid w:val="00FA6073"/>
    <w:rsid w:val="00FA6D15"/>
    <w:rsid w:val="00FA6FFA"/>
    <w:rsid w:val="00FB0457"/>
    <w:rsid w:val="00FB09A6"/>
    <w:rsid w:val="00FB1000"/>
    <w:rsid w:val="00FB142F"/>
    <w:rsid w:val="00FB2CA0"/>
    <w:rsid w:val="00FB3434"/>
    <w:rsid w:val="00FB5869"/>
    <w:rsid w:val="00FB79B6"/>
    <w:rsid w:val="00FB7EBF"/>
    <w:rsid w:val="00FC0E0D"/>
    <w:rsid w:val="00FC0E96"/>
    <w:rsid w:val="00FC195C"/>
    <w:rsid w:val="00FC21A2"/>
    <w:rsid w:val="00FC22C0"/>
    <w:rsid w:val="00FC246D"/>
    <w:rsid w:val="00FC3465"/>
    <w:rsid w:val="00FC5B38"/>
    <w:rsid w:val="00FC712B"/>
    <w:rsid w:val="00FC7BFF"/>
    <w:rsid w:val="00FD03DB"/>
    <w:rsid w:val="00FD0CC8"/>
    <w:rsid w:val="00FD0E68"/>
    <w:rsid w:val="00FD1284"/>
    <w:rsid w:val="00FD19F7"/>
    <w:rsid w:val="00FD3273"/>
    <w:rsid w:val="00FD36D4"/>
    <w:rsid w:val="00FD550A"/>
    <w:rsid w:val="00FD56C5"/>
    <w:rsid w:val="00FD6305"/>
    <w:rsid w:val="00FE020E"/>
    <w:rsid w:val="00FE055A"/>
    <w:rsid w:val="00FE33F7"/>
    <w:rsid w:val="00FE3E45"/>
    <w:rsid w:val="00FE4A02"/>
    <w:rsid w:val="00FE4E38"/>
    <w:rsid w:val="00FE6D76"/>
    <w:rsid w:val="00FF010B"/>
    <w:rsid w:val="00FF3950"/>
    <w:rsid w:val="00FF3B0B"/>
    <w:rsid w:val="00FF54DB"/>
    <w:rsid w:val="00FF5B3D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DE76D"/>
  <w15:docId w15:val="{EE9086BD-4EF8-4C75-9F2D-7EE47434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2BF2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697E8B"/>
    <w:pPr>
      <w:spacing w:before="240" w:after="60"/>
      <w:outlineLvl w:val="0"/>
    </w:pPr>
    <w:rPr>
      <w:rFonts w:eastAsia="Times New Roman"/>
      <w:b/>
      <w:snapToGrid w:val="0"/>
      <w:sz w:val="28"/>
      <w:szCs w:val="28"/>
      <w:lang w:eastAsia="cs-CZ"/>
    </w:rPr>
  </w:style>
  <w:style w:type="paragraph" w:styleId="Nadpis2">
    <w:name w:val="heading 2"/>
    <w:basedOn w:val="Numbered"/>
    <w:next w:val="Normln"/>
    <w:link w:val="Nadpis2Char"/>
    <w:autoRedefine/>
    <w:qFormat/>
    <w:rsid w:val="002C0E1F"/>
    <w:pPr>
      <w:spacing w:after="240"/>
      <w:jc w:val="center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qFormat/>
    <w:rsid w:val="005C3170"/>
    <w:pPr>
      <w:keepNext/>
      <w:widowControl w:val="0"/>
      <w:numPr>
        <w:ilvl w:val="2"/>
        <w:numId w:val="5"/>
      </w:numPr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qFormat/>
    <w:rsid w:val="005C3170"/>
    <w:pPr>
      <w:keepNext/>
      <w:widowControl w:val="0"/>
      <w:numPr>
        <w:ilvl w:val="3"/>
        <w:numId w:val="5"/>
      </w:numPr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qFormat/>
    <w:rsid w:val="005C3170"/>
    <w:pPr>
      <w:keepNext/>
      <w:widowControl w:val="0"/>
      <w:numPr>
        <w:ilvl w:val="4"/>
        <w:numId w:val="5"/>
      </w:numPr>
      <w:spacing w:before="240" w:after="60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qFormat/>
    <w:rsid w:val="005C3170"/>
    <w:pPr>
      <w:keepNext/>
      <w:widowControl w:val="0"/>
      <w:numPr>
        <w:ilvl w:val="5"/>
        <w:numId w:val="5"/>
      </w:numPr>
      <w:spacing w:before="240" w:after="60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qFormat/>
    <w:rsid w:val="005C3170"/>
    <w:pPr>
      <w:keepNext/>
      <w:widowControl w:val="0"/>
      <w:numPr>
        <w:ilvl w:val="6"/>
        <w:numId w:val="5"/>
      </w:numPr>
      <w:spacing w:before="240" w:after="60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qFormat/>
    <w:rsid w:val="005C3170"/>
    <w:pPr>
      <w:keepNext/>
      <w:widowControl w:val="0"/>
      <w:numPr>
        <w:ilvl w:val="7"/>
        <w:numId w:val="5"/>
      </w:numPr>
      <w:spacing w:before="240" w:after="60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qFormat/>
    <w:rsid w:val="005C3170"/>
    <w:pPr>
      <w:keepNext/>
      <w:widowControl w:val="0"/>
      <w:numPr>
        <w:ilvl w:val="8"/>
        <w:numId w:val="5"/>
      </w:numPr>
      <w:spacing w:before="240" w:after="60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E45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E3E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3E45"/>
    <w:rPr>
      <w:rFonts w:ascii="Calibri" w:eastAsia="Calibri" w:hAnsi="Calibri"/>
      <w:sz w:val="22"/>
      <w:szCs w:val="22"/>
      <w:lang w:val="cs-CZ" w:eastAsia="en-US" w:bidi="ar-SA"/>
    </w:rPr>
  </w:style>
  <w:style w:type="paragraph" w:styleId="Bezmezer">
    <w:name w:val="No Spacing"/>
    <w:link w:val="BezmezerChar"/>
    <w:qFormat/>
    <w:rsid w:val="00FE3E45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E3E45"/>
    <w:rPr>
      <w:rFonts w:ascii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rsid w:val="00FE3E45"/>
    <w:pPr>
      <w:spacing w:after="0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paragraph" w:customStyle="1" w:styleId="Normln0">
    <w:name w:val="Normální~"/>
    <w:basedOn w:val="Normln"/>
    <w:rsid w:val="00FE3E45"/>
    <w:pPr>
      <w:widowControl w:val="0"/>
      <w:spacing w:after="0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rsid w:val="00FE3E45"/>
    <w:rPr>
      <w:color w:val="0000FF"/>
      <w:u w:val="single"/>
    </w:rPr>
  </w:style>
  <w:style w:type="paragraph" w:styleId="Zkladntext2">
    <w:name w:val="Body Text 2"/>
    <w:basedOn w:val="Normln"/>
    <w:rsid w:val="00FE3E45"/>
    <w:pPr>
      <w:spacing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2">
    <w:name w:val="Body Text Indent 2"/>
    <w:basedOn w:val="Normln"/>
    <w:rsid w:val="00FE3E45"/>
    <w:pPr>
      <w:spacing w:line="48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FE3E45"/>
    <w:pPr>
      <w:numPr>
        <w:numId w:val="1"/>
      </w:numPr>
      <w:spacing w:line="264" w:lineRule="auto"/>
      <w:ind w:right="110"/>
    </w:pPr>
    <w:rPr>
      <w:rFonts w:ascii="Arial" w:hAnsi="Arial" w:cs="Arial"/>
      <w:bCs/>
      <w:snapToGrid/>
      <w:kern w:val="32"/>
      <w:sz w:val="32"/>
      <w:szCs w:val="32"/>
    </w:rPr>
  </w:style>
  <w:style w:type="paragraph" w:customStyle="1" w:styleId="Styl2">
    <w:name w:val="Styl2"/>
    <w:basedOn w:val="Nadpis2"/>
    <w:rsid w:val="00FE3E45"/>
    <w:pPr>
      <w:numPr>
        <w:ilvl w:val="1"/>
        <w:numId w:val="1"/>
      </w:numPr>
      <w:spacing w:before="240" w:after="60" w:line="264" w:lineRule="auto"/>
      <w:ind w:right="110"/>
    </w:pPr>
    <w:rPr>
      <w:rFonts w:ascii="Arial" w:hAnsi="Arial" w:cs="Arial"/>
      <w:bCs/>
      <w:i/>
      <w:iCs/>
      <w:sz w:val="24"/>
    </w:rPr>
  </w:style>
  <w:style w:type="character" w:styleId="Siln">
    <w:name w:val="Strong"/>
    <w:uiPriority w:val="22"/>
    <w:qFormat/>
    <w:rsid w:val="00FE3E45"/>
    <w:rPr>
      <w:b/>
      <w:bCs/>
    </w:rPr>
  </w:style>
  <w:style w:type="paragraph" w:styleId="Zkladntext3">
    <w:name w:val="Body Text 3"/>
    <w:basedOn w:val="Normln"/>
    <w:rsid w:val="000302E3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rsid w:val="000302E3"/>
    <w:pPr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table" w:styleId="Mkatabulky">
    <w:name w:val="Table Grid"/>
    <w:basedOn w:val="Normlntabulka"/>
    <w:rsid w:val="0003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C">
    <w:name w:val="ClanekC"/>
    <w:rsid w:val="000302E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numbering" w:customStyle="1" w:styleId="Bezseznamu1">
    <w:name w:val="Bez seznamu1"/>
    <w:next w:val="Bezseznamu"/>
    <w:semiHidden/>
    <w:rsid w:val="00A0783E"/>
  </w:style>
  <w:style w:type="paragraph" w:customStyle="1" w:styleId="Odstavec1">
    <w:name w:val="Odstavec1"/>
    <w:basedOn w:val="Normln"/>
    <w:rsid w:val="00A0783E"/>
    <w:pPr>
      <w:keepNext/>
      <w:spacing w:after="60"/>
      <w:ind w:left="907" w:hanging="907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11">
    <w:name w:val="Odstavec11"/>
    <w:basedOn w:val="Odstavec1"/>
    <w:rsid w:val="00A0783E"/>
    <w:pPr>
      <w:ind w:firstLine="0"/>
    </w:pPr>
  </w:style>
  <w:style w:type="paragraph" w:customStyle="1" w:styleId="Odstavec2">
    <w:name w:val="Odstavec2"/>
    <w:rsid w:val="00A0783E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A0783E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A0783E"/>
    <w:pPr>
      <w:spacing w:after="0"/>
      <w:ind w:left="425"/>
    </w:pPr>
    <w:rPr>
      <w:rFonts w:eastAsia="Times New Roman"/>
      <w:bCs/>
      <w:szCs w:val="20"/>
      <w:lang w:eastAsia="cs-CZ"/>
    </w:rPr>
  </w:style>
  <w:style w:type="paragraph" w:styleId="Textbubliny">
    <w:name w:val="Balloon Text"/>
    <w:basedOn w:val="Normln"/>
    <w:semiHidden/>
    <w:rsid w:val="00A0783E"/>
    <w:pPr>
      <w:spacing w:after="0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0783E"/>
  </w:style>
  <w:style w:type="paragraph" w:customStyle="1" w:styleId="bllzaklad">
    <w:name w:val="bll_zaklad"/>
    <w:rsid w:val="00A0783E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Nadpisek">
    <w:name w:val="Nadpisek"/>
    <w:basedOn w:val="Normln"/>
    <w:rsid w:val="00A0783E"/>
    <w:pPr>
      <w:spacing w:before="240" w:after="60"/>
    </w:pPr>
    <w:rPr>
      <w:rFonts w:ascii="Arial" w:eastAsia="Times New Roman" w:hAnsi="Arial"/>
      <w:b/>
      <w:sz w:val="20"/>
      <w:szCs w:val="20"/>
      <w:u w:val="single"/>
      <w:lang w:eastAsia="cs-CZ"/>
    </w:rPr>
  </w:style>
  <w:style w:type="paragraph" w:styleId="Textkomente">
    <w:name w:val="annotation text"/>
    <w:basedOn w:val="Normln"/>
    <w:link w:val="TextkomenteChar"/>
    <w:rsid w:val="00A0783E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rsid w:val="00A0783E"/>
    <w:rPr>
      <w:b/>
      <w:bCs/>
    </w:rPr>
  </w:style>
  <w:style w:type="paragraph" w:styleId="Nzev">
    <w:name w:val="Title"/>
    <w:basedOn w:val="Normln"/>
    <w:link w:val="NzevChar"/>
    <w:qFormat/>
    <w:rsid w:val="005C3170"/>
    <w:pPr>
      <w:widowControl w:val="0"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eastAsia="Times New Roman"/>
      <w:b/>
      <w:sz w:val="28"/>
      <w:szCs w:val="28"/>
      <w:lang w:eastAsia="cs-CZ"/>
    </w:rPr>
  </w:style>
  <w:style w:type="paragraph" w:customStyle="1" w:styleId="Import1">
    <w:name w:val="Import 1"/>
    <w:basedOn w:val="Normln"/>
    <w:rsid w:val="00A0783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asablanca" w:eastAsia="Times New Roman" w:hAnsi="Casablanca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A0783E"/>
    <w:rPr>
      <w:sz w:val="16"/>
      <w:szCs w:val="16"/>
    </w:rPr>
  </w:style>
  <w:style w:type="paragraph" w:styleId="Podpis">
    <w:name w:val="Signature"/>
    <w:basedOn w:val="Normln"/>
    <w:rsid w:val="00A0783E"/>
    <w:pPr>
      <w:keepNext/>
      <w:keepLines/>
      <w:tabs>
        <w:tab w:val="left" w:pos="340"/>
      </w:tabs>
      <w:spacing w:before="280" w:after="0"/>
      <w:ind w:left="510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A07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A0783E"/>
    <w:pPr>
      <w:spacing w:after="0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poznpodarou">
    <w:name w:val="footnote text"/>
    <w:basedOn w:val="Normln"/>
    <w:rsid w:val="00A0783E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rsid w:val="00A0783E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A0783E"/>
    <w:pP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cs-CZ"/>
    </w:rPr>
  </w:style>
  <w:style w:type="character" w:customStyle="1" w:styleId="CharChar3">
    <w:name w:val="Char Char3"/>
    <w:locked/>
    <w:rsid w:val="00A0783E"/>
    <w:rPr>
      <w:rFonts w:ascii="Arial" w:hAnsi="Arial"/>
      <w:lang w:val="cs-CZ" w:eastAsia="cs-CZ" w:bidi="ar-SA"/>
    </w:rPr>
  </w:style>
  <w:style w:type="paragraph" w:customStyle="1" w:styleId="Komentare">
    <w:name w:val="Komentare"/>
    <w:basedOn w:val="Normln"/>
    <w:link w:val="KomentareChar"/>
    <w:rsid w:val="00A0783E"/>
    <w:pPr>
      <w:spacing w:before="60" w:after="60"/>
    </w:pPr>
    <w:rPr>
      <w:rFonts w:ascii="Times New Roman" w:eastAsia="Times New Roman" w:hAnsi="Times New Roman"/>
      <w:i/>
      <w:lang w:eastAsia="cs-CZ"/>
    </w:rPr>
  </w:style>
  <w:style w:type="character" w:customStyle="1" w:styleId="KomentareChar">
    <w:name w:val="Komentare Char"/>
    <w:link w:val="Komentare"/>
    <w:locked/>
    <w:rsid w:val="00A0783E"/>
    <w:rPr>
      <w:i/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0783E"/>
    <w:pPr>
      <w:spacing w:after="0"/>
      <w:ind w:left="708"/>
    </w:pPr>
    <w:rPr>
      <w:rFonts w:eastAsia="Times New Roman"/>
      <w:szCs w:val="20"/>
      <w:lang w:eastAsia="cs-CZ"/>
    </w:rPr>
  </w:style>
  <w:style w:type="character" w:customStyle="1" w:styleId="CharChar7">
    <w:name w:val="Char Char7"/>
    <w:rsid w:val="00A0783E"/>
    <w:rPr>
      <w:sz w:val="24"/>
      <w:szCs w:val="24"/>
      <w:lang w:val="cs-CZ" w:eastAsia="cs-CZ" w:bidi="ar-SA"/>
    </w:rPr>
  </w:style>
  <w:style w:type="character" w:customStyle="1" w:styleId="TextkomenteChar">
    <w:name w:val="Text komentáře Char"/>
    <w:link w:val="Textkomente"/>
    <w:locked/>
    <w:rsid w:val="00A0783E"/>
    <w:rPr>
      <w:lang w:val="cs-CZ" w:eastAsia="cs-CZ" w:bidi="ar-SA"/>
    </w:rPr>
  </w:style>
  <w:style w:type="character" w:customStyle="1" w:styleId="apple-style-span">
    <w:name w:val="apple-style-span"/>
    <w:basedOn w:val="Standardnpsmoodstavce"/>
    <w:rsid w:val="00300161"/>
  </w:style>
  <w:style w:type="paragraph" w:customStyle="1" w:styleId="Normlnzarovnatdobloku">
    <w:name w:val="Normální + zarovnat do bloku"/>
    <w:basedOn w:val="Normln"/>
    <w:rsid w:val="00A51A11"/>
    <w:pPr>
      <w:shd w:val="clear" w:color="auto" w:fill="FFFFFF"/>
      <w:tabs>
        <w:tab w:val="left" w:pos="696"/>
      </w:tabs>
      <w:spacing w:after="0" w:line="341" w:lineRule="exact"/>
      <w:ind w:left="350"/>
    </w:pPr>
    <w:rPr>
      <w:rFonts w:ascii="Times New Roman" w:eastAsia="Times New Roman" w:hAnsi="Times New Roman"/>
      <w:color w:val="000000"/>
      <w:spacing w:val="-5"/>
      <w:sz w:val="24"/>
      <w:szCs w:val="24"/>
      <w:lang w:eastAsia="cs-CZ"/>
    </w:rPr>
  </w:style>
  <w:style w:type="paragraph" w:styleId="FormtovanvHTML">
    <w:name w:val="HTML Preformatted"/>
    <w:basedOn w:val="Normln"/>
    <w:rsid w:val="00BE7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10">
    <w:name w:val="nadpis1"/>
    <w:basedOn w:val="Normln"/>
    <w:rsid w:val="00BE703B"/>
    <w:pPr>
      <w:spacing w:after="0"/>
      <w:jc w:val="center"/>
    </w:pPr>
    <w:rPr>
      <w:rFonts w:ascii="Times New Roman" w:eastAsia="Times New Roman" w:hAnsi="Times New Roman"/>
      <w:b/>
      <w:sz w:val="36"/>
      <w:szCs w:val="36"/>
      <w:lang w:eastAsia="cs-CZ"/>
    </w:rPr>
  </w:style>
  <w:style w:type="paragraph" w:customStyle="1" w:styleId="Numbered">
    <w:name w:val="Numbered"/>
    <w:basedOn w:val="Normln"/>
    <w:link w:val="NumberedChar"/>
    <w:qFormat/>
    <w:rsid w:val="006D284A"/>
    <w:pPr>
      <w:spacing w:after="0"/>
    </w:pPr>
    <w:rPr>
      <w:rFonts w:eastAsia="Times New Roman"/>
      <w:lang w:eastAsia="cs-CZ"/>
    </w:rPr>
  </w:style>
  <w:style w:type="character" w:customStyle="1" w:styleId="NumberedChar">
    <w:name w:val="Numbered Char"/>
    <w:link w:val="Numbered"/>
    <w:rsid w:val="006D284A"/>
    <w:rPr>
      <w:rFonts w:ascii="Arial Narrow" w:hAnsi="Arial Narrow"/>
      <w:sz w:val="22"/>
      <w:szCs w:val="22"/>
      <w:lang w:val="cs-CZ" w:eastAsia="cs-CZ"/>
    </w:rPr>
  </w:style>
  <w:style w:type="paragraph" w:styleId="Rozloendokumentu">
    <w:name w:val="Document Map"/>
    <w:basedOn w:val="Normln"/>
    <w:link w:val="RozloendokumentuChar"/>
    <w:rsid w:val="00DF168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DF1688"/>
    <w:rPr>
      <w:rFonts w:ascii="Tahoma" w:eastAsia="Calibri" w:hAnsi="Tahoma" w:cs="Tahoma"/>
      <w:sz w:val="16"/>
      <w:szCs w:val="16"/>
      <w:lang w:val="cs-CZ"/>
    </w:rPr>
  </w:style>
  <w:style w:type="paragraph" w:styleId="Podnadpis">
    <w:name w:val="Subtitle"/>
    <w:aliases w:val="ZadavaciDokumentaceVerejneZakazky"/>
    <w:basedOn w:val="Normln"/>
    <w:next w:val="Normln"/>
    <w:link w:val="PodnadpisChar"/>
    <w:qFormat/>
    <w:rsid w:val="00265E8A"/>
    <w:pPr>
      <w:spacing w:after="60"/>
      <w:jc w:val="center"/>
      <w:outlineLvl w:val="1"/>
    </w:pPr>
    <w:rPr>
      <w:rFonts w:eastAsia="Times New Roman"/>
      <w:b/>
      <w:sz w:val="28"/>
      <w:szCs w:val="28"/>
    </w:rPr>
  </w:style>
  <w:style w:type="character" w:customStyle="1" w:styleId="PodnadpisChar">
    <w:name w:val="Podnadpis Char"/>
    <w:aliases w:val="ZadavaciDokumentaceVerejneZakazky Char"/>
    <w:link w:val="Podnadpis"/>
    <w:rsid w:val="00265E8A"/>
    <w:rPr>
      <w:rFonts w:ascii="Arial Narrow" w:eastAsia="Times New Roman" w:hAnsi="Arial Narrow" w:cs="Times New Roman"/>
      <w:b/>
      <w:sz w:val="28"/>
      <w:szCs w:val="28"/>
      <w:lang w:val="cs-CZ"/>
    </w:rPr>
  </w:style>
  <w:style w:type="paragraph" w:customStyle="1" w:styleId="Bulet">
    <w:name w:val="Bulet"/>
    <w:basedOn w:val="Normln"/>
    <w:link w:val="BuletChar"/>
    <w:qFormat/>
    <w:rsid w:val="004F3E01"/>
    <w:pPr>
      <w:numPr>
        <w:numId w:val="2"/>
      </w:numPr>
      <w:tabs>
        <w:tab w:val="left" w:pos="720"/>
      </w:tabs>
    </w:pPr>
  </w:style>
  <w:style w:type="paragraph" w:customStyle="1" w:styleId="Numbering">
    <w:name w:val="Numbering"/>
    <w:basedOn w:val="Normln"/>
    <w:link w:val="NumberingChar"/>
    <w:qFormat/>
    <w:rsid w:val="004F3E01"/>
    <w:pPr>
      <w:numPr>
        <w:numId w:val="3"/>
      </w:numPr>
    </w:pPr>
  </w:style>
  <w:style w:type="character" w:customStyle="1" w:styleId="BuletChar">
    <w:name w:val="Bulet Char"/>
    <w:link w:val="Bulet"/>
    <w:rsid w:val="004F3E01"/>
    <w:rPr>
      <w:rFonts w:ascii="Arial Narrow" w:eastAsia="Calibri" w:hAnsi="Arial Narrow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717C53"/>
    <w:rPr>
      <w:sz w:val="20"/>
      <w:szCs w:val="20"/>
    </w:rPr>
  </w:style>
  <w:style w:type="character" w:customStyle="1" w:styleId="NumberingChar">
    <w:name w:val="Numbering Char"/>
    <w:link w:val="Numbering"/>
    <w:rsid w:val="004F3E01"/>
    <w:rPr>
      <w:rFonts w:ascii="Arial Narrow" w:eastAsia="Calibri" w:hAnsi="Arial Narrow"/>
      <w:sz w:val="22"/>
      <w:szCs w:val="22"/>
      <w:lang w:eastAsia="en-US"/>
    </w:rPr>
  </w:style>
  <w:style w:type="character" w:customStyle="1" w:styleId="TextvysvtlivekChar">
    <w:name w:val="Text vysvětlivek Char"/>
    <w:link w:val="Textvysvtlivek"/>
    <w:rsid w:val="00717C53"/>
    <w:rPr>
      <w:rFonts w:ascii="Arial Narrow" w:eastAsia="Calibri" w:hAnsi="Arial Narrow"/>
      <w:lang w:val="cs-CZ"/>
    </w:rPr>
  </w:style>
  <w:style w:type="character" w:styleId="Odkaznavysvtlivky">
    <w:name w:val="endnote reference"/>
    <w:rsid w:val="00717C53"/>
    <w:rPr>
      <w:vertAlign w:val="superscript"/>
    </w:rPr>
  </w:style>
  <w:style w:type="paragraph" w:customStyle="1" w:styleId="Heading11">
    <w:name w:val="Heading11"/>
    <w:basedOn w:val="Normln"/>
    <w:link w:val="Heading11Char"/>
    <w:qFormat/>
    <w:rsid w:val="000D2342"/>
    <w:pPr>
      <w:numPr>
        <w:numId w:val="4"/>
      </w:numPr>
      <w:spacing w:after="240"/>
      <w:jc w:val="center"/>
    </w:pPr>
    <w:rPr>
      <w:b/>
      <w:caps/>
      <w:snapToGrid w:val="0"/>
      <w:sz w:val="28"/>
      <w:szCs w:val="28"/>
      <w:lang w:eastAsia="cs-CZ"/>
    </w:rPr>
  </w:style>
  <w:style w:type="paragraph" w:customStyle="1" w:styleId="Heading21">
    <w:name w:val="Heading21"/>
    <w:basedOn w:val="Nadpis2"/>
    <w:link w:val="Heading21Char"/>
    <w:qFormat/>
    <w:rsid w:val="002E78AD"/>
  </w:style>
  <w:style w:type="character" w:customStyle="1" w:styleId="Nadpis1Char">
    <w:name w:val="Nadpis 1 Char"/>
    <w:link w:val="Nadpis1"/>
    <w:rsid w:val="00697E8B"/>
    <w:rPr>
      <w:rFonts w:ascii="Arial Narrow" w:hAnsi="Arial Narrow"/>
      <w:b/>
      <w:snapToGrid w:val="0"/>
      <w:sz w:val="28"/>
      <w:szCs w:val="28"/>
    </w:rPr>
  </w:style>
  <w:style w:type="character" w:customStyle="1" w:styleId="Heading11Char">
    <w:name w:val="Heading11 Char"/>
    <w:basedOn w:val="Nadpis1Char"/>
    <w:link w:val="Heading11"/>
    <w:rsid w:val="008D17B6"/>
    <w:rPr>
      <w:rFonts w:ascii="Arial Narrow" w:eastAsia="Calibri" w:hAnsi="Arial Narrow"/>
      <w:b/>
      <w:caps/>
      <w:snapToGrid w:val="0"/>
      <w:sz w:val="28"/>
      <w:szCs w:val="28"/>
    </w:rPr>
  </w:style>
  <w:style w:type="paragraph" w:customStyle="1" w:styleId="pododstavecZD">
    <w:name w:val="pododstavec ZD"/>
    <w:basedOn w:val="Nadpis2"/>
    <w:next w:val="Normln"/>
    <w:link w:val="pododstavecZDCharChar"/>
    <w:rsid w:val="005C3170"/>
    <w:pPr>
      <w:keepNext/>
      <w:numPr>
        <w:ilvl w:val="1"/>
        <w:numId w:val="5"/>
      </w:numPr>
      <w:spacing w:after="120"/>
      <w:jc w:val="left"/>
    </w:pPr>
    <w:rPr>
      <w:b/>
      <w:kern w:val="32"/>
      <w:sz w:val="24"/>
      <w:szCs w:val="28"/>
    </w:rPr>
  </w:style>
  <w:style w:type="character" w:customStyle="1" w:styleId="Nadpis2Char">
    <w:name w:val="Nadpis 2 Char"/>
    <w:link w:val="Nadpis2"/>
    <w:rsid w:val="002C0E1F"/>
    <w:rPr>
      <w:rFonts w:ascii="Arial Narrow" w:hAnsi="Arial Narrow"/>
      <w:lang w:val="cs-CZ" w:eastAsia="cs-CZ" w:bidi="ar-SA"/>
    </w:rPr>
  </w:style>
  <w:style w:type="character" w:customStyle="1" w:styleId="Heading21Char">
    <w:name w:val="Heading21 Char"/>
    <w:basedOn w:val="Nadpis2Char"/>
    <w:link w:val="Heading21"/>
    <w:rsid w:val="002E78AD"/>
    <w:rPr>
      <w:rFonts w:ascii="Arial Narrow" w:hAnsi="Arial Narrow"/>
      <w:lang w:val="cs-CZ" w:eastAsia="cs-CZ" w:bidi="ar-SA"/>
    </w:rPr>
  </w:style>
  <w:style w:type="character" w:customStyle="1" w:styleId="pododstavecZDCharChar">
    <w:name w:val="pododstavec ZD Char Char"/>
    <w:link w:val="pododstavecZD"/>
    <w:rsid w:val="005C3170"/>
    <w:rPr>
      <w:rFonts w:ascii="Arial Narrow" w:hAnsi="Arial Narrow"/>
      <w:b/>
      <w:kern w:val="32"/>
      <w:sz w:val="24"/>
      <w:szCs w:val="28"/>
    </w:rPr>
  </w:style>
  <w:style w:type="paragraph" w:customStyle="1" w:styleId="StylBuletVlevo063cm">
    <w:name w:val="Styl Bulet + Vlevo:  063 cm"/>
    <w:basedOn w:val="Seznamsodrkami"/>
    <w:link w:val="StylBuletVlevo063cmChar"/>
    <w:autoRedefine/>
    <w:rsid w:val="00482BF2"/>
    <w:rPr>
      <w:rFonts w:eastAsia="Times New Roman"/>
      <w:szCs w:val="24"/>
      <w:lang w:eastAsia="cs-CZ"/>
    </w:rPr>
  </w:style>
  <w:style w:type="character" w:customStyle="1" w:styleId="StylPodtren">
    <w:name w:val="Styl Podtržení"/>
    <w:rsid w:val="00482BF2"/>
    <w:rPr>
      <w:u w:val="single"/>
    </w:rPr>
  </w:style>
  <w:style w:type="character" w:customStyle="1" w:styleId="StylBuletVlevo063cmChar">
    <w:name w:val="Styl Bulet + Vlevo:  063 cm Char"/>
    <w:link w:val="StylBuletVlevo063cm"/>
    <w:rsid w:val="00482BF2"/>
    <w:rPr>
      <w:rFonts w:ascii="Arial Narrow" w:hAnsi="Arial Narrow"/>
      <w:sz w:val="22"/>
      <w:szCs w:val="24"/>
    </w:rPr>
  </w:style>
  <w:style w:type="paragraph" w:styleId="Seznamsodrkami">
    <w:name w:val="List Bullet"/>
    <w:basedOn w:val="Normln"/>
    <w:rsid w:val="00482BF2"/>
    <w:pPr>
      <w:tabs>
        <w:tab w:val="num" w:pos="1800"/>
      </w:tabs>
      <w:ind w:left="1800" w:hanging="360"/>
    </w:pPr>
  </w:style>
  <w:style w:type="paragraph" w:customStyle="1" w:styleId="OdstavecCislovany">
    <w:name w:val="OdstavecCislovany"/>
    <w:basedOn w:val="Numbered"/>
    <w:link w:val="OdstavecCislovanyChar"/>
    <w:qFormat/>
    <w:rsid w:val="00934049"/>
    <w:pPr>
      <w:numPr>
        <w:ilvl w:val="1"/>
        <w:numId w:val="4"/>
      </w:numPr>
      <w:ind w:left="432"/>
    </w:pPr>
  </w:style>
  <w:style w:type="paragraph" w:styleId="Seznam">
    <w:name w:val="List"/>
    <w:basedOn w:val="Normln"/>
    <w:rsid w:val="002348CD"/>
    <w:pPr>
      <w:suppressAutoHyphens/>
      <w:spacing w:before="0" w:after="0"/>
      <w:ind w:left="283" w:hanging="283"/>
      <w:jc w:val="left"/>
    </w:pPr>
    <w:rPr>
      <w:rFonts w:ascii="Times New Roman" w:eastAsia="Times New Roman" w:hAnsi="Times New Roman"/>
      <w:szCs w:val="20"/>
      <w:lang w:eastAsia="ar-SA"/>
    </w:rPr>
  </w:style>
  <w:style w:type="character" w:customStyle="1" w:styleId="OdstavecCislovanyChar">
    <w:name w:val="OdstavecCislovany Char"/>
    <w:basedOn w:val="NumberedChar"/>
    <w:link w:val="OdstavecCislovany"/>
    <w:rsid w:val="00934049"/>
    <w:rPr>
      <w:rFonts w:ascii="Arial Narrow" w:hAnsi="Arial Narrow"/>
      <w:sz w:val="22"/>
      <w:szCs w:val="22"/>
      <w:lang w:val="cs-CZ" w:eastAsia="cs-CZ"/>
    </w:rPr>
  </w:style>
  <w:style w:type="character" w:customStyle="1" w:styleId="NzevChar">
    <w:name w:val="Název Char"/>
    <w:link w:val="Nzev"/>
    <w:rsid w:val="00BE5423"/>
    <w:rPr>
      <w:rFonts w:ascii="Arial Narrow" w:hAnsi="Arial Narro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62A8-0EE8-464A-8436-CDCA5643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3110</Words>
  <Characters>18350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RMU</Company>
  <LinksUpToDate>false</LinksUpToDate>
  <CharactersWithSpaces>21418</CharactersWithSpaces>
  <SharedDoc>false</SharedDoc>
  <HLinks>
    <vt:vector size="6" baseType="variant">
      <vt:variant>
        <vt:i4>852000</vt:i4>
      </vt:variant>
      <vt:variant>
        <vt:i4>15</vt:i4>
      </vt:variant>
      <vt:variant>
        <vt:i4>0</vt:i4>
      </vt:variant>
      <vt:variant>
        <vt:i4>5</vt:i4>
      </vt:variant>
      <vt:variant>
        <vt:lpwstr>mailto:qjarolin@mendelu.cz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Daňková</dc:creator>
  <cp:lastModifiedBy>Milada Kyselková</cp:lastModifiedBy>
  <cp:revision>3</cp:revision>
  <cp:lastPrinted>2016-09-15T11:43:00Z</cp:lastPrinted>
  <dcterms:created xsi:type="dcterms:W3CDTF">2026-03-02T10:47:00Z</dcterms:created>
  <dcterms:modified xsi:type="dcterms:W3CDTF">2026-03-02T11:54:00Z</dcterms:modified>
</cp:coreProperties>
</file>