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136D294B" w:rsidR="00CC4B5D" w:rsidRPr="00E3123D" w:rsidRDefault="00F560A1" w:rsidP="00CC4B5D">
      <w:pPr>
        <w:spacing w:after="0" w:line="240" w:lineRule="auto"/>
        <w:jc w:val="center"/>
        <w:rPr>
          <w:rFonts w:ascii="Arial" w:hAnsi="Arial" w:cs="Arial"/>
          <w:color w:val="404040" w:themeColor="text1" w:themeTint="BF"/>
          <w:sz w:val="28"/>
          <w:szCs w:val="28"/>
        </w:rPr>
      </w:pPr>
      <w:r w:rsidRPr="00E3123D">
        <w:rPr>
          <w:rFonts w:ascii="Arial" w:hAnsi="Arial" w:cs="Arial"/>
          <w:b/>
          <w:color w:val="404040" w:themeColor="text1" w:themeTint="BF"/>
          <w:sz w:val="28"/>
          <w:szCs w:val="28"/>
        </w:rPr>
        <w:t xml:space="preserve">Čestné prohlášení o splnění </w:t>
      </w:r>
      <w:r w:rsidR="00AF2126" w:rsidRPr="00E3123D">
        <w:rPr>
          <w:rFonts w:ascii="Arial" w:hAnsi="Arial" w:cs="Arial"/>
          <w:b/>
          <w:color w:val="404040" w:themeColor="text1" w:themeTint="BF"/>
          <w:sz w:val="28"/>
          <w:szCs w:val="28"/>
        </w:rPr>
        <w:t xml:space="preserve">kvalifikace </w:t>
      </w:r>
      <w:r w:rsidR="00A50BC2" w:rsidRPr="00E3123D">
        <w:rPr>
          <w:rFonts w:ascii="Arial" w:hAnsi="Arial" w:cs="Arial"/>
          <w:b/>
          <w:color w:val="404040" w:themeColor="text1" w:themeTint="BF"/>
          <w:sz w:val="28"/>
          <w:szCs w:val="28"/>
        </w:rPr>
        <w:t>o vázanosti zadávacími podmínkami</w:t>
      </w:r>
    </w:p>
    <w:p w14:paraId="3BDB34CA" w14:textId="77777777" w:rsidR="00CC4B5D" w:rsidRPr="00E3123D"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85773E" w:rsidRPr="00E3123D" w14:paraId="319BDFAB"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EFAF"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83D554" w14:textId="77777777" w:rsidR="0085773E" w:rsidRPr="00E3123D" w:rsidRDefault="0085773E" w:rsidP="00F92A4D">
            <w:pPr>
              <w:spacing w:before="40" w:after="40"/>
              <w:rPr>
                <w:rFonts w:ascii="Arial" w:hAnsi="Arial" w:cs="Arial"/>
                <w:sz w:val="20"/>
                <w:szCs w:val="20"/>
              </w:rPr>
            </w:pPr>
            <w:r w:rsidRPr="00E3123D">
              <w:rPr>
                <w:rFonts w:ascii="Arial" w:hAnsi="Arial" w:cs="Arial"/>
                <w:color w:val="000000"/>
                <w:sz w:val="20"/>
                <w:szCs w:val="20"/>
              </w:rPr>
              <w:t>Mendelova univerzita v Brně</w:t>
            </w:r>
          </w:p>
        </w:tc>
      </w:tr>
      <w:tr w:rsidR="0085773E" w:rsidRPr="00E3123D" w14:paraId="51B8411B"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06907"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32A1D71" w14:textId="77777777" w:rsidR="0085773E" w:rsidRPr="00E3123D" w:rsidRDefault="0085773E" w:rsidP="00F92A4D">
            <w:pPr>
              <w:spacing w:before="40" w:after="40"/>
              <w:rPr>
                <w:rFonts w:ascii="Arial" w:hAnsi="Arial" w:cs="Arial"/>
                <w:sz w:val="20"/>
                <w:szCs w:val="20"/>
              </w:rPr>
            </w:pPr>
            <w:r w:rsidRPr="00E3123D">
              <w:rPr>
                <w:rFonts w:ascii="Arial" w:hAnsi="Arial" w:cs="Arial"/>
                <w:color w:val="000000"/>
                <w:sz w:val="20"/>
                <w:szCs w:val="20"/>
              </w:rPr>
              <w:t>Zemědělská 1665/1, 613 00 Brno</w:t>
            </w:r>
          </w:p>
        </w:tc>
      </w:tr>
      <w:tr w:rsidR="0085773E" w:rsidRPr="00E3123D" w14:paraId="72A824E9"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5732F"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4A0AA0B"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prof. Dr. Ing. Janem Marešem, rektorem</w:t>
            </w:r>
          </w:p>
        </w:tc>
      </w:tr>
      <w:tr w:rsidR="0085773E" w:rsidRPr="00E3123D" w14:paraId="5936C683"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F256"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1B09921B"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62156489 /CZ 62156489 </w:t>
            </w:r>
          </w:p>
        </w:tc>
      </w:tr>
      <w:tr w:rsidR="0085773E" w:rsidRPr="00E3123D" w14:paraId="48EBA48D"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BE1B8"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2BF1DEC" w14:textId="52E62410" w:rsidR="0085773E" w:rsidRPr="00E3123D" w:rsidRDefault="008954B5" w:rsidP="00F92A4D">
            <w:pPr>
              <w:spacing w:before="40" w:after="40"/>
              <w:rPr>
                <w:rFonts w:ascii="Arial" w:hAnsi="Arial" w:cs="Arial"/>
                <w:color w:val="000000"/>
                <w:sz w:val="20"/>
                <w:szCs w:val="20"/>
              </w:rPr>
            </w:pPr>
            <w:r w:rsidRPr="008954B5">
              <w:rPr>
                <w:rFonts w:ascii="Arial" w:hAnsi="Arial" w:cs="Arial"/>
                <w:b/>
                <w:sz w:val="20"/>
                <w:szCs w:val="20"/>
              </w:rPr>
              <w:t xml:space="preserve">Dodávka licencí v rámci licenčního programu Microsoft </w:t>
            </w:r>
            <w:proofErr w:type="spellStart"/>
            <w:r w:rsidRPr="008954B5">
              <w:rPr>
                <w:rFonts w:ascii="Arial" w:hAnsi="Arial" w:cs="Arial"/>
                <w:b/>
                <w:sz w:val="20"/>
                <w:szCs w:val="20"/>
              </w:rPr>
              <w:t>Enrollment</w:t>
            </w:r>
            <w:proofErr w:type="spellEnd"/>
            <w:r w:rsidRPr="008954B5">
              <w:rPr>
                <w:rFonts w:ascii="Arial" w:hAnsi="Arial" w:cs="Arial"/>
                <w:b/>
                <w:sz w:val="20"/>
                <w:szCs w:val="20"/>
              </w:rPr>
              <w:t xml:space="preserve"> </w:t>
            </w:r>
            <w:proofErr w:type="spellStart"/>
            <w:r w:rsidRPr="008954B5">
              <w:rPr>
                <w:rFonts w:ascii="Arial" w:hAnsi="Arial" w:cs="Arial"/>
                <w:b/>
                <w:sz w:val="20"/>
                <w:szCs w:val="20"/>
              </w:rPr>
              <w:t>for</w:t>
            </w:r>
            <w:proofErr w:type="spellEnd"/>
            <w:r w:rsidRPr="008954B5">
              <w:rPr>
                <w:rFonts w:ascii="Arial" w:hAnsi="Arial" w:cs="Arial"/>
                <w:b/>
                <w:sz w:val="20"/>
                <w:szCs w:val="20"/>
              </w:rPr>
              <w:t xml:space="preserve"> </w:t>
            </w:r>
            <w:proofErr w:type="spellStart"/>
            <w:r w:rsidRPr="008954B5">
              <w:rPr>
                <w:rFonts w:ascii="Arial" w:hAnsi="Arial" w:cs="Arial"/>
                <w:b/>
                <w:sz w:val="20"/>
                <w:szCs w:val="20"/>
              </w:rPr>
              <w:t>Education</w:t>
            </w:r>
            <w:proofErr w:type="spellEnd"/>
            <w:r w:rsidRPr="008954B5">
              <w:rPr>
                <w:rFonts w:ascii="Arial" w:hAnsi="Arial" w:cs="Arial"/>
                <w:b/>
                <w:sz w:val="20"/>
                <w:szCs w:val="20"/>
              </w:rPr>
              <w:t xml:space="preserve"> </w:t>
            </w:r>
            <w:proofErr w:type="spellStart"/>
            <w:r w:rsidRPr="008954B5">
              <w:rPr>
                <w:rFonts w:ascii="Arial" w:hAnsi="Arial" w:cs="Arial"/>
                <w:b/>
                <w:sz w:val="20"/>
                <w:szCs w:val="20"/>
              </w:rPr>
              <w:t>Solutions</w:t>
            </w:r>
            <w:proofErr w:type="spellEnd"/>
          </w:p>
        </w:tc>
      </w:tr>
      <w:tr w:rsidR="0085773E" w:rsidRPr="00E3123D" w14:paraId="3CE6AAA3"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8972"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15E99430" w14:textId="5F9D819B" w:rsidR="0085773E" w:rsidRPr="00E3123D" w:rsidRDefault="00BA713D" w:rsidP="00F92A4D">
            <w:pPr>
              <w:spacing w:before="40" w:after="40"/>
              <w:rPr>
                <w:rFonts w:ascii="Arial" w:hAnsi="Arial" w:cs="Arial"/>
                <w:sz w:val="20"/>
                <w:szCs w:val="20"/>
              </w:rPr>
            </w:pPr>
            <w:r w:rsidRPr="00E3123D">
              <w:rPr>
                <w:rFonts w:ascii="Arial" w:hAnsi="Arial" w:cs="Arial"/>
                <w:sz w:val="20"/>
                <w:szCs w:val="20"/>
              </w:rPr>
              <w:t>Dodávky</w:t>
            </w:r>
          </w:p>
        </w:tc>
      </w:tr>
      <w:tr w:rsidR="0085773E" w:rsidRPr="00E3123D" w14:paraId="375E8CD6"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07B4" w14:textId="77777777" w:rsidR="0085773E" w:rsidRPr="00E3123D" w:rsidRDefault="0085773E" w:rsidP="00F92A4D">
            <w:pPr>
              <w:spacing w:before="40" w:after="40"/>
              <w:rPr>
                <w:rFonts w:ascii="Arial" w:hAnsi="Arial" w:cs="Arial"/>
                <w:color w:val="000000"/>
                <w:sz w:val="20"/>
                <w:szCs w:val="20"/>
              </w:rPr>
            </w:pPr>
            <w:r w:rsidRPr="00E3123D">
              <w:rPr>
                <w:rFonts w:ascii="Arial" w:hAnsi="Arial" w:cs="Arial"/>
                <w:color w:val="000000"/>
                <w:sz w:val="20"/>
                <w:szCs w:val="20"/>
              </w:rPr>
              <w:t xml:space="preserve">Druh řízení: </w:t>
            </w:r>
          </w:p>
        </w:tc>
        <w:tc>
          <w:tcPr>
            <w:tcW w:w="5597" w:type="dxa"/>
            <w:tcBorders>
              <w:top w:val="single" w:sz="4" w:space="0" w:color="auto"/>
              <w:left w:val="single" w:sz="4" w:space="0" w:color="000000"/>
              <w:bottom w:val="single" w:sz="4" w:space="0" w:color="auto"/>
              <w:right w:val="single" w:sz="4" w:space="0" w:color="auto"/>
            </w:tcBorders>
            <w:vAlign w:val="center"/>
          </w:tcPr>
          <w:p w14:paraId="728D7215" w14:textId="716DDC78" w:rsidR="0085773E" w:rsidRPr="00171A16" w:rsidRDefault="00171A16" w:rsidP="00F92A4D">
            <w:pPr>
              <w:spacing w:before="40" w:after="40"/>
              <w:rPr>
                <w:rFonts w:ascii="Arial" w:hAnsi="Arial" w:cs="Arial"/>
                <w:b/>
                <w:sz w:val="20"/>
                <w:szCs w:val="20"/>
              </w:rPr>
            </w:pPr>
            <w:r w:rsidRPr="00171A16">
              <w:rPr>
                <w:rFonts w:ascii="Arial" w:eastAsia="Calibri" w:hAnsi="Arial" w:cs="Arial"/>
                <w:sz w:val="20"/>
                <w:szCs w:val="20"/>
              </w:rPr>
              <w:t xml:space="preserve">Otevřené nadlimitní řízení podle </w:t>
            </w:r>
            <w:proofErr w:type="spellStart"/>
            <w:r w:rsidRPr="00171A16">
              <w:rPr>
                <w:rFonts w:ascii="Arial" w:eastAsia="Calibri" w:hAnsi="Arial" w:cs="Arial"/>
                <w:sz w:val="20"/>
                <w:szCs w:val="20"/>
              </w:rPr>
              <w:t>ust</w:t>
            </w:r>
            <w:proofErr w:type="spellEnd"/>
            <w:r w:rsidRPr="00171A16">
              <w:rPr>
                <w:rFonts w:ascii="Arial" w:eastAsia="Calibri" w:hAnsi="Arial" w:cs="Arial"/>
                <w:sz w:val="20"/>
                <w:szCs w:val="20"/>
              </w:rPr>
              <w:t xml:space="preserve">. § 56 a násl. </w:t>
            </w:r>
            <w:r w:rsidRPr="00171A16">
              <w:rPr>
                <w:rFonts w:ascii="Arial" w:hAnsi="Arial" w:cs="Arial"/>
                <w:sz w:val="20"/>
                <w:szCs w:val="20"/>
              </w:rPr>
              <w:t>zákona</w:t>
            </w:r>
            <w:r w:rsidR="00FD20C5">
              <w:rPr>
                <w:rFonts w:ascii="Arial" w:hAnsi="Arial" w:cs="Arial"/>
                <w:sz w:val="20"/>
                <w:szCs w:val="20"/>
              </w:rPr>
              <w:br/>
            </w:r>
            <w:r w:rsidRPr="00171A16">
              <w:rPr>
                <w:rFonts w:ascii="Arial" w:hAnsi="Arial" w:cs="Arial"/>
                <w:sz w:val="20"/>
                <w:szCs w:val="20"/>
              </w:rPr>
              <w:t xml:space="preserve">č. 134/2016 Sb., o zadávání veřejných zakázek, ve znění </w:t>
            </w:r>
            <w:r w:rsidR="008954B5">
              <w:rPr>
                <w:rFonts w:ascii="Arial" w:hAnsi="Arial" w:cs="Arial"/>
                <w:sz w:val="20"/>
                <w:szCs w:val="20"/>
              </w:rPr>
              <w:t>pozdějších předpisů (dále jen „</w:t>
            </w:r>
            <w:r w:rsidRPr="00171A16">
              <w:rPr>
                <w:rFonts w:ascii="Arial" w:hAnsi="Arial" w:cs="Arial"/>
                <w:i/>
                <w:sz w:val="20"/>
                <w:szCs w:val="20"/>
              </w:rPr>
              <w:t>ZZVZ</w:t>
            </w:r>
            <w:r w:rsidRPr="00171A16">
              <w:rPr>
                <w:rFonts w:ascii="Arial" w:hAnsi="Arial" w:cs="Arial"/>
                <w:sz w:val="20"/>
                <w:szCs w:val="20"/>
              </w:rPr>
              <w:t>“).</w:t>
            </w:r>
          </w:p>
        </w:tc>
      </w:tr>
    </w:tbl>
    <w:p w14:paraId="388C2DDA" w14:textId="77777777" w:rsidR="0085773E" w:rsidRPr="00D42D95" w:rsidRDefault="0085773E" w:rsidP="00031F8B">
      <w:pPr>
        <w:pStyle w:val="Zkladntext"/>
        <w:jc w:val="both"/>
        <w:rPr>
          <w:rFonts w:ascii="Arial" w:hAnsi="Arial" w:cs="Arial"/>
          <w:b/>
          <w:i/>
          <w:sz w:val="20"/>
          <w:szCs w:val="20"/>
          <w:highlight w:val="yellow"/>
        </w:rPr>
      </w:pPr>
      <w:r w:rsidRPr="00D42D95">
        <w:rPr>
          <w:rFonts w:ascii="Arial" w:hAnsi="Arial" w:cs="Arial"/>
          <w:i/>
          <w:sz w:val="20"/>
          <w:szCs w:val="20"/>
          <w:highlight w:val="yellow"/>
        </w:rPr>
        <w:t xml:space="preserve">Poznámka: Dodavatel doplní pouze žlutě podbarvená pole a následně žluté podbarvení z textu odstraní </w:t>
      </w:r>
      <w:r w:rsidRPr="00D42D95">
        <w:rPr>
          <w:rFonts w:ascii="Arial" w:hAnsi="Arial" w:cs="Arial"/>
          <w:i/>
          <w:color w:val="FF0000"/>
          <w:sz w:val="20"/>
          <w:szCs w:val="20"/>
          <w:highlight w:val="yellow"/>
        </w:rPr>
        <w:t xml:space="preserve">(tuto poznámku odstraňte). </w:t>
      </w:r>
    </w:p>
    <w:p w14:paraId="1C3AF8CC" w14:textId="77777777" w:rsidR="00157376" w:rsidRPr="00D42D95" w:rsidRDefault="00157376" w:rsidP="00620C4E">
      <w:pPr>
        <w:spacing w:after="120"/>
        <w:ind w:right="868"/>
        <w:rPr>
          <w:rFonts w:ascii="Arial" w:hAnsi="Arial" w:cs="Arial"/>
          <w:color w:val="000000" w:themeColor="text1"/>
          <w:sz w:val="20"/>
          <w:szCs w:val="20"/>
          <w:u w:val="single"/>
        </w:rPr>
      </w:pPr>
      <w:r w:rsidRPr="00D42D95">
        <w:rPr>
          <w:rFonts w:ascii="Arial" w:hAnsi="Arial" w:cs="Arial"/>
          <w:color w:val="000000" w:themeColor="text1"/>
          <w:sz w:val="20"/>
          <w:szCs w:val="20"/>
          <w:u w:val="single"/>
        </w:rPr>
        <w:t>Dodavatel:</w:t>
      </w:r>
    </w:p>
    <w:p w14:paraId="1D677CAF" w14:textId="44C97A82" w:rsidR="00157376" w:rsidRPr="00D42D95" w:rsidRDefault="00157376" w:rsidP="00620C4E">
      <w:pPr>
        <w:spacing w:after="120"/>
        <w:ind w:right="868"/>
        <w:rPr>
          <w:rFonts w:ascii="Arial" w:hAnsi="Arial" w:cs="Arial"/>
          <w:sz w:val="20"/>
          <w:szCs w:val="20"/>
        </w:rPr>
      </w:pPr>
      <w:r w:rsidRPr="00D42D95">
        <w:rPr>
          <w:rFonts w:ascii="Arial" w:hAnsi="Arial" w:cs="Arial"/>
          <w:sz w:val="20"/>
          <w:szCs w:val="20"/>
        </w:rPr>
        <w:t>Společnost</w:t>
      </w:r>
      <w:r w:rsidR="00382A4D" w:rsidRPr="00D42D95">
        <w:rPr>
          <w:rFonts w:ascii="Arial" w:hAnsi="Arial" w:cs="Arial"/>
          <w:sz w:val="20"/>
          <w:szCs w:val="20"/>
        </w:rPr>
        <w:t>:</w:t>
      </w:r>
      <w:r w:rsidR="00382A4D" w:rsidRPr="00D42D95">
        <w:rPr>
          <w:rFonts w:ascii="Arial" w:hAnsi="Arial" w:cs="Arial"/>
          <w:sz w:val="20"/>
          <w:szCs w:val="20"/>
        </w:rPr>
        <w:tab/>
      </w:r>
      <w:r w:rsidRPr="00D42D95">
        <w:rPr>
          <w:rFonts w:ascii="Arial" w:hAnsi="Arial" w:cs="Arial"/>
          <w:sz w:val="20"/>
          <w:szCs w:val="20"/>
          <w:highlight w:val="yellow"/>
        </w:rPr>
        <w:fldChar w:fldCharType="begin">
          <w:ffData>
            <w:name w:val="Text90"/>
            <w:enabled/>
            <w:calcOnExit w:val="0"/>
            <w:textInput/>
          </w:ffData>
        </w:fldChar>
      </w:r>
      <w:r w:rsidRPr="00D42D95">
        <w:rPr>
          <w:rFonts w:ascii="Arial" w:hAnsi="Arial" w:cs="Arial"/>
          <w:sz w:val="20"/>
          <w:szCs w:val="20"/>
          <w:highlight w:val="yellow"/>
        </w:rPr>
        <w:instrText xml:space="preserve"> FORMTEXT </w:instrText>
      </w:r>
      <w:r w:rsidRPr="00D42D95">
        <w:rPr>
          <w:rFonts w:ascii="Arial" w:hAnsi="Arial" w:cs="Arial"/>
          <w:sz w:val="20"/>
          <w:szCs w:val="20"/>
          <w:highlight w:val="yellow"/>
        </w:rPr>
      </w:r>
      <w:r w:rsidRPr="00D42D95">
        <w:rPr>
          <w:rFonts w:ascii="Arial" w:hAnsi="Arial" w:cs="Arial"/>
          <w:sz w:val="20"/>
          <w:szCs w:val="20"/>
          <w:highlight w:val="yellow"/>
        </w:rPr>
        <w:fldChar w:fldCharType="separate"/>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hAnsi="Arial" w:cs="Arial"/>
          <w:sz w:val="20"/>
          <w:szCs w:val="20"/>
          <w:highlight w:val="yellow"/>
        </w:rPr>
        <w:fldChar w:fldCharType="end"/>
      </w:r>
      <w:r w:rsidRPr="00D42D95">
        <w:rPr>
          <w:rFonts w:ascii="Arial" w:hAnsi="Arial" w:cs="Arial"/>
          <w:sz w:val="20"/>
          <w:szCs w:val="20"/>
        </w:rPr>
        <w:t>,</w:t>
      </w:r>
    </w:p>
    <w:p w14:paraId="2626FF7F" w14:textId="1FC90AEF" w:rsidR="00157376" w:rsidRPr="00D42D95" w:rsidRDefault="00157376" w:rsidP="00620C4E">
      <w:pPr>
        <w:spacing w:after="120"/>
        <w:ind w:right="868"/>
        <w:rPr>
          <w:rFonts w:ascii="Arial" w:hAnsi="Arial" w:cs="Arial"/>
          <w:sz w:val="20"/>
          <w:szCs w:val="20"/>
        </w:rPr>
      </w:pPr>
      <w:r w:rsidRPr="00D42D95">
        <w:rPr>
          <w:rFonts w:ascii="Arial" w:hAnsi="Arial" w:cs="Arial"/>
          <w:sz w:val="20"/>
          <w:szCs w:val="20"/>
        </w:rPr>
        <w:t>Se sídlem:</w:t>
      </w:r>
      <w:r w:rsidR="00382A4D" w:rsidRPr="00D42D95">
        <w:rPr>
          <w:rFonts w:ascii="Arial" w:hAnsi="Arial" w:cs="Arial"/>
          <w:sz w:val="20"/>
          <w:szCs w:val="20"/>
        </w:rPr>
        <w:tab/>
      </w:r>
      <w:r w:rsidRPr="00D42D95">
        <w:rPr>
          <w:rFonts w:ascii="Arial" w:hAnsi="Arial" w:cs="Arial"/>
          <w:b/>
          <w:sz w:val="20"/>
          <w:szCs w:val="20"/>
          <w:highlight w:val="yellow"/>
        </w:rPr>
        <w:fldChar w:fldCharType="begin">
          <w:ffData>
            <w:name w:val="Text90"/>
            <w:enabled/>
            <w:calcOnExit w:val="0"/>
            <w:textInput/>
          </w:ffData>
        </w:fldChar>
      </w:r>
      <w:r w:rsidRPr="00D42D95">
        <w:rPr>
          <w:rFonts w:ascii="Arial" w:hAnsi="Arial" w:cs="Arial"/>
          <w:b/>
          <w:sz w:val="20"/>
          <w:szCs w:val="20"/>
          <w:highlight w:val="yellow"/>
        </w:rPr>
        <w:instrText xml:space="preserve"> FORMTEXT </w:instrText>
      </w:r>
      <w:r w:rsidRPr="00D42D95">
        <w:rPr>
          <w:rFonts w:ascii="Arial" w:hAnsi="Arial" w:cs="Arial"/>
          <w:b/>
          <w:sz w:val="20"/>
          <w:szCs w:val="20"/>
          <w:highlight w:val="yellow"/>
        </w:rPr>
      </w:r>
      <w:r w:rsidRPr="00D42D95">
        <w:rPr>
          <w:rFonts w:ascii="Arial" w:hAnsi="Arial" w:cs="Arial"/>
          <w:b/>
          <w:sz w:val="20"/>
          <w:szCs w:val="20"/>
          <w:highlight w:val="yellow"/>
        </w:rPr>
        <w:fldChar w:fldCharType="separate"/>
      </w:r>
      <w:r w:rsidRPr="00D42D95">
        <w:rPr>
          <w:rFonts w:ascii="Arial" w:eastAsia="Arial Unicode MS" w:hAnsi="Arial" w:cs="Arial"/>
          <w:b/>
          <w:sz w:val="20"/>
          <w:szCs w:val="20"/>
          <w:highlight w:val="yellow"/>
        </w:rPr>
        <w:t> </w:t>
      </w:r>
      <w:r w:rsidRPr="00D42D95">
        <w:rPr>
          <w:rFonts w:ascii="Arial" w:eastAsia="Arial Unicode MS" w:hAnsi="Arial" w:cs="Arial"/>
          <w:b/>
          <w:sz w:val="20"/>
          <w:szCs w:val="20"/>
          <w:highlight w:val="yellow"/>
        </w:rPr>
        <w:t> </w:t>
      </w:r>
      <w:r w:rsidRPr="00D42D95">
        <w:rPr>
          <w:rFonts w:ascii="Arial" w:eastAsia="Arial Unicode MS" w:hAnsi="Arial" w:cs="Arial"/>
          <w:b/>
          <w:sz w:val="20"/>
          <w:szCs w:val="20"/>
          <w:highlight w:val="yellow"/>
        </w:rPr>
        <w:t> </w:t>
      </w:r>
      <w:r w:rsidRPr="00D42D95">
        <w:rPr>
          <w:rFonts w:ascii="Arial" w:eastAsia="Arial Unicode MS" w:hAnsi="Arial" w:cs="Arial"/>
          <w:b/>
          <w:sz w:val="20"/>
          <w:szCs w:val="20"/>
          <w:highlight w:val="yellow"/>
        </w:rPr>
        <w:t> </w:t>
      </w:r>
      <w:r w:rsidRPr="00D42D95">
        <w:rPr>
          <w:rFonts w:ascii="Arial" w:eastAsia="Arial Unicode MS" w:hAnsi="Arial" w:cs="Arial"/>
          <w:b/>
          <w:sz w:val="20"/>
          <w:szCs w:val="20"/>
          <w:highlight w:val="yellow"/>
        </w:rPr>
        <w:t> </w:t>
      </w:r>
      <w:r w:rsidRPr="00D42D95">
        <w:rPr>
          <w:rFonts w:ascii="Arial" w:hAnsi="Arial" w:cs="Arial"/>
          <w:b/>
          <w:sz w:val="20"/>
          <w:szCs w:val="20"/>
          <w:highlight w:val="yellow"/>
        </w:rPr>
        <w:fldChar w:fldCharType="end"/>
      </w:r>
      <w:r w:rsidRPr="00D42D95">
        <w:rPr>
          <w:rFonts w:ascii="Arial" w:hAnsi="Arial" w:cs="Arial"/>
          <w:sz w:val="20"/>
          <w:szCs w:val="20"/>
          <w:highlight w:val="yellow"/>
        </w:rPr>
        <w:t>,</w:t>
      </w:r>
      <w:r w:rsidRPr="00D42D95">
        <w:rPr>
          <w:rFonts w:ascii="Arial" w:hAnsi="Arial" w:cs="Arial"/>
          <w:sz w:val="20"/>
          <w:szCs w:val="20"/>
        </w:rPr>
        <w:t xml:space="preserve"> </w:t>
      </w:r>
    </w:p>
    <w:p w14:paraId="41246E46" w14:textId="542D04F4" w:rsidR="00157376" w:rsidRPr="00D42D95" w:rsidRDefault="00157376" w:rsidP="00620C4E">
      <w:pPr>
        <w:spacing w:after="120"/>
        <w:ind w:right="868"/>
        <w:rPr>
          <w:rFonts w:ascii="Arial" w:hAnsi="Arial" w:cs="Arial"/>
          <w:sz w:val="20"/>
          <w:szCs w:val="20"/>
        </w:rPr>
      </w:pPr>
      <w:r w:rsidRPr="00D42D95">
        <w:rPr>
          <w:rFonts w:ascii="Arial" w:hAnsi="Arial" w:cs="Arial"/>
          <w:sz w:val="20"/>
          <w:szCs w:val="20"/>
        </w:rPr>
        <w:t xml:space="preserve">IČO: </w:t>
      </w:r>
      <w:r w:rsidR="00382A4D" w:rsidRPr="00D42D95">
        <w:rPr>
          <w:rFonts w:ascii="Arial" w:hAnsi="Arial" w:cs="Arial"/>
          <w:sz w:val="20"/>
          <w:szCs w:val="20"/>
        </w:rPr>
        <w:tab/>
      </w:r>
      <w:r w:rsidR="00382A4D" w:rsidRPr="00D42D95">
        <w:rPr>
          <w:rFonts w:ascii="Arial" w:hAnsi="Arial" w:cs="Arial"/>
          <w:sz w:val="20"/>
          <w:szCs w:val="20"/>
        </w:rPr>
        <w:tab/>
      </w:r>
      <w:r w:rsidRPr="00D42D95">
        <w:rPr>
          <w:rFonts w:ascii="Arial" w:hAnsi="Arial" w:cs="Arial"/>
          <w:sz w:val="20"/>
          <w:szCs w:val="20"/>
          <w:highlight w:val="yellow"/>
        </w:rPr>
        <w:fldChar w:fldCharType="begin">
          <w:ffData>
            <w:name w:val="Text90"/>
            <w:enabled/>
            <w:calcOnExit w:val="0"/>
            <w:textInput/>
          </w:ffData>
        </w:fldChar>
      </w:r>
      <w:r w:rsidRPr="00D42D95">
        <w:rPr>
          <w:rFonts w:ascii="Arial" w:hAnsi="Arial" w:cs="Arial"/>
          <w:sz w:val="20"/>
          <w:szCs w:val="20"/>
          <w:highlight w:val="yellow"/>
        </w:rPr>
        <w:instrText xml:space="preserve"> FORMTEXT </w:instrText>
      </w:r>
      <w:r w:rsidRPr="00D42D95">
        <w:rPr>
          <w:rFonts w:ascii="Arial" w:hAnsi="Arial" w:cs="Arial"/>
          <w:sz w:val="20"/>
          <w:szCs w:val="20"/>
          <w:highlight w:val="yellow"/>
        </w:rPr>
      </w:r>
      <w:r w:rsidRPr="00D42D95">
        <w:rPr>
          <w:rFonts w:ascii="Arial" w:hAnsi="Arial" w:cs="Arial"/>
          <w:sz w:val="20"/>
          <w:szCs w:val="20"/>
          <w:highlight w:val="yellow"/>
        </w:rPr>
        <w:fldChar w:fldCharType="separate"/>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hAnsi="Arial" w:cs="Arial"/>
          <w:sz w:val="20"/>
          <w:szCs w:val="20"/>
          <w:highlight w:val="yellow"/>
        </w:rPr>
        <w:fldChar w:fldCharType="end"/>
      </w:r>
      <w:r w:rsidRPr="00D42D95">
        <w:rPr>
          <w:rFonts w:ascii="Arial" w:hAnsi="Arial" w:cs="Arial"/>
          <w:sz w:val="20"/>
          <w:szCs w:val="20"/>
        </w:rPr>
        <w:t xml:space="preserve">, </w:t>
      </w:r>
    </w:p>
    <w:p w14:paraId="2DA743AE" w14:textId="5C4EFDAA" w:rsidR="00157376" w:rsidRPr="00D42D95" w:rsidRDefault="00157376" w:rsidP="00620C4E">
      <w:pPr>
        <w:spacing w:after="120"/>
        <w:ind w:right="868"/>
        <w:rPr>
          <w:rFonts w:ascii="Arial" w:hAnsi="Arial" w:cs="Arial"/>
          <w:sz w:val="20"/>
          <w:szCs w:val="20"/>
        </w:rPr>
      </w:pPr>
      <w:r w:rsidRPr="00D42D95">
        <w:rPr>
          <w:rFonts w:ascii="Arial" w:hAnsi="Arial" w:cs="Arial"/>
          <w:sz w:val="20"/>
          <w:szCs w:val="20"/>
        </w:rPr>
        <w:t xml:space="preserve">zapsaná v obchodním rejstříku u </w:t>
      </w:r>
      <w:r w:rsidRPr="00D42D95">
        <w:rPr>
          <w:rFonts w:ascii="Arial" w:hAnsi="Arial" w:cs="Arial"/>
          <w:sz w:val="20"/>
          <w:szCs w:val="20"/>
          <w:highlight w:val="yellow"/>
        </w:rPr>
        <w:fldChar w:fldCharType="begin">
          <w:ffData>
            <w:name w:val=""/>
            <w:enabled/>
            <w:calcOnExit w:val="0"/>
            <w:textInput/>
          </w:ffData>
        </w:fldChar>
      </w:r>
      <w:r w:rsidRPr="00D42D95">
        <w:rPr>
          <w:rFonts w:ascii="Arial" w:hAnsi="Arial" w:cs="Arial"/>
          <w:sz w:val="20"/>
          <w:szCs w:val="20"/>
          <w:highlight w:val="yellow"/>
        </w:rPr>
        <w:instrText xml:space="preserve"> FORMTEXT </w:instrText>
      </w:r>
      <w:r w:rsidRPr="00D42D95">
        <w:rPr>
          <w:rFonts w:ascii="Arial" w:hAnsi="Arial" w:cs="Arial"/>
          <w:sz w:val="20"/>
          <w:szCs w:val="20"/>
          <w:highlight w:val="yellow"/>
        </w:rPr>
      </w:r>
      <w:r w:rsidRPr="00D42D95">
        <w:rPr>
          <w:rFonts w:ascii="Arial" w:hAnsi="Arial" w:cs="Arial"/>
          <w:sz w:val="20"/>
          <w:szCs w:val="20"/>
          <w:highlight w:val="yellow"/>
        </w:rPr>
        <w:fldChar w:fldCharType="separate"/>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eastAsia="Arial Unicode MS" w:hAnsi="Arial" w:cs="Arial"/>
          <w:sz w:val="20"/>
          <w:szCs w:val="20"/>
          <w:highlight w:val="yellow"/>
        </w:rPr>
        <w:t> </w:t>
      </w:r>
      <w:r w:rsidRPr="00D42D95">
        <w:rPr>
          <w:rFonts w:ascii="Arial" w:hAnsi="Arial" w:cs="Arial"/>
          <w:sz w:val="20"/>
          <w:szCs w:val="20"/>
          <w:highlight w:val="yellow"/>
        </w:rPr>
        <w:fldChar w:fldCharType="end"/>
      </w:r>
      <w:r w:rsidRPr="00D42D95">
        <w:rPr>
          <w:rFonts w:ascii="Arial" w:hAnsi="Arial" w:cs="Arial"/>
          <w:sz w:val="20"/>
          <w:szCs w:val="20"/>
        </w:rPr>
        <w:t>,</w:t>
      </w:r>
    </w:p>
    <w:p w14:paraId="3D8D62D5" w14:textId="04DA38B6" w:rsidR="00FB6021" w:rsidRPr="00D42D95" w:rsidRDefault="00FB6021" w:rsidP="00620C4E">
      <w:pPr>
        <w:widowControl w:val="0"/>
        <w:autoSpaceDE w:val="0"/>
        <w:autoSpaceDN w:val="0"/>
        <w:adjustRightInd w:val="0"/>
        <w:spacing w:after="120"/>
        <w:ind w:right="868"/>
        <w:jc w:val="both"/>
        <w:rPr>
          <w:rFonts w:ascii="Arial" w:hAnsi="Arial" w:cs="Arial"/>
          <w:sz w:val="20"/>
          <w:szCs w:val="20"/>
        </w:rPr>
      </w:pPr>
    </w:p>
    <w:p w14:paraId="3ECBBCCA" w14:textId="24C06D02" w:rsidR="00D02B14" w:rsidRPr="00D42D95" w:rsidRDefault="00157376" w:rsidP="00620C4E">
      <w:pPr>
        <w:spacing w:after="120"/>
        <w:jc w:val="both"/>
        <w:rPr>
          <w:rFonts w:ascii="Arial" w:hAnsi="Arial" w:cs="Arial"/>
          <w:sz w:val="20"/>
          <w:szCs w:val="20"/>
        </w:rPr>
      </w:pPr>
      <w:r w:rsidRPr="00D42D95">
        <w:rPr>
          <w:rFonts w:ascii="Arial" w:hAnsi="Arial" w:cs="Arial"/>
          <w:sz w:val="20"/>
          <w:szCs w:val="20"/>
        </w:rPr>
        <w:t>kter</w:t>
      </w:r>
      <w:r w:rsidR="00AB6BA6" w:rsidRPr="00D42D95">
        <w:rPr>
          <w:rFonts w:ascii="Arial" w:hAnsi="Arial" w:cs="Arial"/>
          <w:sz w:val="20"/>
          <w:szCs w:val="20"/>
        </w:rPr>
        <w:t>ý</w:t>
      </w:r>
      <w:r w:rsidRPr="00D42D95">
        <w:rPr>
          <w:rFonts w:ascii="Arial" w:hAnsi="Arial" w:cs="Arial"/>
          <w:sz w:val="20"/>
          <w:szCs w:val="20"/>
        </w:rPr>
        <w:t xml:space="preserve"> je účastníkem zadávacího řízení na veřejnou zakázku </w:t>
      </w:r>
      <w:r w:rsidRPr="008954B5">
        <w:rPr>
          <w:rFonts w:ascii="Arial" w:hAnsi="Arial" w:cs="Arial"/>
          <w:b/>
          <w:i/>
          <w:sz w:val="20"/>
          <w:szCs w:val="20"/>
        </w:rPr>
        <w:t>čestně</w:t>
      </w:r>
      <w:r w:rsidR="00FD74F5" w:rsidRPr="008954B5">
        <w:rPr>
          <w:rFonts w:ascii="Arial" w:hAnsi="Arial" w:cs="Arial"/>
          <w:b/>
          <w:i/>
          <w:sz w:val="20"/>
          <w:szCs w:val="20"/>
        </w:rPr>
        <w:t xml:space="preserve"> a pravdivě prohlašuje</w:t>
      </w:r>
      <w:r w:rsidR="00FD74F5" w:rsidRPr="00D42D95">
        <w:rPr>
          <w:rFonts w:ascii="Arial" w:hAnsi="Arial" w:cs="Arial"/>
          <w:sz w:val="20"/>
          <w:szCs w:val="20"/>
        </w:rPr>
        <w:t>, že je k</w:t>
      </w:r>
      <w:r w:rsidRPr="00D42D95">
        <w:rPr>
          <w:rFonts w:ascii="Arial" w:hAnsi="Arial" w:cs="Arial"/>
          <w:sz w:val="20"/>
          <w:szCs w:val="20"/>
        </w:rPr>
        <w:t>valifikovaný</w:t>
      </w:r>
      <w:r w:rsidR="00AB6BA6" w:rsidRPr="00D42D95">
        <w:rPr>
          <w:rFonts w:ascii="Arial" w:hAnsi="Arial" w:cs="Arial"/>
          <w:sz w:val="20"/>
          <w:szCs w:val="20"/>
        </w:rPr>
        <w:t xml:space="preserve"> </w:t>
      </w:r>
      <w:r w:rsidRPr="00D42D95">
        <w:rPr>
          <w:rFonts w:ascii="Arial" w:hAnsi="Arial" w:cs="Arial"/>
          <w:sz w:val="20"/>
          <w:szCs w:val="20"/>
        </w:rPr>
        <w:t xml:space="preserve">pro plnění veřejné zakázky a splňuje požadavky zadavatele na: </w:t>
      </w:r>
    </w:p>
    <w:p w14:paraId="185D1151" w14:textId="514BB5A1" w:rsidR="00CC4B5D" w:rsidRPr="00D42D95" w:rsidRDefault="005E1CCA" w:rsidP="00620C4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lang w:eastAsia="cs-CZ"/>
        </w:rPr>
      </w:pPr>
      <w:bookmarkStart w:id="0" w:name="bookmark32"/>
      <w:r w:rsidRPr="00D42D95">
        <w:rPr>
          <w:rFonts w:ascii="Arial" w:eastAsia="Cambria" w:hAnsi="Arial" w:cs="Arial"/>
          <w:b/>
          <w:bCs/>
          <w:color w:val="000000"/>
          <w:sz w:val="20"/>
          <w:szCs w:val="20"/>
          <w:u w:color="000000"/>
          <w:bdr w:val="nil"/>
          <w:lang w:eastAsia="cs-CZ"/>
        </w:rPr>
        <w:t>základní způsobilost</w:t>
      </w:r>
      <w:r w:rsidR="00CC4B5D" w:rsidRPr="00D42D95">
        <w:rPr>
          <w:rFonts w:ascii="Arial" w:eastAsia="Cambria" w:hAnsi="Arial" w:cs="Arial"/>
          <w:b/>
          <w:bCs/>
          <w:color w:val="000000"/>
          <w:sz w:val="20"/>
          <w:szCs w:val="20"/>
          <w:u w:color="000000"/>
          <w:bdr w:val="nil"/>
          <w:lang w:eastAsia="cs-CZ"/>
        </w:rPr>
        <w:t xml:space="preserve"> </w:t>
      </w:r>
      <w:r w:rsidR="009D27BF" w:rsidRPr="00D42D95">
        <w:rPr>
          <w:rFonts w:ascii="Arial" w:eastAsia="Cambria" w:hAnsi="Arial" w:cs="Arial"/>
          <w:b/>
          <w:bCs/>
          <w:color w:val="000000"/>
          <w:sz w:val="20"/>
          <w:szCs w:val="20"/>
          <w:u w:color="000000"/>
          <w:bdr w:val="nil"/>
          <w:lang w:eastAsia="cs-CZ"/>
        </w:rPr>
        <w:t>po</w:t>
      </w:r>
      <w:r w:rsidR="00CC4B5D" w:rsidRPr="00D42D95">
        <w:rPr>
          <w:rFonts w:ascii="Arial" w:eastAsia="Cambria" w:hAnsi="Arial" w:cs="Arial"/>
          <w:b/>
          <w:bCs/>
          <w:color w:val="000000"/>
          <w:sz w:val="20"/>
          <w:szCs w:val="20"/>
          <w:u w:color="000000"/>
          <w:bdr w:val="nil"/>
          <w:lang w:eastAsia="cs-CZ"/>
        </w:rPr>
        <w:t xml:space="preserve">dle § 74 </w:t>
      </w:r>
      <w:bookmarkEnd w:id="0"/>
      <w:r w:rsidR="009D27BF" w:rsidRPr="00D42D95">
        <w:rPr>
          <w:rFonts w:ascii="Arial" w:eastAsia="Cambria" w:hAnsi="Arial" w:cs="Arial"/>
          <w:b/>
          <w:bCs/>
          <w:color w:val="000000"/>
          <w:sz w:val="20"/>
          <w:szCs w:val="20"/>
          <w:u w:color="000000"/>
          <w:bdr w:val="nil"/>
          <w:lang w:eastAsia="cs-CZ"/>
        </w:rPr>
        <w:t>ZZVZ</w:t>
      </w:r>
      <w:r w:rsidR="00CC4B5D" w:rsidRPr="00D42D95">
        <w:rPr>
          <w:rFonts w:ascii="Arial" w:eastAsia="Cambria" w:hAnsi="Arial" w:cs="Arial"/>
          <w:b/>
          <w:bCs/>
          <w:color w:val="000000"/>
          <w:sz w:val="20"/>
          <w:szCs w:val="20"/>
          <w:u w:color="000000"/>
          <w:bdr w:val="nil"/>
          <w:lang w:eastAsia="cs-CZ"/>
        </w:rPr>
        <w:t>,</w:t>
      </w:r>
    </w:p>
    <w:p w14:paraId="0B8EA48E" w14:textId="77777777" w:rsidR="00CA4B29" w:rsidRDefault="6412514E" w:rsidP="00620C4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bookmarkStart w:id="1" w:name="bookmark33"/>
      <w:r w:rsidRPr="00D42D95">
        <w:rPr>
          <w:rFonts w:ascii="Arial" w:eastAsia="Cambria" w:hAnsi="Arial" w:cs="Arial"/>
          <w:b/>
          <w:bCs/>
          <w:color w:val="000000"/>
          <w:sz w:val="20"/>
          <w:szCs w:val="20"/>
          <w:bdr w:val="nil"/>
          <w:lang w:eastAsia="cs-CZ"/>
        </w:rPr>
        <w:t xml:space="preserve">profesní způsobilost </w:t>
      </w:r>
      <w:r w:rsidR="6714A57C" w:rsidRPr="00D42D95">
        <w:rPr>
          <w:rFonts w:ascii="Arial" w:eastAsia="Cambria" w:hAnsi="Arial" w:cs="Arial"/>
          <w:b/>
          <w:bCs/>
          <w:color w:val="000000"/>
          <w:sz w:val="20"/>
          <w:szCs w:val="20"/>
          <w:bdr w:val="nil"/>
          <w:lang w:eastAsia="cs-CZ"/>
        </w:rPr>
        <w:t>po</w:t>
      </w:r>
      <w:r w:rsidR="2F9CD285" w:rsidRPr="00D42D95">
        <w:rPr>
          <w:rFonts w:ascii="Arial" w:eastAsia="Cambria" w:hAnsi="Arial" w:cs="Arial"/>
          <w:b/>
          <w:bCs/>
          <w:color w:val="000000"/>
          <w:sz w:val="20"/>
          <w:szCs w:val="20"/>
          <w:bdr w:val="nil"/>
          <w:lang w:eastAsia="cs-CZ"/>
        </w:rPr>
        <w:t>dle § 77</w:t>
      </w:r>
      <w:r w:rsidR="6714A57C" w:rsidRPr="00D42D95">
        <w:rPr>
          <w:rFonts w:ascii="Arial" w:eastAsia="Cambria" w:hAnsi="Arial" w:cs="Arial"/>
          <w:b/>
          <w:bCs/>
          <w:color w:val="000000"/>
          <w:sz w:val="20"/>
          <w:szCs w:val="20"/>
          <w:bdr w:val="nil"/>
          <w:lang w:eastAsia="cs-CZ"/>
        </w:rPr>
        <w:t xml:space="preserve"> o</w:t>
      </w:r>
      <w:r w:rsidRPr="00D42D95" w:rsidDel="49EEFF87">
        <w:rPr>
          <w:rFonts w:ascii="Arial" w:eastAsia="Cambria" w:hAnsi="Arial" w:cs="Arial"/>
          <w:b/>
          <w:bCs/>
          <w:color w:val="000000" w:themeColor="text1"/>
          <w:sz w:val="20"/>
          <w:szCs w:val="20"/>
          <w:lang w:eastAsia="cs-CZ"/>
        </w:rPr>
        <w:t>d</w:t>
      </w:r>
      <w:r w:rsidR="6714A57C" w:rsidRPr="00D42D95">
        <w:rPr>
          <w:rFonts w:ascii="Arial" w:eastAsia="Cambria" w:hAnsi="Arial" w:cs="Arial"/>
          <w:b/>
          <w:bCs/>
          <w:color w:val="000000"/>
          <w:sz w:val="20"/>
          <w:szCs w:val="20"/>
          <w:bdr w:val="nil"/>
          <w:lang w:eastAsia="cs-CZ"/>
        </w:rPr>
        <w:t xml:space="preserve">st. 1 </w:t>
      </w:r>
      <w:bookmarkEnd w:id="1"/>
      <w:r w:rsidR="00BA713D" w:rsidRPr="00D42D95">
        <w:rPr>
          <w:rFonts w:ascii="Arial" w:eastAsia="Cambria" w:hAnsi="Arial" w:cs="Arial"/>
          <w:b/>
          <w:bCs/>
          <w:color w:val="000000"/>
          <w:sz w:val="20"/>
          <w:szCs w:val="20"/>
          <w:bdr w:val="nil"/>
          <w:lang w:eastAsia="cs-CZ"/>
        </w:rPr>
        <w:t>ZZVZ</w:t>
      </w:r>
      <w:r w:rsidR="00CA4B29">
        <w:rPr>
          <w:rFonts w:ascii="Arial" w:eastAsia="Cambria" w:hAnsi="Arial" w:cs="Arial"/>
          <w:b/>
          <w:bCs/>
          <w:color w:val="000000"/>
          <w:sz w:val="20"/>
          <w:szCs w:val="20"/>
          <w:bdr w:val="nil"/>
          <w:lang w:eastAsia="cs-CZ"/>
        </w:rPr>
        <w:t>,</w:t>
      </w:r>
    </w:p>
    <w:p w14:paraId="413C3254" w14:textId="3CF4A32B" w:rsidR="004A195C" w:rsidRPr="00D42D95" w:rsidRDefault="00CA4B29" w:rsidP="00620C4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tech</w:t>
      </w:r>
      <w:r w:rsidR="005C638E">
        <w:rPr>
          <w:rFonts w:ascii="Arial" w:eastAsia="Cambria" w:hAnsi="Arial" w:cs="Arial"/>
          <w:b/>
          <w:bCs/>
          <w:color w:val="000000"/>
          <w:sz w:val="20"/>
          <w:szCs w:val="20"/>
          <w:bdr w:val="nil"/>
          <w:lang w:eastAsia="cs-CZ"/>
        </w:rPr>
        <w:t>nickou kvalifikaci podle § 79 odst. 2 písm. b), c) a d) ZZVZ</w:t>
      </w:r>
      <w:r w:rsidR="00E3123D" w:rsidRPr="00D42D95">
        <w:rPr>
          <w:rFonts w:ascii="Arial" w:eastAsia="Cambria" w:hAnsi="Arial" w:cs="Arial"/>
          <w:b/>
          <w:bCs/>
          <w:color w:val="000000"/>
          <w:sz w:val="20"/>
          <w:szCs w:val="20"/>
          <w:bdr w:val="nil"/>
          <w:lang w:eastAsia="cs-CZ"/>
        </w:rPr>
        <w:t>.</w:t>
      </w:r>
    </w:p>
    <w:p w14:paraId="288F5860" w14:textId="77777777" w:rsidR="00D02B14" w:rsidRPr="00E3123D" w:rsidRDefault="00D02B14" w:rsidP="00620C4E">
      <w:pPr>
        <w:widowControl w:val="0"/>
        <w:pBdr>
          <w:top w:val="nil"/>
          <w:left w:val="nil"/>
          <w:bottom w:val="nil"/>
          <w:right w:val="nil"/>
          <w:between w:val="nil"/>
          <w:bar w:val="nil"/>
        </w:pBdr>
        <w:tabs>
          <w:tab w:val="left" w:pos="715"/>
        </w:tabs>
        <w:spacing w:after="120" w:line="240" w:lineRule="auto"/>
        <w:jc w:val="both"/>
        <w:rPr>
          <w:rFonts w:ascii="Arial" w:eastAsia="Cambria" w:hAnsi="Arial" w:cs="Arial"/>
          <w:b/>
          <w:bCs/>
          <w:color w:val="000000"/>
          <w:sz w:val="20"/>
          <w:szCs w:val="20"/>
          <w:u w:color="000000"/>
          <w:bdr w:val="nil"/>
          <w:lang w:eastAsia="cs-CZ"/>
        </w:rPr>
      </w:pPr>
      <w:bookmarkStart w:id="2" w:name="_Ref482617219"/>
    </w:p>
    <w:p w14:paraId="7853AB92" w14:textId="6ADFD8DC" w:rsidR="00CC4B5D" w:rsidRPr="008954B5" w:rsidRDefault="00CC4B5D" w:rsidP="00620C4E">
      <w:pPr>
        <w:pStyle w:val="Nadpis1"/>
        <w:numPr>
          <w:ilvl w:val="0"/>
          <w:numId w:val="15"/>
        </w:numPr>
        <w:spacing w:before="0" w:after="120"/>
        <w:ind w:left="714" w:hanging="357"/>
        <w:jc w:val="center"/>
        <w:rPr>
          <w:rFonts w:ascii="Arial" w:eastAsia="Cambria" w:hAnsi="Arial" w:cs="Arial"/>
          <w:b/>
          <w:color w:val="auto"/>
          <w:sz w:val="24"/>
          <w:szCs w:val="30"/>
          <w:u w:val="single"/>
          <w:bdr w:val="nil"/>
          <w:lang w:eastAsia="cs-CZ"/>
        </w:rPr>
      </w:pPr>
      <w:r w:rsidRPr="008954B5">
        <w:rPr>
          <w:rFonts w:ascii="Arial" w:eastAsia="Cambria" w:hAnsi="Arial" w:cs="Arial"/>
          <w:b/>
          <w:color w:val="auto"/>
          <w:sz w:val="24"/>
          <w:szCs w:val="30"/>
          <w:u w:val="single"/>
          <w:bdr w:val="nil"/>
          <w:lang w:eastAsia="cs-CZ"/>
        </w:rPr>
        <w:t>Základní způsobilost</w:t>
      </w:r>
      <w:bookmarkEnd w:id="2"/>
    </w:p>
    <w:p w14:paraId="35614331" w14:textId="7A6BEC9B" w:rsidR="003465A5" w:rsidRPr="003465A5" w:rsidRDefault="003465A5" w:rsidP="00620C4E">
      <w:pPr>
        <w:widowControl w:val="0"/>
        <w:pBdr>
          <w:top w:val="nil"/>
          <w:left w:val="nil"/>
          <w:bottom w:val="nil"/>
          <w:right w:val="nil"/>
          <w:between w:val="nil"/>
          <w:bar w:val="nil"/>
        </w:pBdr>
        <w:spacing w:after="120" w:line="240" w:lineRule="auto"/>
        <w:jc w:val="both"/>
        <w:rPr>
          <w:rFonts w:ascii="Arial" w:eastAsia="Cambria" w:hAnsi="Arial" w:cs="Arial"/>
          <w:color w:val="000000"/>
          <w:sz w:val="20"/>
          <w:szCs w:val="20"/>
          <w:u w:color="000000"/>
          <w:bdr w:val="nil"/>
        </w:rPr>
      </w:pPr>
      <w:r w:rsidRPr="003465A5">
        <w:rPr>
          <w:rFonts w:ascii="Arial" w:hAnsi="Arial" w:cs="Arial"/>
          <w:iCs/>
          <w:color w:val="000000"/>
          <w:sz w:val="20"/>
          <w:szCs w:val="20"/>
        </w:rPr>
        <w:t xml:space="preserve">Dodavatel čestně prohlašuje, že je způsobilý v rozsahu podle § 74 ZZVZ a je schopen </w:t>
      </w:r>
      <w:r w:rsidR="00620C4E">
        <w:rPr>
          <w:rFonts w:ascii="Arial" w:hAnsi="Arial" w:cs="Arial"/>
          <w:iCs/>
          <w:color w:val="000000"/>
          <w:sz w:val="20"/>
          <w:szCs w:val="20"/>
        </w:rPr>
        <w:t xml:space="preserve">na výzvu </w:t>
      </w:r>
      <w:r w:rsidRPr="003465A5">
        <w:rPr>
          <w:rFonts w:ascii="Arial" w:hAnsi="Arial" w:cs="Arial"/>
          <w:iCs/>
          <w:color w:val="000000"/>
          <w:sz w:val="20"/>
          <w:szCs w:val="20"/>
        </w:rPr>
        <w:t>předložit doklady podle § 75 ZZVZ</w:t>
      </w:r>
      <w:r w:rsidR="00620C4E">
        <w:rPr>
          <w:rFonts w:ascii="Arial" w:hAnsi="Arial" w:cs="Arial"/>
          <w:iCs/>
          <w:color w:val="000000"/>
          <w:sz w:val="20"/>
          <w:szCs w:val="20"/>
        </w:rPr>
        <w:t>:</w:t>
      </w:r>
    </w:p>
    <w:p w14:paraId="0E39224B" w14:textId="77777777" w:rsidR="00620C4E" w:rsidRPr="00620C4E" w:rsidRDefault="00620C4E" w:rsidP="00620C4E">
      <w:pPr>
        <w:pStyle w:val="Zkladntext"/>
        <w:rPr>
          <w:rFonts w:ascii="Arial" w:hAnsi="Arial" w:cs="Arial"/>
          <w:bCs/>
          <w:i/>
          <w:iCs/>
          <w:sz w:val="20"/>
          <w:szCs w:val="20"/>
        </w:rPr>
      </w:pPr>
      <w:r w:rsidRPr="00620C4E">
        <w:rPr>
          <w:rFonts w:ascii="Arial" w:hAnsi="Arial" w:cs="Arial"/>
          <w:bCs/>
          <w:i/>
          <w:iCs/>
          <w:sz w:val="20"/>
          <w:szCs w:val="20"/>
        </w:rPr>
        <w:t>Dodavatel prokazuje splnění podmínek základní způsobilosti ve vztahu k České republice</w:t>
      </w:r>
      <w:r w:rsidRPr="00620C4E">
        <w:rPr>
          <w:rFonts w:ascii="Arial" w:hAnsi="Arial" w:cs="Arial"/>
          <w:b/>
          <w:sz w:val="20"/>
          <w:szCs w:val="20"/>
        </w:rPr>
        <w:t xml:space="preserve"> </w:t>
      </w:r>
      <w:r w:rsidRPr="00620C4E">
        <w:rPr>
          <w:rFonts w:ascii="Arial" w:hAnsi="Arial" w:cs="Arial"/>
          <w:bCs/>
          <w:i/>
          <w:iCs/>
          <w:sz w:val="20"/>
          <w:szCs w:val="20"/>
        </w:rPr>
        <w:t>předložením</w:t>
      </w:r>
    </w:p>
    <w:p w14:paraId="40E549BF"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a) výpisu z rejstříku trestů ve vztahu k § 74 odst. 1 písm. a),</w:t>
      </w:r>
    </w:p>
    <w:p w14:paraId="374B0E90"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b) potvrzení příslušného finančního úřadu ve vztahu k § 74 odst. 1 písm. b),</w:t>
      </w:r>
    </w:p>
    <w:p w14:paraId="557A6C8C"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c) písemného čestného prohlášení ve vztahu ke spotřební dani ve vztahu k § 74 odst. 1 písm. b),</w:t>
      </w:r>
    </w:p>
    <w:p w14:paraId="54A32694"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d) písemného čestného prohlášení ve vztahu k § 74 odst. 1 písm. c),</w:t>
      </w:r>
    </w:p>
    <w:p w14:paraId="120BCEF0"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e) potvrzení příslušné územní správy sociálního zabezpečení ve vztahu k § 74 odst. 1 písm. d),</w:t>
      </w:r>
    </w:p>
    <w:p w14:paraId="6A0E987D" w14:textId="77777777" w:rsidR="00620C4E" w:rsidRPr="00620C4E" w:rsidRDefault="00620C4E" w:rsidP="00620C4E">
      <w:pPr>
        <w:pStyle w:val="Zkladntext"/>
        <w:numPr>
          <w:ilvl w:val="0"/>
          <w:numId w:val="2"/>
        </w:numPr>
        <w:ind w:left="284" w:hanging="284"/>
        <w:rPr>
          <w:rFonts w:ascii="Arial" w:hAnsi="Arial" w:cs="Arial"/>
          <w:bCs/>
          <w:i/>
          <w:iCs/>
          <w:sz w:val="20"/>
          <w:szCs w:val="20"/>
        </w:rPr>
      </w:pPr>
      <w:r w:rsidRPr="00620C4E">
        <w:rPr>
          <w:rFonts w:ascii="Arial" w:hAnsi="Arial" w:cs="Arial"/>
          <w:bCs/>
          <w:i/>
          <w:iCs/>
          <w:sz w:val="20"/>
          <w:szCs w:val="20"/>
        </w:rPr>
        <w:t>f) výpisu z obchodního rejstříku, nebo předložením písemného čestného prohlášení v případě, že není v obchodním rejstříku zapsán, ve vztahu k § 74 odst. 1 písm. e).</w:t>
      </w:r>
    </w:p>
    <w:p w14:paraId="6BF7420D" w14:textId="77777777" w:rsidR="00FB6021" w:rsidRPr="00E3123D" w:rsidRDefault="00FB6021" w:rsidP="00620C4E">
      <w:pPr>
        <w:pStyle w:val="Zkladntext"/>
        <w:jc w:val="both"/>
        <w:rPr>
          <w:rFonts w:ascii="Arial" w:hAnsi="Arial" w:cs="Arial"/>
          <w:b/>
          <w:sz w:val="20"/>
          <w:szCs w:val="20"/>
        </w:rPr>
      </w:pPr>
    </w:p>
    <w:p w14:paraId="64093319" w14:textId="0EFADFE4" w:rsidR="00CC4B5D" w:rsidRPr="008954B5" w:rsidRDefault="00CC4B5D" w:rsidP="00620C4E">
      <w:pPr>
        <w:pStyle w:val="Nadpis1"/>
        <w:numPr>
          <w:ilvl w:val="0"/>
          <w:numId w:val="15"/>
        </w:numPr>
        <w:spacing w:before="0" w:after="120"/>
        <w:ind w:left="357" w:hanging="357"/>
        <w:jc w:val="center"/>
        <w:rPr>
          <w:rFonts w:ascii="Arial" w:eastAsia="Cambria" w:hAnsi="Arial" w:cs="Arial"/>
          <w:b/>
          <w:color w:val="auto"/>
          <w:sz w:val="24"/>
          <w:szCs w:val="30"/>
          <w:u w:val="single" w:color="000000"/>
          <w:bdr w:val="nil"/>
          <w:lang w:eastAsia="cs-CZ"/>
        </w:rPr>
      </w:pPr>
      <w:bookmarkStart w:id="3" w:name="_Ref482617237"/>
      <w:r w:rsidRPr="008954B5">
        <w:rPr>
          <w:rFonts w:ascii="Arial" w:eastAsia="Cambria" w:hAnsi="Arial" w:cs="Arial"/>
          <w:b/>
          <w:color w:val="auto"/>
          <w:sz w:val="24"/>
          <w:szCs w:val="30"/>
          <w:u w:val="single" w:color="000000"/>
          <w:bdr w:val="nil"/>
          <w:lang w:eastAsia="cs-CZ"/>
        </w:rPr>
        <w:t>Profesní způsobilost</w:t>
      </w:r>
      <w:bookmarkEnd w:id="3"/>
    </w:p>
    <w:p w14:paraId="39F14C65" w14:textId="158D711F" w:rsidR="008954B5" w:rsidRDefault="00157376" w:rsidP="00620C4E">
      <w:pPr>
        <w:spacing w:after="120"/>
        <w:jc w:val="both"/>
        <w:outlineLvl w:val="1"/>
        <w:rPr>
          <w:rFonts w:ascii="Arial" w:hAnsi="Arial" w:cs="Arial"/>
          <w:bCs/>
          <w:iCs/>
          <w:sz w:val="20"/>
          <w:szCs w:val="20"/>
        </w:rPr>
      </w:pPr>
      <w:bookmarkStart w:id="4" w:name="bookmark36"/>
      <w:r w:rsidRPr="00E3123D">
        <w:rPr>
          <w:rFonts w:ascii="Arial" w:hAnsi="Arial" w:cs="Arial"/>
          <w:bCs/>
          <w:iCs/>
          <w:sz w:val="20"/>
          <w:szCs w:val="20"/>
        </w:rPr>
        <w:t xml:space="preserve">Dodavatel </w:t>
      </w:r>
      <w:r w:rsidR="00EF6952" w:rsidRPr="00E3123D">
        <w:rPr>
          <w:rFonts w:ascii="Arial" w:hAnsi="Arial" w:cs="Arial"/>
          <w:bCs/>
          <w:iCs/>
          <w:sz w:val="20"/>
          <w:szCs w:val="20"/>
        </w:rPr>
        <w:t>splňuje požadavky zadavatele na</w:t>
      </w:r>
      <w:r w:rsidRPr="00E3123D">
        <w:rPr>
          <w:rFonts w:ascii="Arial" w:hAnsi="Arial" w:cs="Arial"/>
          <w:b/>
          <w:bCs/>
          <w:iCs/>
          <w:sz w:val="20"/>
          <w:szCs w:val="20"/>
        </w:rPr>
        <w:t xml:space="preserve"> profesní způsobilosti dle</w:t>
      </w:r>
      <w:r w:rsidR="00107037" w:rsidRPr="00E3123D">
        <w:rPr>
          <w:rFonts w:ascii="Arial" w:hAnsi="Arial" w:cs="Arial"/>
          <w:b/>
          <w:bCs/>
          <w:iCs/>
          <w:sz w:val="20"/>
          <w:szCs w:val="20"/>
        </w:rPr>
        <w:t xml:space="preserve"> § 77 odst. 1</w:t>
      </w:r>
      <w:r w:rsidRPr="00E3123D">
        <w:rPr>
          <w:rFonts w:ascii="Arial" w:hAnsi="Arial" w:cs="Arial"/>
          <w:b/>
          <w:bCs/>
          <w:iCs/>
          <w:sz w:val="20"/>
          <w:szCs w:val="20"/>
        </w:rPr>
        <w:t xml:space="preserve"> ZZVZ</w:t>
      </w:r>
      <w:r w:rsidR="00041B35" w:rsidRPr="00E3123D">
        <w:rPr>
          <w:rFonts w:ascii="Arial" w:hAnsi="Arial" w:cs="Arial"/>
          <w:bCs/>
          <w:iCs/>
          <w:sz w:val="20"/>
          <w:szCs w:val="20"/>
        </w:rPr>
        <w:t xml:space="preserve"> a </w:t>
      </w:r>
      <w:r w:rsidR="00EF6952" w:rsidRPr="00E3123D">
        <w:rPr>
          <w:rFonts w:ascii="Arial" w:hAnsi="Arial" w:cs="Arial"/>
          <w:bCs/>
          <w:iCs/>
          <w:sz w:val="20"/>
          <w:szCs w:val="20"/>
        </w:rPr>
        <w:t xml:space="preserve">čestně prohlašuje, že </w:t>
      </w:r>
      <w:r w:rsidR="00041B35" w:rsidRPr="00E3123D">
        <w:rPr>
          <w:rFonts w:ascii="Arial" w:hAnsi="Arial" w:cs="Arial"/>
          <w:bCs/>
          <w:iCs/>
          <w:sz w:val="20"/>
          <w:szCs w:val="20"/>
        </w:rPr>
        <w:t>v případě výzvy zadavatele je schopen tuto skutečnost prokázat</w:t>
      </w:r>
      <w:r w:rsidRPr="00E3123D">
        <w:rPr>
          <w:rFonts w:ascii="Arial" w:hAnsi="Arial" w:cs="Arial"/>
          <w:bCs/>
          <w:iCs/>
          <w:sz w:val="20"/>
          <w:szCs w:val="20"/>
        </w:rPr>
        <w:t xml:space="preserve"> předložením</w:t>
      </w:r>
      <w:r w:rsidR="00BA713D" w:rsidRPr="00E3123D">
        <w:rPr>
          <w:rFonts w:ascii="Arial" w:hAnsi="Arial" w:cs="Arial"/>
          <w:bCs/>
          <w:iCs/>
          <w:sz w:val="20"/>
          <w:szCs w:val="20"/>
        </w:rPr>
        <w:t xml:space="preserve"> V</w:t>
      </w:r>
      <w:r w:rsidRPr="00E3123D">
        <w:rPr>
          <w:rFonts w:ascii="Arial" w:hAnsi="Arial" w:cs="Arial"/>
          <w:bCs/>
          <w:iCs/>
          <w:sz w:val="20"/>
          <w:szCs w:val="20"/>
        </w:rPr>
        <w:t xml:space="preserve">ýpisu z </w:t>
      </w:r>
      <w:r w:rsidRPr="00E3123D">
        <w:rPr>
          <w:rFonts w:ascii="Arial" w:hAnsi="Arial" w:cs="Arial"/>
          <w:bCs/>
          <w:iCs/>
          <w:sz w:val="20"/>
          <w:szCs w:val="20"/>
        </w:rPr>
        <w:lastRenderedPageBreak/>
        <w:t>obchodního rejstříku nebo jiné obdobné evidence, pokud jiný právní předpis zápis do takové evidence vyžaduje</w:t>
      </w:r>
      <w:bookmarkEnd w:id="4"/>
      <w:r w:rsidR="00BA713D" w:rsidRPr="00E3123D">
        <w:rPr>
          <w:rFonts w:ascii="Arial" w:hAnsi="Arial" w:cs="Arial"/>
          <w:bCs/>
          <w:iCs/>
          <w:sz w:val="20"/>
          <w:szCs w:val="20"/>
        </w:rPr>
        <w:t>.</w:t>
      </w:r>
    </w:p>
    <w:p w14:paraId="6E396B81" w14:textId="2BDE2B60" w:rsidR="008642D7" w:rsidRDefault="008642D7" w:rsidP="00620C4E">
      <w:pPr>
        <w:spacing w:after="120"/>
        <w:jc w:val="both"/>
        <w:outlineLvl w:val="1"/>
        <w:rPr>
          <w:rFonts w:ascii="Arial" w:hAnsi="Arial" w:cs="Arial"/>
          <w:bCs/>
          <w:iCs/>
          <w:sz w:val="20"/>
          <w:szCs w:val="20"/>
        </w:rPr>
      </w:pPr>
    </w:p>
    <w:p w14:paraId="52B98EF5" w14:textId="77777777" w:rsidR="008642D7" w:rsidRPr="008642D7" w:rsidRDefault="008642D7" w:rsidP="00620C4E">
      <w:pPr>
        <w:keepNext/>
        <w:spacing w:after="120"/>
        <w:jc w:val="both"/>
        <w:rPr>
          <w:rFonts w:ascii="Arial" w:hAnsi="Arial" w:cs="Arial"/>
          <w:sz w:val="20"/>
          <w:szCs w:val="20"/>
          <w:lang w:eastAsia="cs-CZ"/>
        </w:rPr>
      </w:pPr>
      <w:r w:rsidRPr="008642D7">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9AAF11F9FB7F47ACB0311DDC19E60553"/>
          </w:placeholder>
          <w:showingPlcHdr/>
          <w:text/>
        </w:sdtPr>
        <w:sdtEndPr/>
        <w:sdtContent>
          <w:r w:rsidRPr="008642D7">
            <w:rPr>
              <w:rStyle w:val="Zstupntext"/>
              <w:rFonts w:ascii="Arial" w:hAnsi="Arial" w:cs="Arial"/>
              <w:color w:val="auto"/>
              <w:sz w:val="20"/>
              <w:szCs w:val="20"/>
              <w:highlight w:val="yellow"/>
            </w:rPr>
            <w:t>Uveďte url odkaz výpisu z obchodního rejstříku (viz https://justice.cz/)</w:t>
          </w:r>
        </w:sdtContent>
      </w:sdt>
    </w:p>
    <w:p w14:paraId="6E45A1CF" w14:textId="77777777" w:rsidR="0085773E" w:rsidRPr="00620C4E" w:rsidRDefault="0085773E" w:rsidP="00620C4E">
      <w:pPr>
        <w:spacing w:after="120" w:line="240" w:lineRule="auto"/>
        <w:jc w:val="both"/>
        <w:rPr>
          <w:rFonts w:ascii="Arial" w:hAnsi="Arial" w:cs="Arial"/>
          <w:sz w:val="20"/>
          <w:szCs w:val="20"/>
        </w:rPr>
      </w:pPr>
    </w:p>
    <w:p w14:paraId="3EAADD10" w14:textId="512B3DE9" w:rsidR="00031F8B" w:rsidRDefault="00031F8B" w:rsidP="00620C4E">
      <w:pPr>
        <w:pStyle w:val="Nadpis1"/>
        <w:numPr>
          <w:ilvl w:val="0"/>
          <w:numId w:val="16"/>
        </w:numPr>
        <w:spacing w:before="0" w:after="120"/>
        <w:ind w:left="714" w:hanging="357"/>
        <w:jc w:val="center"/>
        <w:rPr>
          <w:rFonts w:ascii="Arial" w:hAnsi="Arial" w:cs="Arial"/>
          <w:b/>
          <w:color w:val="auto"/>
          <w:sz w:val="24"/>
          <w:szCs w:val="30"/>
          <w:u w:val="single"/>
        </w:rPr>
      </w:pPr>
      <w:r>
        <w:rPr>
          <w:rFonts w:ascii="Arial" w:hAnsi="Arial" w:cs="Arial"/>
          <w:b/>
          <w:color w:val="auto"/>
          <w:sz w:val="24"/>
          <w:szCs w:val="30"/>
          <w:u w:val="single"/>
        </w:rPr>
        <w:t>Technická kvalifikace</w:t>
      </w:r>
    </w:p>
    <w:p w14:paraId="2277CFAD" w14:textId="30644FE0" w:rsidR="00031F8B" w:rsidRDefault="00031F8B" w:rsidP="00620C4E">
      <w:pPr>
        <w:spacing w:after="120"/>
        <w:jc w:val="both"/>
        <w:rPr>
          <w:rFonts w:ascii="Arial" w:hAnsi="Arial" w:cs="Arial"/>
          <w:bCs/>
          <w:iCs/>
          <w:sz w:val="20"/>
          <w:szCs w:val="20"/>
        </w:rPr>
      </w:pPr>
      <w:r w:rsidRPr="00E3123D">
        <w:rPr>
          <w:rFonts w:ascii="Arial" w:hAnsi="Arial" w:cs="Arial"/>
          <w:bCs/>
          <w:iCs/>
          <w:sz w:val="20"/>
          <w:szCs w:val="20"/>
        </w:rPr>
        <w:t>Dodavatel splňuje požadavky zadavatele na</w:t>
      </w:r>
      <w:r>
        <w:rPr>
          <w:rFonts w:ascii="Arial" w:hAnsi="Arial" w:cs="Arial"/>
          <w:bCs/>
          <w:iCs/>
          <w:sz w:val="20"/>
          <w:szCs w:val="20"/>
        </w:rPr>
        <w:t xml:space="preserve"> </w:t>
      </w:r>
      <w:r>
        <w:rPr>
          <w:rFonts w:ascii="Arial" w:hAnsi="Arial" w:cs="Arial"/>
          <w:b/>
          <w:iCs/>
          <w:sz w:val="20"/>
          <w:szCs w:val="20"/>
        </w:rPr>
        <w:t xml:space="preserve">technickou </w:t>
      </w:r>
      <w:r w:rsidR="00281E19">
        <w:rPr>
          <w:rFonts w:ascii="Arial" w:hAnsi="Arial" w:cs="Arial"/>
          <w:b/>
          <w:iCs/>
          <w:sz w:val="20"/>
          <w:szCs w:val="20"/>
        </w:rPr>
        <w:t xml:space="preserve">kvalifikaci </w:t>
      </w:r>
      <w:r>
        <w:rPr>
          <w:rFonts w:ascii="Arial" w:hAnsi="Arial" w:cs="Arial"/>
          <w:b/>
          <w:iCs/>
          <w:sz w:val="20"/>
          <w:szCs w:val="20"/>
        </w:rPr>
        <w:t>dle § 79 odst. 2 písm. b) ZZVZ</w:t>
      </w:r>
      <w:r>
        <w:rPr>
          <w:rFonts w:ascii="Arial" w:hAnsi="Arial" w:cs="Arial"/>
          <w:bCs/>
          <w:iCs/>
          <w:sz w:val="20"/>
          <w:szCs w:val="20"/>
        </w:rPr>
        <w:t xml:space="preserve"> formou předložení </w:t>
      </w:r>
      <w:r w:rsidRPr="00031F8B">
        <w:rPr>
          <w:rFonts w:ascii="Arial" w:hAnsi="Arial" w:cs="Arial"/>
          <w:b/>
          <w:iCs/>
          <w:sz w:val="20"/>
          <w:szCs w:val="20"/>
        </w:rPr>
        <w:t>seznamu významných dodávek realizovaných dodavatelem v posledních třech letech před zahájením zadávacího řízení</w:t>
      </w:r>
      <w:r w:rsidRPr="00031F8B">
        <w:rPr>
          <w:rFonts w:ascii="Arial" w:hAnsi="Arial" w:cs="Arial"/>
          <w:bCs/>
          <w:iCs/>
          <w:sz w:val="20"/>
          <w:szCs w:val="20"/>
        </w:rPr>
        <w:t xml:space="preserve">, s uvedením rozsahu a doby plnění, z nichž bude patrné splnění níže vymezené úrovně kritéria technické kvalifikace. </w:t>
      </w:r>
    </w:p>
    <w:p w14:paraId="3D737560" w14:textId="789A3D0F" w:rsidR="00031F8B" w:rsidRDefault="00031F8B" w:rsidP="00620C4E">
      <w:pPr>
        <w:spacing w:after="120"/>
        <w:jc w:val="both"/>
        <w:rPr>
          <w:rFonts w:ascii="Arial" w:hAnsi="Arial" w:cs="Arial"/>
          <w:bCs/>
          <w:iCs/>
          <w:sz w:val="20"/>
          <w:szCs w:val="20"/>
        </w:rPr>
      </w:pPr>
      <w:r w:rsidRPr="00031F8B">
        <w:rPr>
          <w:rFonts w:ascii="Arial" w:hAnsi="Arial" w:cs="Arial"/>
          <w:bCs/>
          <w:iCs/>
          <w:sz w:val="20"/>
          <w:szCs w:val="20"/>
        </w:rPr>
        <w:t xml:space="preserve">Dodavatel splňuje toto kritérium technické kvalifikace, pokud v posledních 3 letech realizoval alespoň 2 dodávky SW balíku (tj. poskytování licencí Microsoft v licenčním programu pro akademické/vzdělávací instituce a souvisejících služeb) v hodnotě min. </w:t>
      </w:r>
      <w:r w:rsidR="00281E19">
        <w:rPr>
          <w:rFonts w:ascii="Arial" w:hAnsi="Arial" w:cs="Arial"/>
          <w:bCs/>
          <w:iCs/>
          <w:sz w:val="20"/>
          <w:szCs w:val="20"/>
        </w:rPr>
        <w:t>2</w:t>
      </w:r>
      <w:r w:rsidR="00281E19" w:rsidRPr="00031F8B">
        <w:rPr>
          <w:rFonts w:ascii="Arial" w:hAnsi="Arial" w:cs="Arial"/>
          <w:bCs/>
          <w:iCs/>
          <w:sz w:val="20"/>
          <w:szCs w:val="20"/>
        </w:rPr>
        <w:t xml:space="preserve"> </w:t>
      </w:r>
      <w:r w:rsidRPr="00031F8B">
        <w:rPr>
          <w:rFonts w:ascii="Arial" w:hAnsi="Arial" w:cs="Arial"/>
          <w:bCs/>
          <w:iCs/>
          <w:sz w:val="20"/>
          <w:szCs w:val="20"/>
        </w:rPr>
        <w:t>mil. Kč bez DPH za každou</w:t>
      </w:r>
      <w:r w:rsidR="00472D0D">
        <w:rPr>
          <w:rFonts w:ascii="Arial" w:hAnsi="Arial" w:cs="Arial"/>
          <w:bCs/>
          <w:iCs/>
          <w:sz w:val="20"/>
          <w:szCs w:val="20"/>
        </w:rPr>
        <w:t xml:space="preserve"> a rok</w:t>
      </w:r>
      <w:r w:rsidRPr="00031F8B">
        <w:rPr>
          <w:rFonts w:ascii="Arial" w:hAnsi="Arial" w:cs="Arial"/>
          <w:bCs/>
          <w:iCs/>
          <w:sz w:val="20"/>
          <w:szCs w:val="20"/>
        </w:rPr>
        <w:t xml:space="preserve"> a současně minimá</w:t>
      </w:r>
      <w:r w:rsidR="00472D0D">
        <w:rPr>
          <w:rFonts w:ascii="Arial" w:hAnsi="Arial" w:cs="Arial"/>
          <w:bCs/>
          <w:iCs/>
          <w:sz w:val="20"/>
          <w:szCs w:val="20"/>
        </w:rPr>
        <w:t>l</w:t>
      </w:r>
      <w:r w:rsidRPr="00031F8B">
        <w:rPr>
          <w:rFonts w:ascii="Arial" w:hAnsi="Arial" w:cs="Arial"/>
          <w:bCs/>
          <w:iCs/>
          <w:sz w:val="20"/>
          <w:szCs w:val="20"/>
        </w:rPr>
        <w:t xml:space="preserve">ně u 1 z nich byla součástí služba technické podpory prostředí Microsoft pro akademickou/vzdělávací instituci v hodnotě minimálně </w:t>
      </w:r>
      <w:proofErr w:type="gramStart"/>
      <w:r w:rsidR="00472D0D">
        <w:rPr>
          <w:rFonts w:ascii="Arial" w:hAnsi="Arial" w:cs="Arial"/>
          <w:bCs/>
          <w:iCs/>
          <w:sz w:val="20"/>
          <w:szCs w:val="20"/>
        </w:rPr>
        <w:t>1</w:t>
      </w:r>
      <w:r w:rsidR="00472D0D" w:rsidRPr="00031F8B">
        <w:rPr>
          <w:rFonts w:ascii="Arial" w:hAnsi="Arial" w:cs="Arial"/>
          <w:bCs/>
          <w:iCs/>
          <w:sz w:val="20"/>
          <w:szCs w:val="20"/>
        </w:rPr>
        <w:t>00</w:t>
      </w:r>
      <w:r w:rsidRPr="00031F8B">
        <w:rPr>
          <w:rFonts w:ascii="Arial" w:hAnsi="Arial" w:cs="Arial"/>
          <w:bCs/>
          <w:iCs/>
          <w:sz w:val="20"/>
          <w:szCs w:val="20"/>
        </w:rPr>
        <w:t>.000,-</w:t>
      </w:r>
      <w:proofErr w:type="gramEnd"/>
      <w:r w:rsidRPr="00031F8B">
        <w:rPr>
          <w:rFonts w:ascii="Arial" w:hAnsi="Arial" w:cs="Arial"/>
          <w:bCs/>
          <w:iCs/>
          <w:sz w:val="20"/>
          <w:szCs w:val="20"/>
        </w:rPr>
        <w:t xml:space="preserve"> Kč bez DPH za 1 rok.</w:t>
      </w:r>
    </w:p>
    <w:p w14:paraId="6EFB31E3" w14:textId="77777777" w:rsidR="00031F8B" w:rsidRPr="00031F8B" w:rsidRDefault="00031F8B" w:rsidP="00620C4E">
      <w:pPr>
        <w:spacing w:after="120"/>
        <w:jc w:val="both"/>
        <w:rPr>
          <w:b/>
          <w:bCs/>
          <w:iCs/>
        </w:rPr>
      </w:pPr>
      <w:r w:rsidRPr="00031F8B">
        <w:rPr>
          <w:b/>
          <w:bCs/>
          <w:iCs/>
        </w:rPr>
        <w:t>Referenční zakázka č. 1:</w:t>
      </w:r>
    </w:p>
    <w:tbl>
      <w:tblPr>
        <w:tblStyle w:val="Mkatabulky"/>
        <w:tblW w:w="9072" w:type="dxa"/>
        <w:tblInd w:w="-5" w:type="dxa"/>
        <w:tblLook w:val="04A0" w:firstRow="1" w:lastRow="0" w:firstColumn="1" w:lastColumn="0" w:noHBand="0" w:noVBand="1"/>
      </w:tblPr>
      <w:tblGrid>
        <w:gridCol w:w="3839"/>
        <w:gridCol w:w="5233"/>
      </w:tblGrid>
      <w:tr w:rsidR="00031F8B" w:rsidRPr="00031F8B" w14:paraId="584AC5B9"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5B5B86B" w14:textId="77777777" w:rsidR="00031F8B" w:rsidRPr="00031F8B" w:rsidRDefault="00031F8B" w:rsidP="00031F8B">
            <w:pPr>
              <w:spacing w:after="160" w:line="259" w:lineRule="auto"/>
              <w:ind w:left="27"/>
              <w:jc w:val="both"/>
              <w:rPr>
                <w:b/>
                <w:bCs/>
                <w:iCs/>
              </w:rPr>
            </w:pPr>
            <w:r w:rsidRPr="00031F8B">
              <w:rPr>
                <w:b/>
                <w:bCs/>
                <w:iCs/>
              </w:rPr>
              <w:t>Název referenční zakázky</w:t>
            </w:r>
          </w:p>
        </w:tc>
        <w:tc>
          <w:tcPr>
            <w:tcW w:w="5233" w:type="dxa"/>
            <w:tcBorders>
              <w:top w:val="single" w:sz="4" w:space="0" w:color="auto"/>
              <w:left w:val="single" w:sz="4" w:space="0" w:color="auto"/>
              <w:bottom w:val="single" w:sz="4" w:space="0" w:color="auto"/>
              <w:right w:val="single" w:sz="4" w:space="0" w:color="auto"/>
            </w:tcBorders>
            <w:hideMark/>
          </w:tcPr>
          <w:p w14:paraId="1770AA87"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48863F95"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902B64" w14:textId="77777777" w:rsidR="00031F8B" w:rsidRPr="00031F8B" w:rsidRDefault="00031F8B" w:rsidP="00031F8B">
            <w:pPr>
              <w:spacing w:after="160" w:line="259" w:lineRule="auto"/>
              <w:ind w:left="27"/>
              <w:jc w:val="both"/>
              <w:rPr>
                <w:b/>
                <w:bCs/>
                <w:iCs/>
              </w:rPr>
            </w:pPr>
            <w:r w:rsidRPr="00031F8B">
              <w:rPr>
                <w:b/>
                <w:bCs/>
                <w:iCs/>
              </w:rPr>
              <w:t>Stručný popis referenční zakázky</w:t>
            </w:r>
          </w:p>
        </w:tc>
        <w:tc>
          <w:tcPr>
            <w:tcW w:w="5233" w:type="dxa"/>
            <w:tcBorders>
              <w:top w:val="single" w:sz="4" w:space="0" w:color="auto"/>
              <w:left w:val="single" w:sz="4" w:space="0" w:color="auto"/>
              <w:bottom w:val="single" w:sz="4" w:space="0" w:color="auto"/>
              <w:right w:val="single" w:sz="4" w:space="0" w:color="auto"/>
            </w:tcBorders>
            <w:hideMark/>
          </w:tcPr>
          <w:p w14:paraId="00DD655D"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167325D4" w14:textId="77777777" w:rsidTr="00031F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950E1F" w14:textId="5E2B5F0D" w:rsidR="00031F8B" w:rsidRPr="00031F8B" w:rsidRDefault="00031F8B" w:rsidP="00031F8B">
            <w:pPr>
              <w:spacing w:after="160" w:line="259" w:lineRule="auto"/>
              <w:ind w:left="27"/>
              <w:jc w:val="both"/>
              <w:rPr>
                <w:b/>
                <w:bCs/>
                <w:iCs/>
              </w:rPr>
            </w:pPr>
            <w:r w:rsidRPr="00031F8B">
              <w:rPr>
                <w:b/>
                <w:bCs/>
                <w:iCs/>
              </w:rPr>
              <w:t xml:space="preserve">Místo </w:t>
            </w:r>
            <w:r>
              <w:rPr>
                <w:b/>
                <w:bCs/>
                <w:iCs/>
              </w:rPr>
              <w:t xml:space="preserve">a termín </w:t>
            </w:r>
            <w:r w:rsidRPr="00031F8B">
              <w:rPr>
                <w:b/>
                <w:bCs/>
                <w:iCs/>
              </w:rPr>
              <w:t>realizace</w:t>
            </w:r>
          </w:p>
        </w:tc>
        <w:tc>
          <w:tcPr>
            <w:tcW w:w="5233" w:type="dxa"/>
            <w:tcBorders>
              <w:top w:val="single" w:sz="4" w:space="0" w:color="auto"/>
              <w:left w:val="single" w:sz="4" w:space="0" w:color="auto"/>
              <w:bottom w:val="single" w:sz="4" w:space="0" w:color="auto"/>
              <w:right w:val="single" w:sz="4" w:space="0" w:color="auto"/>
            </w:tcBorders>
            <w:hideMark/>
          </w:tcPr>
          <w:p w14:paraId="3D4B8D29"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75AD51CF"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7EF7E0" w14:textId="77777777" w:rsidR="00031F8B" w:rsidRPr="00031F8B" w:rsidRDefault="00031F8B" w:rsidP="00031F8B">
            <w:pPr>
              <w:spacing w:after="160" w:line="259" w:lineRule="auto"/>
              <w:ind w:left="27"/>
              <w:jc w:val="both"/>
              <w:rPr>
                <w:b/>
                <w:bCs/>
                <w:iCs/>
              </w:rPr>
            </w:pPr>
            <w:r w:rsidRPr="00031F8B">
              <w:rPr>
                <w:b/>
                <w:bCs/>
                <w:iCs/>
              </w:rPr>
              <w:t>Identifikace objednatele vč. kontaktní osoby (jméno, e-mail, telefon)</w:t>
            </w:r>
          </w:p>
        </w:tc>
        <w:tc>
          <w:tcPr>
            <w:tcW w:w="5233" w:type="dxa"/>
            <w:tcBorders>
              <w:top w:val="single" w:sz="4" w:space="0" w:color="auto"/>
              <w:left w:val="single" w:sz="4" w:space="0" w:color="auto"/>
              <w:bottom w:val="single" w:sz="4" w:space="0" w:color="auto"/>
              <w:right w:val="single" w:sz="4" w:space="0" w:color="auto"/>
            </w:tcBorders>
            <w:hideMark/>
          </w:tcPr>
          <w:p w14:paraId="53F83F9D"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56A8D4B0" w14:textId="77777777" w:rsidTr="00031F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2861FF" w14:textId="77777777" w:rsidR="00031F8B" w:rsidRPr="00031F8B" w:rsidRDefault="00031F8B" w:rsidP="00031F8B">
            <w:pPr>
              <w:spacing w:after="160" w:line="259" w:lineRule="auto"/>
              <w:ind w:left="27"/>
              <w:jc w:val="both"/>
              <w:rPr>
                <w:b/>
                <w:bCs/>
                <w:iCs/>
              </w:rPr>
            </w:pPr>
            <w:r w:rsidRPr="00031F8B">
              <w:rPr>
                <w:b/>
                <w:bCs/>
                <w:iCs/>
              </w:rPr>
              <w:t>Hodnota referenční zakázky v Kč bez DPH</w:t>
            </w:r>
          </w:p>
        </w:tc>
        <w:tc>
          <w:tcPr>
            <w:tcW w:w="5233" w:type="dxa"/>
            <w:tcBorders>
              <w:top w:val="single" w:sz="4" w:space="0" w:color="auto"/>
              <w:left w:val="single" w:sz="4" w:space="0" w:color="auto"/>
              <w:bottom w:val="single" w:sz="4" w:space="0" w:color="auto"/>
              <w:right w:val="single" w:sz="4" w:space="0" w:color="auto"/>
            </w:tcBorders>
            <w:hideMark/>
          </w:tcPr>
          <w:p w14:paraId="49442769"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bl>
    <w:p w14:paraId="2928E7FB" w14:textId="0AA2DE54" w:rsidR="00031F8B" w:rsidRPr="00031F8B" w:rsidRDefault="00031F8B" w:rsidP="00031F8B">
      <w:pPr>
        <w:spacing w:after="120"/>
        <w:jc w:val="both"/>
        <w:rPr>
          <w:b/>
          <w:bCs/>
        </w:rPr>
      </w:pPr>
    </w:p>
    <w:p w14:paraId="215845DA" w14:textId="77777777" w:rsidR="00031F8B" w:rsidRPr="00031F8B" w:rsidRDefault="00031F8B" w:rsidP="00031F8B">
      <w:pPr>
        <w:spacing w:after="120"/>
        <w:jc w:val="both"/>
        <w:rPr>
          <w:b/>
          <w:bCs/>
          <w:iCs/>
        </w:rPr>
      </w:pPr>
      <w:r w:rsidRPr="00031F8B">
        <w:rPr>
          <w:b/>
          <w:bCs/>
          <w:iCs/>
        </w:rPr>
        <w:t>Referenční zakázka č. 2:</w:t>
      </w:r>
    </w:p>
    <w:tbl>
      <w:tblPr>
        <w:tblStyle w:val="Mkatabulky"/>
        <w:tblW w:w="9072" w:type="dxa"/>
        <w:tblInd w:w="-5" w:type="dxa"/>
        <w:tblLook w:val="04A0" w:firstRow="1" w:lastRow="0" w:firstColumn="1" w:lastColumn="0" w:noHBand="0" w:noVBand="1"/>
      </w:tblPr>
      <w:tblGrid>
        <w:gridCol w:w="3839"/>
        <w:gridCol w:w="5233"/>
      </w:tblGrid>
      <w:tr w:rsidR="00031F8B" w:rsidRPr="00031F8B" w14:paraId="4458097A"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7C827A" w14:textId="77777777" w:rsidR="00031F8B" w:rsidRPr="00031F8B" w:rsidRDefault="00031F8B" w:rsidP="00031F8B">
            <w:pPr>
              <w:spacing w:after="160" w:line="259" w:lineRule="auto"/>
              <w:ind w:left="27"/>
              <w:jc w:val="both"/>
              <w:rPr>
                <w:b/>
                <w:bCs/>
                <w:iCs/>
              </w:rPr>
            </w:pPr>
            <w:r w:rsidRPr="00031F8B">
              <w:rPr>
                <w:b/>
                <w:bCs/>
                <w:iCs/>
              </w:rPr>
              <w:t>Název referenční zakázky</w:t>
            </w:r>
          </w:p>
        </w:tc>
        <w:tc>
          <w:tcPr>
            <w:tcW w:w="5233" w:type="dxa"/>
            <w:tcBorders>
              <w:top w:val="single" w:sz="4" w:space="0" w:color="auto"/>
              <w:left w:val="single" w:sz="4" w:space="0" w:color="auto"/>
              <w:bottom w:val="single" w:sz="4" w:space="0" w:color="auto"/>
              <w:right w:val="single" w:sz="4" w:space="0" w:color="auto"/>
            </w:tcBorders>
            <w:hideMark/>
          </w:tcPr>
          <w:p w14:paraId="0DA66AB3"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2BBD40C2"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706CDC" w14:textId="77777777" w:rsidR="00031F8B" w:rsidRPr="00031F8B" w:rsidRDefault="00031F8B" w:rsidP="00031F8B">
            <w:pPr>
              <w:spacing w:after="160" w:line="259" w:lineRule="auto"/>
              <w:ind w:left="27"/>
              <w:jc w:val="both"/>
              <w:rPr>
                <w:b/>
                <w:bCs/>
                <w:iCs/>
              </w:rPr>
            </w:pPr>
            <w:r w:rsidRPr="00031F8B">
              <w:rPr>
                <w:b/>
                <w:bCs/>
                <w:iCs/>
              </w:rPr>
              <w:t>Stručný popis referenční zakázky</w:t>
            </w:r>
          </w:p>
        </w:tc>
        <w:tc>
          <w:tcPr>
            <w:tcW w:w="5233" w:type="dxa"/>
            <w:tcBorders>
              <w:top w:val="single" w:sz="4" w:space="0" w:color="auto"/>
              <w:left w:val="single" w:sz="4" w:space="0" w:color="auto"/>
              <w:bottom w:val="single" w:sz="4" w:space="0" w:color="auto"/>
              <w:right w:val="single" w:sz="4" w:space="0" w:color="auto"/>
            </w:tcBorders>
            <w:hideMark/>
          </w:tcPr>
          <w:p w14:paraId="740CD7BC"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5849066B" w14:textId="77777777" w:rsidTr="00031F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B7822C" w14:textId="546AC183" w:rsidR="00031F8B" w:rsidRPr="00031F8B" w:rsidRDefault="00031F8B" w:rsidP="00031F8B">
            <w:pPr>
              <w:spacing w:after="160" w:line="259" w:lineRule="auto"/>
              <w:ind w:left="27"/>
              <w:jc w:val="both"/>
              <w:rPr>
                <w:b/>
                <w:bCs/>
                <w:iCs/>
              </w:rPr>
            </w:pPr>
            <w:r w:rsidRPr="00031F8B">
              <w:rPr>
                <w:b/>
                <w:bCs/>
                <w:iCs/>
              </w:rPr>
              <w:t xml:space="preserve">Místo </w:t>
            </w:r>
            <w:r>
              <w:rPr>
                <w:b/>
                <w:bCs/>
                <w:iCs/>
              </w:rPr>
              <w:t xml:space="preserve">a termín </w:t>
            </w:r>
            <w:r w:rsidRPr="00031F8B">
              <w:rPr>
                <w:b/>
                <w:bCs/>
                <w:iCs/>
              </w:rPr>
              <w:t>realizace</w:t>
            </w:r>
          </w:p>
        </w:tc>
        <w:tc>
          <w:tcPr>
            <w:tcW w:w="5233" w:type="dxa"/>
            <w:tcBorders>
              <w:top w:val="single" w:sz="4" w:space="0" w:color="auto"/>
              <w:left w:val="single" w:sz="4" w:space="0" w:color="auto"/>
              <w:bottom w:val="single" w:sz="4" w:space="0" w:color="auto"/>
              <w:right w:val="single" w:sz="4" w:space="0" w:color="auto"/>
            </w:tcBorders>
            <w:hideMark/>
          </w:tcPr>
          <w:p w14:paraId="1B098BE8"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5ACF05EB" w14:textId="77777777" w:rsidTr="00031F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8812A0" w14:textId="77777777" w:rsidR="00031F8B" w:rsidRPr="00031F8B" w:rsidRDefault="00031F8B" w:rsidP="00031F8B">
            <w:pPr>
              <w:spacing w:after="160" w:line="259" w:lineRule="auto"/>
              <w:ind w:left="27"/>
              <w:jc w:val="both"/>
              <w:rPr>
                <w:b/>
                <w:bCs/>
                <w:iCs/>
              </w:rPr>
            </w:pPr>
            <w:r w:rsidRPr="00031F8B">
              <w:rPr>
                <w:b/>
                <w:bCs/>
                <w:iCs/>
              </w:rPr>
              <w:t>Identifikace objednatele vč. kontaktní osoby (jméno, e-mail, telefon)</w:t>
            </w:r>
          </w:p>
        </w:tc>
        <w:tc>
          <w:tcPr>
            <w:tcW w:w="5233" w:type="dxa"/>
            <w:tcBorders>
              <w:top w:val="single" w:sz="4" w:space="0" w:color="auto"/>
              <w:left w:val="single" w:sz="4" w:space="0" w:color="auto"/>
              <w:bottom w:val="single" w:sz="4" w:space="0" w:color="auto"/>
              <w:right w:val="single" w:sz="4" w:space="0" w:color="auto"/>
            </w:tcBorders>
            <w:hideMark/>
          </w:tcPr>
          <w:p w14:paraId="733F3487"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r w:rsidR="00031F8B" w:rsidRPr="00031F8B" w14:paraId="35139530" w14:textId="77777777" w:rsidTr="00031F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22F158" w14:textId="77777777" w:rsidR="00031F8B" w:rsidRPr="00031F8B" w:rsidRDefault="00031F8B" w:rsidP="00031F8B">
            <w:pPr>
              <w:spacing w:after="160" w:line="259" w:lineRule="auto"/>
              <w:ind w:left="27"/>
              <w:jc w:val="both"/>
              <w:rPr>
                <w:b/>
                <w:bCs/>
                <w:iCs/>
              </w:rPr>
            </w:pPr>
            <w:r w:rsidRPr="00031F8B">
              <w:rPr>
                <w:b/>
                <w:bCs/>
                <w:iCs/>
              </w:rPr>
              <w:t>Hodnota referenční zakázky v Kč bez DPH</w:t>
            </w:r>
          </w:p>
        </w:tc>
        <w:tc>
          <w:tcPr>
            <w:tcW w:w="5233" w:type="dxa"/>
            <w:tcBorders>
              <w:top w:val="single" w:sz="4" w:space="0" w:color="auto"/>
              <w:left w:val="single" w:sz="4" w:space="0" w:color="auto"/>
              <w:bottom w:val="single" w:sz="4" w:space="0" w:color="auto"/>
              <w:right w:val="single" w:sz="4" w:space="0" w:color="auto"/>
            </w:tcBorders>
            <w:hideMark/>
          </w:tcPr>
          <w:p w14:paraId="7E91A929" w14:textId="77777777" w:rsidR="00031F8B" w:rsidRPr="00031F8B" w:rsidRDefault="00031F8B" w:rsidP="00031F8B">
            <w:pPr>
              <w:spacing w:after="160" w:line="259" w:lineRule="auto"/>
              <w:ind w:left="25"/>
              <w:jc w:val="both"/>
              <w:rPr>
                <w:highlight w:val="yellow"/>
              </w:rPr>
            </w:pP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r w:rsidRPr="00031F8B">
              <w:rPr>
                <w:highlight w:val="yellow"/>
              </w:rPr>
              <w:fldChar w:fldCharType="begin">
                <w:ffData>
                  <w:name w:val="Text90"/>
                  <w:enabled/>
                  <w:calcOnExit w:val="0"/>
                  <w:textInput/>
                </w:ffData>
              </w:fldChar>
            </w:r>
            <w:r w:rsidRPr="00031F8B">
              <w:rPr>
                <w:highlight w:val="yellow"/>
              </w:rPr>
              <w:instrText xml:space="preserve"> FORMTEXT </w:instrText>
            </w:r>
            <w:r w:rsidRPr="00031F8B">
              <w:rPr>
                <w:highlight w:val="yellow"/>
              </w:rPr>
            </w:r>
            <w:r w:rsidRPr="00031F8B">
              <w:rPr>
                <w:highlight w:val="yellow"/>
              </w:rPr>
              <w:fldChar w:fldCharType="separate"/>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t> </w:t>
            </w:r>
            <w:r w:rsidRPr="00031F8B">
              <w:rPr>
                <w:highlight w:val="yellow"/>
              </w:rPr>
              <w:fldChar w:fldCharType="end"/>
            </w:r>
          </w:p>
        </w:tc>
      </w:tr>
    </w:tbl>
    <w:p w14:paraId="2A75A427" w14:textId="2E0A5752" w:rsidR="00031F8B" w:rsidRDefault="00031F8B" w:rsidP="00031F8B">
      <w:pPr>
        <w:spacing w:before="120" w:after="120"/>
        <w:jc w:val="both"/>
        <w:rPr>
          <w:bCs/>
        </w:rPr>
      </w:pPr>
      <w:r>
        <w:rPr>
          <w:bCs/>
          <w:highlight w:val="yellow"/>
        </w:rPr>
        <w:t xml:space="preserve">Poznámka </w:t>
      </w:r>
      <w:r w:rsidRPr="00031F8B">
        <w:rPr>
          <w:bCs/>
          <w:highlight w:val="yellow"/>
        </w:rPr>
        <w:t xml:space="preserve">Tabulku v případě potřeby uvést více referencí zkopírujte a referenční zakázku správně očíslujte pořadovým číslem – </w:t>
      </w:r>
      <w:r>
        <w:rPr>
          <w:bCs/>
          <w:highlight w:val="yellow"/>
        </w:rPr>
        <w:t>tuto poznámku</w:t>
      </w:r>
      <w:r w:rsidRPr="00031F8B">
        <w:rPr>
          <w:bCs/>
          <w:highlight w:val="yellow"/>
        </w:rPr>
        <w:t xml:space="preserve"> smažte</w:t>
      </w:r>
    </w:p>
    <w:p w14:paraId="5C795EB3" w14:textId="77777777" w:rsidR="00031F8B" w:rsidRDefault="00031F8B" w:rsidP="00031F8B">
      <w:pPr>
        <w:jc w:val="both"/>
        <w:rPr>
          <w:bCs/>
        </w:rPr>
      </w:pPr>
    </w:p>
    <w:p w14:paraId="514E77AA" w14:textId="2E53DE09" w:rsidR="00031F8B" w:rsidRPr="00031F8B" w:rsidRDefault="00031F8B" w:rsidP="00031F8B">
      <w:pPr>
        <w:spacing w:after="120"/>
        <w:jc w:val="both"/>
        <w:rPr>
          <w:rFonts w:ascii="Arial" w:hAnsi="Arial" w:cs="Arial"/>
          <w:bCs/>
          <w:iCs/>
          <w:sz w:val="20"/>
          <w:szCs w:val="20"/>
        </w:rPr>
      </w:pPr>
      <w:r w:rsidRPr="00E3123D">
        <w:rPr>
          <w:rFonts w:ascii="Arial" w:hAnsi="Arial" w:cs="Arial"/>
          <w:bCs/>
          <w:iCs/>
          <w:sz w:val="20"/>
          <w:szCs w:val="20"/>
        </w:rPr>
        <w:t>Dodavatel splňuje požadavky zadavatele na</w:t>
      </w:r>
      <w:r>
        <w:rPr>
          <w:rFonts w:ascii="Arial" w:hAnsi="Arial" w:cs="Arial"/>
          <w:bCs/>
          <w:iCs/>
          <w:sz w:val="20"/>
          <w:szCs w:val="20"/>
        </w:rPr>
        <w:t xml:space="preserve"> </w:t>
      </w:r>
      <w:r>
        <w:rPr>
          <w:rFonts w:ascii="Arial" w:hAnsi="Arial" w:cs="Arial"/>
          <w:b/>
          <w:iCs/>
          <w:sz w:val="20"/>
          <w:szCs w:val="20"/>
        </w:rPr>
        <w:t xml:space="preserve">technickou způsobilost dle § 79 odst. 2 písm. c) </w:t>
      </w:r>
      <w:r w:rsidR="00620C4E">
        <w:rPr>
          <w:rFonts w:ascii="Arial" w:hAnsi="Arial" w:cs="Arial"/>
          <w:b/>
          <w:iCs/>
          <w:sz w:val="20"/>
          <w:szCs w:val="20"/>
        </w:rPr>
        <w:t xml:space="preserve">a d) </w:t>
      </w:r>
      <w:r>
        <w:rPr>
          <w:rFonts w:ascii="Arial" w:hAnsi="Arial" w:cs="Arial"/>
          <w:b/>
          <w:iCs/>
          <w:sz w:val="20"/>
          <w:szCs w:val="20"/>
        </w:rPr>
        <w:t xml:space="preserve">ZZVZ </w:t>
      </w:r>
      <w:r w:rsidRPr="00031F8B">
        <w:rPr>
          <w:rFonts w:ascii="Arial" w:hAnsi="Arial" w:cs="Arial"/>
          <w:bCs/>
          <w:iCs/>
          <w:sz w:val="20"/>
          <w:szCs w:val="20"/>
        </w:rPr>
        <w:t xml:space="preserve">formou </w:t>
      </w:r>
      <w:r w:rsidRPr="00620C4E">
        <w:rPr>
          <w:rFonts w:ascii="Arial" w:hAnsi="Arial" w:cs="Arial"/>
          <w:b/>
          <w:iCs/>
          <w:sz w:val="20"/>
          <w:szCs w:val="20"/>
        </w:rPr>
        <w:t>předložení seznam techniků nebo technických útvarů, které se budou podílet na plnění veřejné zakázky</w:t>
      </w:r>
      <w:r w:rsidRPr="00031F8B">
        <w:rPr>
          <w:rFonts w:ascii="Arial" w:hAnsi="Arial" w:cs="Arial"/>
          <w:bCs/>
          <w:iCs/>
          <w:sz w:val="20"/>
          <w:szCs w:val="20"/>
        </w:rPr>
        <w:t xml:space="preserve">, a to zejména těch, které zajišťují kontrolu kvality, bez ohledu na to, zda jde o </w:t>
      </w:r>
      <w:r w:rsidRPr="00031F8B">
        <w:rPr>
          <w:rFonts w:ascii="Arial" w:hAnsi="Arial" w:cs="Arial"/>
          <w:bCs/>
          <w:iCs/>
          <w:sz w:val="20"/>
          <w:szCs w:val="20"/>
        </w:rPr>
        <w:lastRenderedPageBreak/>
        <w:t xml:space="preserve">zaměstnance dodavatele nebo osoby v jiném vztahu k dodavateli, </w:t>
      </w:r>
      <w:r w:rsidRPr="00620C4E">
        <w:rPr>
          <w:rFonts w:ascii="Arial" w:hAnsi="Arial" w:cs="Arial"/>
          <w:b/>
          <w:iCs/>
          <w:sz w:val="20"/>
          <w:szCs w:val="20"/>
        </w:rPr>
        <w:t>a osvědčení o vzdělání a odborné kvalifikaci vztahující se k požadovaným dodávkám</w:t>
      </w:r>
      <w:r w:rsidR="00BC257F">
        <w:rPr>
          <w:rFonts w:ascii="Arial" w:hAnsi="Arial" w:cs="Arial"/>
          <w:b/>
          <w:iCs/>
          <w:sz w:val="20"/>
          <w:szCs w:val="20"/>
        </w:rPr>
        <w:t xml:space="preserve"> nebo</w:t>
      </w:r>
      <w:r w:rsidRPr="00620C4E">
        <w:rPr>
          <w:rFonts w:ascii="Arial" w:hAnsi="Arial" w:cs="Arial"/>
          <w:b/>
          <w:iCs/>
          <w:sz w:val="20"/>
          <w:szCs w:val="20"/>
        </w:rPr>
        <w:t xml:space="preserve"> službám</w:t>
      </w:r>
      <w:r w:rsidRPr="00031F8B">
        <w:rPr>
          <w:rFonts w:ascii="Arial" w:hAnsi="Arial" w:cs="Arial"/>
          <w:bCs/>
          <w:iCs/>
          <w:sz w:val="20"/>
          <w:szCs w:val="20"/>
        </w:rPr>
        <w:t>, a to jak ve vztahu k fyzickým osobám, které mohou dodávky</w:t>
      </w:r>
      <w:r w:rsidR="00BC257F">
        <w:rPr>
          <w:rFonts w:ascii="Arial" w:hAnsi="Arial" w:cs="Arial"/>
          <w:bCs/>
          <w:iCs/>
          <w:sz w:val="20"/>
          <w:szCs w:val="20"/>
        </w:rPr>
        <w:t xml:space="preserve"> nebo</w:t>
      </w:r>
      <w:r w:rsidRPr="00031F8B">
        <w:rPr>
          <w:rFonts w:ascii="Arial" w:hAnsi="Arial" w:cs="Arial"/>
          <w:bCs/>
          <w:iCs/>
          <w:sz w:val="20"/>
          <w:szCs w:val="20"/>
        </w:rPr>
        <w:t xml:space="preserve"> služby poskytovat, tak ve vztahu k jejich vedoucím pracovníkům</w:t>
      </w:r>
      <w:r w:rsidR="00620C4E">
        <w:rPr>
          <w:rFonts w:ascii="Arial" w:hAnsi="Arial" w:cs="Arial"/>
          <w:bCs/>
          <w:iCs/>
          <w:sz w:val="20"/>
          <w:szCs w:val="20"/>
        </w:rPr>
        <w:t>.</w:t>
      </w:r>
    </w:p>
    <w:p w14:paraId="4A5183A8" w14:textId="6279D942" w:rsidR="00031F8B" w:rsidRPr="00031F8B" w:rsidRDefault="00031F8B" w:rsidP="00031F8B">
      <w:pPr>
        <w:spacing w:after="120"/>
        <w:jc w:val="both"/>
        <w:rPr>
          <w:rFonts w:ascii="Arial" w:hAnsi="Arial" w:cs="Arial"/>
          <w:bCs/>
          <w:iCs/>
          <w:sz w:val="20"/>
          <w:szCs w:val="20"/>
        </w:rPr>
      </w:pPr>
      <w:r w:rsidRPr="00031F8B">
        <w:rPr>
          <w:rFonts w:ascii="Arial" w:hAnsi="Arial" w:cs="Arial"/>
          <w:bCs/>
          <w:iCs/>
          <w:sz w:val="20"/>
          <w:szCs w:val="20"/>
        </w:rPr>
        <w:t xml:space="preserve">Dodavatel </w:t>
      </w:r>
      <w:r w:rsidRPr="00620C4E">
        <w:rPr>
          <w:rFonts w:ascii="Arial" w:hAnsi="Arial" w:cs="Arial"/>
          <w:b/>
          <w:iCs/>
          <w:sz w:val="20"/>
          <w:szCs w:val="20"/>
        </w:rPr>
        <w:t>splňuje toto kritérium technické kvalifikace, pokud předloží, že pro účely plnění veřejné zakázky disponuje alespoň 3 osobami, které se budou podílet na plnění předmětu veřejné zakázky</w:t>
      </w:r>
      <w:r w:rsidRPr="00031F8B">
        <w:rPr>
          <w:rFonts w:ascii="Arial" w:hAnsi="Arial" w:cs="Arial"/>
          <w:bCs/>
          <w:iCs/>
          <w:sz w:val="20"/>
          <w:szCs w:val="20"/>
        </w:rPr>
        <w:t xml:space="preserve">. </w:t>
      </w:r>
      <w:r w:rsidRPr="00620C4E">
        <w:rPr>
          <w:rFonts w:ascii="Arial" w:hAnsi="Arial" w:cs="Arial"/>
          <w:b/>
          <w:iCs/>
          <w:sz w:val="20"/>
          <w:szCs w:val="20"/>
        </w:rPr>
        <w:t>Zadavatel požaduje, aby se každá z osob realizačního týmu podílela minimálně na jedné z významných zakázek, kterými účastník prokazuje splnění technické kvalifikace dle</w:t>
      </w:r>
      <w:r w:rsidR="00C3406F">
        <w:rPr>
          <w:rFonts w:ascii="Arial" w:hAnsi="Arial" w:cs="Arial"/>
          <w:b/>
          <w:iCs/>
          <w:sz w:val="20"/>
          <w:szCs w:val="20"/>
        </w:rPr>
        <w:br/>
      </w:r>
      <w:r w:rsidRPr="00620C4E">
        <w:rPr>
          <w:rFonts w:ascii="Arial" w:hAnsi="Arial" w:cs="Arial"/>
          <w:b/>
          <w:iCs/>
          <w:sz w:val="20"/>
          <w:szCs w:val="20"/>
        </w:rPr>
        <w:t xml:space="preserve">§ 79 odst. 2 písm. b) </w:t>
      </w:r>
      <w:r w:rsidR="00620C4E" w:rsidRPr="00620C4E">
        <w:rPr>
          <w:rFonts w:ascii="Arial" w:hAnsi="Arial" w:cs="Arial"/>
          <w:b/>
          <w:iCs/>
          <w:sz w:val="20"/>
          <w:szCs w:val="20"/>
        </w:rPr>
        <w:t>ZZVZ</w:t>
      </w:r>
      <w:r w:rsidRPr="00620C4E">
        <w:rPr>
          <w:rFonts w:ascii="Arial" w:hAnsi="Arial" w:cs="Arial"/>
          <w:b/>
          <w:iCs/>
          <w:sz w:val="20"/>
          <w:szCs w:val="20"/>
        </w:rPr>
        <w:t>.</w:t>
      </w:r>
      <w:r w:rsidRPr="00031F8B">
        <w:rPr>
          <w:rFonts w:ascii="Arial" w:hAnsi="Arial" w:cs="Arial"/>
          <w:bCs/>
          <w:iCs/>
          <w:sz w:val="20"/>
          <w:szCs w:val="20"/>
        </w:rPr>
        <w:t xml:space="preserve"> </w:t>
      </w:r>
      <w:r w:rsidRPr="00620C4E">
        <w:rPr>
          <w:rFonts w:ascii="Arial" w:hAnsi="Arial" w:cs="Arial"/>
          <w:b/>
          <w:iCs/>
          <w:sz w:val="20"/>
          <w:szCs w:val="20"/>
        </w:rPr>
        <w:t>Členové tohoto týmu musí splňovat požadavky na odbornou certifikaci, a to minimálně v níže uvedeném rozsahu</w:t>
      </w:r>
      <w:r w:rsidRPr="00031F8B">
        <w:rPr>
          <w:rFonts w:ascii="Arial" w:hAnsi="Arial" w:cs="Arial"/>
          <w:bCs/>
          <w:iCs/>
          <w:sz w:val="20"/>
          <w:szCs w:val="20"/>
        </w:rPr>
        <w:t xml:space="preserve"> (za celý tým dohromady). Jedna osoba realizačního týmu může být držitelem více uvedených certifikací</w:t>
      </w:r>
      <w:r w:rsidR="00620C4E">
        <w:rPr>
          <w:rFonts w:ascii="Arial" w:hAnsi="Arial" w:cs="Arial"/>
          <w:bCs/>
          <w:iCs/>
          <w:sz w:val="20"/>
          <w:szCs w:val="20"/>
        </w:rPr>
        <w:t>:</w:t>
      </w:r>
    </w:p>
    <w:tbl>
      <w:tblPr>
        <w:tblStyle w:val="Mkatabulky"/>
        <w:tblW w:w="9067" w:type="dxa"/>
        <w:tblLook w:val="04A0" w:firstRow="1" w:lastRow="0" w:firstColumn="1" w:lastColumn="0" w:noHBand="0" w:noVBand="1"/>
      </w:tblPr>
      <w:tblGrid>
        <w:gridCol w:w="4390"/>
        <w:gridCol w:w="1417"/>
        <w:gridCol w:w="3260"/>
      </w:tblGrid>
      <w:tr w:rsidR="00C3406F" w:rsidRPr="004A0F70" w14:paraId="116AF363" w14:textId="5F0CB71E" w:rsidTr="004A0F70">
        <w:tc>
          <w:tcPr>
            <w:tcW w:w="4390" w:type="dxa"/>
            <w:vAlign w:val="center"/>
          </w:tcPr>
          <w:p w14:paraId="5A1F9C37" w14:textId="018459A2" w:rsidR="00C3406F" w:rsidRPr="004A0F70" w:rsidRDefault="00C3406F" w:rsidP="004A0F70">
            <w:pPr>
              <w:spacing w:after="120"/>
              <w:jc w:val="center"/>
              <w:rPr>
                <w:rFonts w:ascii="Arial" w:hAnsi="Arial" w:cs="Arial"/>
                <w:b/>
                <w:iCs/>
                <w:sz w:val="20"/>
                <w:szCs w:val="20"/>
              </w:rPr>
            </w:pPr>
            <w:r w:rsidRPr="004A0F70">
              <w:rPr>
                <w:rFonts w:ascii="Arial" w:hAnsi="Arial" w:cs="Arial"/>
                <w:b/>
                <w:iCs/>
                <w:sz w:val="20"/>
                <w:szCs w:val="20"/>
              </w:rPr>
              <w:t>Název certifikace</w:t>
            </w:r>
          </w:p>
        </w:tc>
        <w:tc>
          <w:tcPr>
            <w:tcW w:w="1417" w:type="dxa"/>
            <w:vAlign w:val="center"/>
          </w:tcPr>
          <w:p w14:paraId="09B8CBB1" w14:textId="0FCBA783" w:rsidR="00C3406F" w:rsidRPr="004A0F70" w:rsidRDefault="00C3406F" w:rsidP="004A0F70">
            <w:pPr>
              <w:spacing w:after="120"/>
              <w:jc w:val="center"/>
              <w:rPr>
                <w:rFonts w:ascii="Arial" w:hAnsi="Arial" w:cs="Arial"/>
                <w:b/>
                <w:iCs/>
                <w:sz w:val="20"/>
                <w:szCs w:val="20"/>
              </w:rPr>
            </w:pPr>
            <w:r w:rsidRPr="004A0F70">
              <w:rPr>
                <w:rFonts w:ascii="Arial" w:hAnsi="Arial" w:cs="Arial"/>
                <w:b/>
                <w:iCs/>
                <w:sz w:val="20"/>
                <w:szCs w:val="20"/>
              </w:rPr>
              <w:t>Dodavatel vybere ANO/NE</w:t>
            </w:r>
          </w:p>
        </w:tc>
        <w:tc>
          <w:tcPr>
            <w:tcW w:w="3260" w:type="dxa"/>
            <w:vAlign w:val="center"/>
          </w:tcPr>
          <w:p w14:paraId="05D9D0F8" w14:textId="461E7BB1" w:rsidR="00C3406F" w:rsidRPr="004A0F70" w:rsidRDefault="00C3406F" w:rsidP="004A0F70">
            <w:pPr>
              <w:spacing w:after="120"/>
              <w:jc w:val="center"/>
              <w:rPr>
                <w:rFonts w:ascii="Arial" w:hAnsi="Arial" w:cs="Arial"/>
                <w:b/>
                <w:iCs/>
                <w:sz w:val="20"/>
                <w:szCs w:val="20"/>
              </w:rPr>
            </w:pPr>
            <w:r w:rsidRPr="004A0F70">
              <w:rPr>
                <w:rFonts w:ascii="Arial" w:hAnsi="Arial" w:cs="Arial"/>
                <w:b/>
                <w:iCs/>
                <w:sz w:val="20"/>
                <w:szCs w:val="20"/>
              </w:rPr>
              <w:t>Jméno a příjmení člena týmu</w:t>
            </w:r>
          </w:p>
        </w:tc>
      </w:tr>
      <w:tr w:rsidR="00C3406F" w:rsidRPr="006006BE" w14:paraId="75C28CE8" w14:textId="1032701F" w:rsidTr="004A0F70">
        <w:tc>
          <w:tcPr>
            <w:tcW w:w="4390" w:type="dxa"/>
          </w:tcPr>
          <w:p w14:paraId="592EDC34" w14:textId="77777777" w:rsidR="00C3406F" w:rsidRPr="006006BE" w:rsidRDefault="00C3406F" w:rsidP="006006BE">
            <w:pPr>
              <w:spacing w:after="120"/>
              <w:jc w:val="both"/>
              <w:rPr>
                <w:rFonts w:ascii="Arial" w:hAnsi="Arial" w:cs="Arial"/>
                <w:bCs/>
                <w:iCs/>
                <w:sz w:val="20"/>
                <w:szCs w:val="20"/>
              </w:rPr>
            </w:pPr>
            <w:r w:rsidRPr="006006BE">
              <w:rPr>
                <w:rFonts w:ascii="Arial" w:hAnsi="Arial" w:cs="Arial"/>
                <w:bCs/>
                <w:iCs/>
                <w:sz w:val="20"/>
                <w:szCs w:val="20"/>
              </w:rPr>
              <w:t xml:space="preserve">• 1x </w:t>
            </w:r>
            <w:proofErr w:type="gramStart"/>
            <w:r w:rsidRPr="006006BE">
              <w:rPr>
                <w:rFonts w:ascii="Arial" w:hAnsi="Arial" w:cs="Arial"/>
                <w:bCs/>
                <w:iCs/>
                <w:sz w:val="20"/>
                <w:szCs w:val="20"/>
              </w:rPr>
              <w:t>CSAM - IAITAM</w:t>
            </w:r>
            <w:proofErr w:type="gramEnd"/>
            <w:r w:rsidRPr="006006BE">
              <w:rPr>
                <w:rFonts w:ascii="Arial" w:hAnsi="Arial" w:cs="Arial"/>
                <w:bCs/>
                <w:iCs/>
                <w:sz w:val="20"/>
                <w:szCs w:val="20"/>
              </w:rPr>
              <w:t xml:space="preserve"> (IAITAM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Software </w:t>
            </w:r>
            <w:proofErr w:type="spellStart"/>
            <w:r w:rsidRPr="006006BE">
              <w:rPr>
                <w:rFonts w:ascii="Arial" w:hAnsi="Arial" w:cs="Arial"/>
                <w:bCs/>
                <w:iCs/>
                <w:sz w:val="20"/>
                <w:szCs w:val="20"/>
              </w:rPr>
              <w:t>Asset</w:t>
            </w:r>
            <w:proofErr w:type="spellEnd"/>
            <w:r w:rsidRPr="006006BE">
              <w:rPr>
                <w:rFonts w:ascii="Arial" w:hAnsi="Arial" w:cs="Arial"/>
                <w:bCs/>
                <w:iCs/>
                <w:sz w:val="20"/>
                <w:szCs w:val="20"/>
              </w:rPr>
              <w:t xml:space="preserve"> Manager) nebo ekvivalent</w:t>
            </w:r>
          </w:p>
        </w:tc>
        <w:tc>
          <w:tcPr>
            <w:tcW w:w="1417" w:type="dxa"/>
          </w:tcPr>
          <w:p w14:paraId="1877CD63" w14:textId="728184B7"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7A040750" w14:textId="453E5925" w:rsidR="00C3406F" w:rsidRPr="006006BE" w:rsidRDefault="00C3406F" w:rsidP="004A0F70">
            <w:pPr>
              <w:spacing w:after="120"/>
              <w:jc w:val="center"/>
              <w:rPr>
                <w:rFonts w:ascii="Arial" w:hAnsi="Arial" w:cs="Arial"/>
                <w:bCs/>
                <w:iCs/>
                <w:sz w:val="20"/>
                <w:szCs w:val="20"/>
              </w:rPr>
            </w:pPr>
            <w:r w:rsidRPr="004A0F70">
              <w:rPr>
                <w:rFonts w:ascii="Arial" w:hAnsi="Arial" w:cs="Arial"/>
                <w:bCs/>
                <w:iCs/>
                <w:sz w:val="20"/>
                <w:szCs w:val="20"/>
                <w:highlight w:val="yellow"/>
              </w:rPr>
              <w:t>…</w:t>
            </w:r>
          </w:p>
        </w:tc>
      </w:tr>
      <w:tr w:rsidR="00C3406F" w:rsidRPr="006006BE" w14:paraId="1AF0265A" w14:textId="07996ECB" w:rsidTr="004A0F70">
        <w:tc>
          <w:tcPr>
            <w:tcW w:w="4390" w:type="dxa"/>
          </w:tcPr>
          <w:p w14:paraId="43A48E33"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1 x Cloud Fundamentals (nebo novější, případně ekvivalent)</w:t>
            </w:r>
          </w:p>
        </w:tc>
        <w:tc>
          <w:tcPr>
            <w:tcW w:w="1417" w:type="dxa"/>
          </w:tcPr>
          <w:p w14:paraId="2852FE67" w14:textId="6DCD439C"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243C166C" w14:textId="4C9B1094"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25833671" w14:textId="3034FB50" w:rsidTr="004A0F70">
        <w:tc>
          <w:tcPr>
            <w:tcW w:w="4390" w:type="dxa"/>
          </w:tcPr>
          <w:p w14:paraId="09FC0CC9"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365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Enterprise</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Administrator</w:t>
            </w:r>
            <w:proofErr w:type="spellEnd"/>
            <w:r w:rsidRPr="006006BE">
              <w:rPr>
                <w:rFonts w:ascii="Arial" w:hAnsi="Arial" w:cs="Arial"/>
                <w:bCs/>
                <w:iCs/>
                <w:sz w:val="20"/>
                <w:szCs w:val="20"/>
              </w:rPr>
              <w:t xml:space="preserve"> Expert (nebo ekvivalent)</w:t>
            </w:r>
          </w:p>
        </w:tc>
        <w:tc>
          <w:tcPr>
            <w:tcW w:w="1417" w:type="dxa"/>
          </w:tcPr>
          <w:p w14:paraId="14CC2C37" w14:textId="76A79D7F"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7B99E9E0" w14:textId="0C2AD288"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7810A9FF" w14:textId="5AAE30F5" w:rsidTr="004A0F70">
        <w:tc>
          <w:tcPr>
            <w:tcW w:w="4390" w:type="dxa"/>
          </w:tcPr>
          <w:p w14:paraId="35CC421A"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w:t>
            </w:r>
            <w:proofErr w:type="spellStart"/>
            <w:r w:rsidRPr="006006BE">
              <w:rPr>
                <w:rFonts w:ascii="Arial" w:hAnsi="Arial" w:cs="Arial"/>
                <w:bCs/>
                <w:iCs/>
                <w:sz w:val="20"/>
                <w:szCs w:val="20"/>
              </w:rPr>
              <w:t>Security</w:t>
            </w:r>
            <w:proofErr w:type="spellEnd"/>
            <w:r w:rsidRPr="006006BE">
              <w:rPr>
                <w:rFonts w:ascii="Arial" w:hAnsi="Arial" w:cs="Arial"/>
                <w:bCs/>
                <w:iCs/>
                <w:sz w:val="20"/>
                <w:szCs w:val="20"/>
              </w:rPr>
              <w:t xml:space="preserve"> Fundamentals nebo ekvivalent</w:t>
            </w:r>
          </w:p>
        </w:tc>
        <w:tc>
          <w:tcPr>
            <w:tcW w:w="1417" w:type="dxa"/>
          </w:tcPr>
          <w:p w14:paraId="75557020" w14:textId="17520BA6"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67990723" w14:textId="6B747E02"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3E1B8AA5" w14:textId="74B3A546" w:rsidTr="004A0F70">
        <w:tc>
          <w:tcPr>
            <w:tcW w:w="4390" w:type="dxa"/>
          </w:tcPr>
          <w:p w14:paraId="32569193"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w:t>
            </w:r>
            <w:proofErr w:type="spellStart"/>
            <w:r w:rsidRPr="006006BE">
              <w:rPr>
                <w:rFonts w:ascii="Arial" w:hAnsi="Arial" w:cs="Arial"/>
                <w:bCs/>
                <w:iCs/>
                <w:sz w:val="20"/>
                <w:szCs w:val="20"/>
              </w:rPr>
              <w:t>FinOps</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Practitioner</w:t>
            </w:r>
            <w:proofErr w:type="spellEnd"/>
            <w:r w:rsidRPr="006006BE">
              <w:rPr>
                <w:rFonts w:ascii="Arial" w:hAnsi="Arial" w:cs="Arial"/>
                <w:bCs/>
                <w:iCs/>
                <w:sz w:val="20"/>
                <w:szCs w:val="20"/>
              </w:rPr>
              <w:t xml:space="preserve"> nebo vyšší, případně ekvivalent</w:t>
            </w:r>
          </w:p>
        </w:tc>
        <w:tc>
          <w:tcPr>
            <w:tcW w:w="1417" w:type="dxa"/>
          </w:tcPr>
          <w:p w14:paraId="57D80DC8" w14:textId="4195922E"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2AD86D49" w14:textId="68EB9FE2"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1A8926CE" w14:textId="4BE550ED" w:rsidTr="004A0F70">
        <w:tc>
          <w:tcPr>
            <w:tcW w:w="4390" w:type="dxa"/>
          </w:tcPr>
          <w:p w14:paraId="41A2B867"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Solutions</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Associate</w:t>
            </w:r>
            <w:proofErr w:type="spellEnd"/>
            <w:r w:rsidRPr="006006BE">
              <w:rPr>
                <w:rFonts w:ascii="Arial" w:hAnsi="Arial" w:cs="Arial"/>
                <w:bCs/>
                <w:iCs/>
                <w:sz w:val="20"/>
                <w:szCs w:val="20"/>
              </w:rPr>
              <w:t xml:space="preserve"> (MCSA) - Office 365 (nebo ekvivalent)</w:t>
            </w:r>
          </w:p>
        </w:tc>
        <w:tc>
          <w:tcPr>
            <w:tcW w:w="1417" w:type="dxa"/>
          </w:tcPr>
          <w:p w14:paraId="011B4410" w14:textId="2215D55D"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375E71E9" w14:textId="4340954C"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63A5FF9A" w14:textId="3D44BB01" w:rsidTr="004A0F70">
        <w:tc>
          <w:tcPr>
            <w:tcW w:w="4390" w:type="dxa"/>
          </w:tcPr>
          <w:p w14:paraId="1AA26915"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365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Administrator</w:t>
            </w:r>
            <w:proofErr w:type="spellEnd"/>
            <w:r w:rsidRPr="006006BE">
              <w:rPr>
                <w:rFonts w:ascii="Arial" w:hAnsi="Arial" w:cs="Arial"/>
                <w:bCs/>
                <w:iCs/>
                <w:sz w:val="20"/>
                <w:szCs w:val="20"/>
              </w:rPr>
              <w:t xml:space="preserve"> Expert (nebo ekvivalent)</w:t>
            </w:r>
          </w:p>
        </w:tc>
        <w:tc>
          <w:tcPr>
            <w:tcW w:w="1417" w:type="dxa"/>
          </w:tcPr>
          <w:p w14:paraId="6AD1EB70" w14:textId="3AA724C8"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10C6FA85" w14:textId="5CDB6AFB"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5A6844E3" w14:textId="3C857C09" w:rsidTr="004A0F70">
        <w:tc>
          <w:tcPr>
            <w:tcW w:w="4390" w:type="dxa"/>
          </w:tcPr>
          <w:p w14:paraId="724BA0E4"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Cybersecurity</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Architect</w:t>
            </w:r>
            <w:proofErr w:type="spellEnd"/>
            <w:r w:rsidRPr="006006BE">
              <w:rPr>
                <w:rFonts w:ascii="Arial" w:hAnsi="Arial" w:cs="Arial"/>
                <w:bCs/>
                <w:iCs/>
                <w:sz w:val="20"/>
                <w:szCs w:val="20"/>
              </w:rPr>
              <w:t xml:space="preserve"> Expert (nebo ekvivalent)</w:t>
            </w:r>
          </w:p>
        </w:tc>
        <w:tc>
          <w:tcPr>
            <w:tcW w:w="1417" w:type="dxa"/>
          </w:tcPr>
          <w:p w14:paraId="0E89DCE8" w14:textId="393AD7E3"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67F43631" w14:textId="1B48CED0"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218952FE" w14:textId="1ECFD63C" w:rsidTr="004A0F70">
        <w:tc>
          <w:tcPr>
            <w:tcW w:w="4390" w:type="dxa"/>
          </w:tcPr>
          <w:p w14:paraId="6D278E41"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365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Teams </w:t>
            </w:r>
            <w:proofErr w:type="spellStart"/>
            <w:r w:rsidRPr="006006BE">
              <w:rPr>
                <w:rFonts w:ascii="Arial" w:hAnsi="Arial" w:cs="Arial"/>
                <w:bCs/>
                <w:iCs/>
                <w:sz w:val="20"/>
                <w:szCs w:val="20"/>
              </w:rPr>
              <w:t>Administrator</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Associate</w:t>
            </w:r>
            <w:proofErr w:type="spellEnd"/>
            <w:r w:rsidRPr="006006BE">
              <w:rPr>
                <w:rFonts w:ascii="Arial" w:hAnsi="Arial" w:cs="Arial"/>
                <w:bCs/>
                <w:iCs/>
                <w:sz w:val="20"/>
                <w:szCs w:val="20"/>
              </w:rPr>
              <w:t xml:space="preserve"> (nebo ekvivalent)</w:t>
            </w:r>
          </w:p>
        </w:tc>
        <w:tc>
          <w:tcPr>
            <w:tcW w:w="1417" w:type="dxa"/>
          </w:tcPr>
          <w:p w14:paraId="5FD25795" w14:textId="2178E107"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265A8CDF" w14:textId="4E16FD61"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6E711C2C" w14:textId="7ADB0F04" w:rsidTr="004A0F70">
        <w:tc>
          <w:tcPr>
            <w:tcW w:w="4390" w:type="dxa"/>
          </w:tcPr>
          <w:p w14:paraId="2C41AC06"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Security</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Compliance</w:t>
            </w:r>
            <w:proofErr w:type="spellEnd"/>
            <w:r w:rsidRPr="006006BE">
              <w:rPr>
                <w:rFonts w:ascii="Arial" w:hAnsi="Arial" w:cs="Arial"/>
                <w:bCs/>
                <w:iCs/>
                <w:sz w:val="20"/>
                <w:szCs w:val="20"/>
              </w:rPr>
              <w:t xml:space="preserve"> and Identity Fundamentals (nebo ekvivalent)</w:t>
            </w:r>
          </w:p>
        </w:tc>
        <w:tc>
          <w:tcPr>
            <w:tcW w:w="1417" w:type="dxa"/>
          </w:tcPr>
          <w:p w14:paraId="219AE627" w14:textId="355DA0E9"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40DBFBA6" w14:textId="2D8B52E1"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73E19257" w14:textId="5251D80F" w:rsidTr="004A0F70">
        <w:tc>
          <w:tcPr>
            <w:tcW w:w="4390" w:type="dxa"/>
          </w:tcPr>
          <w:p w14:paraId="0452B475"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Microsoft </w:t>
            </w:r>
            <w:proofErr w:type="spellStart"/>
            <w:r w:rsidRPr="006006BE">
              <w:rPr>
                <w:rFonts w:ascii="Arial" w:hAnsi="Arial" w:cs="Arial"/>
                <w:bCs/>
                <w:iCs/>
                <w:sz w:val="20"/>
                <w:szCs w:val="20"/>
              </w:rPr>
              <w:t>Specialist</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Architecting</w:t>
            </w:r>
            <w:proofErr w:type="spellEnd"/>
            <w:r w:rsidRPr="006006BE">
              <w:rPr>
                <w:rFonts w:ascii="Arial" w:hAnsi="Arial" w:cs="Arial"/>
                <w:bCs/>
                <w:iCs/>
                <w:sz w:val="20"/>
                <w:szCs w:val="20"/>
              </w:rPr>
              <w:t xml:space="preserve"> Microsoft Azure </w:t>
            </w:r>
            <w:proofErr w:type="spellStart"/>
            <w:r w:rsidRPr="006006BE">
              <w:rPr>
                <w:rFonts w:ascii="Arial" w:hAnsi="Arial" w:cs="Arial"/>
                <w:bCs/>
                <w:iCs/>
                <w:sz w:val="20"/>
                <w:szCs w:val="20"/>
              </w:rPr>
              <w:t>Solutions</w:t>
            </w:r>
            <w:proofErr w:type="spellEnd"/>
            <w:r w:rsidRPr="006006BE">
              <w:rPr>
                <w:rFonts w:ascii="Arial" w:hAnsi="Arial" w:cs="Arial"/>
                <w:bCs/>
                <w:iCs/>
                <w:sz w:val="20"/>
                <w:szCs w:val="20"/>
              </w:rPr>
              <w:t xml:space="preserve"> / Microsoft </w:t>
            </w:r>
            <w:proofErr w:type="spellStart"/>
            <w:r w:rsidRPr="006006BE">
              <w:rPr>
                <w:rFonts w:ascii="Arial" w:hAnsi="Arial" w:cs="Arial"/>
                <w:bCs/>
                <w:iCs/>
                <w:sz w:val="20"/>
                <w:szCs w:val="20"/>
              </w:rPr>
              <w:t>Certified</w:t>
            </w:r>
            <w:proofErr w:type="spellEnd"/>
            <w:r w:rsidRPr="006006BE">
              <w:rPr>
                <w:rFonts w:ascii="Arial" w:hAnsi="Arial" w:cs="Arial"/>
                <w:bCs/>
                <w:iCs/>
                <w:sz w:val="20"/>
                <w:szCs w:val="20"/>
              </w:rPr>
              <w:t xml:space="preserve">: Azure </w:t>
            </w:r>
            <w:proofErr w:type="spellStart"/>
            <w:r w:rsidRPr="006006BE">
              <w:rPr>
                <w:rFonts w:ascii="Arial" w:hAnsi="Arial" w:cs="Arial"/>
                <w:bCs/>
                <w:iCs/>
                <w:sz w:val="20"/>
                <w:szCs w:val="20"/>
              </w:rPr>
              <w:t>Solutions</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Architect</w:t>
            </w:r>
            <w:proofErr w:type="spellEnd"/>
            <w:r w:rsidRPr="006006BE">
              <w:rPr>
                <w:rFonts w:ascii="Arial" w:hAnsi="Arial" w:cs="Arial"/>
                <w:bCs/>
                <w:iCs/>
                <w:sz w:val="20"/>
                <w:szCs w:val="20"/>
              </w:rPr>
              <w:t xml:space="preserve"> Expert (nebo ekvivalent)</w:t>
            </w:r>
          </w:p>
        </w:tc>
        <w:tc>
          <w:tcPr>
            <w:tcW w:w="1417" w:type="dxa"/>
          </w:tcPr>
          <w:p w14:paraId="0C2CA6E2" w14:textId="63F2DC8A"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28DA9F9A" w14:textId="00346D06"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424D2FD9" w14:textId="66299CDA" w:rsidTr="004A0F70">
        <w:tc>
          <w:tcPr>
            <w:tcW w:w="4390" w:type="dxa"/>
          </w:tcPr>
          <w:p w14:paraId="2FB80965" w14:textId="77777777" w:rsidR="00C3406F" w:rsidRPr="006006BE" w:rsidRDefault="00C3406F" w:rsidP="00C3406F">
            <w:pPr>
              <w:spacing w:after="120"/>
              <w:jc w:val="both"/>
              <w:rPr>
                <w:rFonts w:ascii="Arial" w:hAnsi="Arial" w:cs="Arial"/>
                <w:bCs/>
                <w:iCs/>
                <w:sz w:val="20"/>
                <w:szCs w:val="20"/>
              </w:rPr>
            </w:pPr>
            <w:r w:rsidRPr="006006BE">
              <w:rPr>
                <w:rFonts w:ascii="Arial" w:hAnsi="Arial" w:cs="Arial"/>
                <w:bCs/>
                <w:iCs/>
                <w:sz w:val="20"/>
                <w:szCs w:val="20"/>
              </w:rPr>
              <w:t xml:space="preserve">• 1 x pracovník dodavatele, který je držitelem platné certifikace v rozsahu ISO 27001 </w:t>
            </w:r>
            <w:proofErr w:type="spellStart"/>
            <w:r w:rsidRPr="006006BE">
              <w:rPr>
                <w:rFonts w:ascii="Arial" w:hAnsi="Arial" w:cs="Arial"/>
                <w:bCs/>
                <w:iCs/>
                <w:sz w:val="20"/>
                <w:szCs w:val="20"/>
              </w:rPr>
              <w:t>foundation</w:t>
            </w:r>
            <w:proofErr w:type="spellEnd"/>
            <w:r w:rsidRPr="006006BE">
              <w:rPr>
                <w:rFonts w:ascii="Arial" w:hAnsi="Arial" w:cs="Arial"/>
                <w:bCs/>
                <w:iCs/>
                <w:sz w:val="20"/>
                <w:szCs w:val="20"/>
              </w:rPr>
              <w:t xml:space="preserve">, nebo stejná úroveň jako </w:t>
            </w:r>
            <w:proofErr w:type="spellStart"/>
            <w:r w:rsidRPr="006006BE">
              <w:rPr>
                <w:rFonts w:ascii="Arial" w:hAnsi="Arial" w:cs="Arial"/>
                <w:bCs/>
                <w:iCs/>
                <w:sz w:val="20"/>
                <w:szCs w:val="20"/>
              </w:rPr>
              <w:t>foundation</w:t>
            </w:r>
            <w:proofErr w:type="spellEnd"/>
            <w:r w:rsidRPr="006006BE">
              <w:rPr>
                <w:rFonts w:ascii="Arial" w:hAnsi="Arial" w:cs="Arial"/>
                <w:bCs/>
                <w:iCs/>
                <w:sz w:val="20"/>
                <w:szCs w:val="20"/>
              </w:rPr>
              <w:t xml:space="preserve"> (např. Interní auditor) nebo vyšší</w:t>
            </w:r>
          </w:p>
        </w:tc>
        <w:tc>
          <w:tcPr>
            <w:tcW w:w="1417" w:type="dxa"/>
          </w:tcPr>
          <w:p w14:paraId="41F3FC2C" w14:textId="7703886D"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65734317" w14:textId="4B71F2AC"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r w:rsidR="00C3406F" w:rsidRPr="006006BE" w14:paraId="516CCA75" w14:textId="11E1B8C7" w:rsidTr="004A0F70">
        <w:tc>
          <w:tcPr>
            <w:tcW w:w="4390" w:type="dxa"/>
          </w:tcPr>
          <w:p w14:paraId="26316E9A" w14:textId="77777777" w:rsidR="00C3406F" w:rsidRPr="006006BE" w:rsidRDefault="00C3406F" w:rsidP="00C3406F">
            <w:pPr>
              <w:spacing w:after="120"/>
              <w:jc w:val="both"/>
              <w:rPr>
                <w:rFonts w:ascii="Arial" w:hAnsi="Arial" w:cs="Arial"/>
                <w:b/>
                <w:iCs/>
                <w:sz w:val="20"/>
                <w:szCs w:val="20"/>
              </w:rPr>
            </w:pPr>
            <w:r w:rsidRPr="006006BE">
              <w:rPr>
                <w:rFonts w:ascii="Arial" w:hAnsi="Arial" w:cs="Arial"/>
                <w:bCs/>
                <w:iCs/>
                <w:sz w:val="20"/>
                <w:szCs w:val="20"/>
              </w:rPr>
              <w:t xml:space="preserve">• 1 x ITIL </w:t>
            </w:r>
            <w:proofErr w:type="spellStart"/>
            <w:r w:rsidRPr="006006BE">
              <w:rPr>
                <w:rFonts w:ascii="Arial" w:hAnsi="Arial" w:cs="Arial"/>
                <w:bCs/>
                <w:iCs/>
                <w:sz w:val="20"/>
                <w:szCs w:val="20"/>
              </w:rPr>
              <w:t>Foundation</w:t>
            </w:r>
            <w:proofErr w:type="spellEnd"/>
            <w:r w:rsidRPr="006006BE">
              <w:rPr>
                <w:rFonts w:ascii="Arial" w:hAnsi="Arial" w:cs="Arial"/>
                <w:bCs/>
                <w:iCs/>
                <w:sz w:val="20"/>
                <w:szCs w:val="20"/>
              </w:rPr>
              <w:t xml:space="preserve"> </w:t>
            </w:r>
            <w:proofErr w:type="spellStart"/>
            <w:r w:rsidRPr="006006BE">
              <w:rPr>
                <w:rFonts w:ascii="Arial" w:hAnsi="Arial" w:cs="Arial"/>
                <w:bCs/>
                <w:iCs/>
                <w:sz w:val="20"/>
                <w:szCs w:val="20"/>
              </w:rPr>
              <w:t>Certificate</w:t>
            </w:r>
            <w:proofErr w:type="spellEnd"/>
            <w:r w:rsidRPr="006006BE">
              <w:rPr>
                <w:rFonts w:ascii="Arial" w:hAnsi="Arial" w:cs="Arial"/>
                <w:bCs/>
                <w:iCs/>
                <w:sz w:val="20"/>
                <w:szCs w:val="20"/>
              </w:rPr>
              <w:t xml:space="preserve"> in IT </w:t>
            </w:r>
            <w:proofErr w:type="spellStart"/>
            <w:r w:rsidRPr="006006BE">
              <w:rPr>
                <w:rFonts w:ascii="Arial" w:hAnsi="Arial" w:cs="Arial"/>
                <w:bCs/>
                <w:iCs/>
                <w:sz w:val="20"/>
                <w:szCs w:val="20"/>
              </w:rPr>
              <w:t>Service</w:t>
            </w:r>
            <w:proofErr w:type="spellEnd"/>
            <w:r w:rsidRPr="006006BE">
              <w:rPr>
                <w:rFonts w:ascii="Arial" w:hAnsi="Arial" w:cs="Arial"/>
                <w:bCs/>
                <w:iCs/>
                <w:sz w:val="20"/>
                <w:szCs w:val="20"/>
              </w:rPr>
              <w:t xml:space="preserve"> Management (nebo ekvivalent)</w:t>
            </w:r>
          </w:p>
        </w:tc>
        <w:tc>
          <w:tcPr>
            <w:tcW w:w="1417" w:type="dxa"/>
          </w:tcPr>
          <w:p w14:paraId="43B8E124" w14:textId="5D95A5D2" w:rsidR="00C3406F" w:rsidRPr="004A0F70" w:rsidRDefault="00C3406F" w:rsidP="004A0F70">
            <w:pPr>
              <w:spacing w:after="120"/>
              <w:jc w:val="center"/>
              <w:rPr>
                <w:rFonts w:ascii="Arial" w:hAnsi="Arial" w:cs="Arial"/>
                <w:bCs/>
                <w:i/>
                <w:sz w:val="20"/>
                <w:szCs w:val="20"/>
                <w:highlight w:val="yellow"/>
              </w:rPr>
            </w:pPr>
            <w:r w:rsidRPr="004A0F70">
              <w:rPr>
                <w:rFonts w:ascii="Arial" w:hAnsi="Arial" w:cs="Arial"/>
                <w:bCs/>
                <w:i/>
                <w:sz w:val="20"/>
                <w:szCs w:val="20"/>
                <w:highlight w:val="yellow"/>
              </w:rPr>
              <w:t>ANO/NE</w:t>
            </w:r>
          </w:p>
        </w:tc>
        <w:tc>
          <w:tcPr>
            <w:tcW w:w="3260" w:type="dxa"/>
            <w:vAlign w:val="center"/>
          </w:tcPr>
          <w:p w14:paraId="1B7A6198" w14:textId="1AFA7524" w:rsidR="00C3406F" w:rsidRPr="006006BE" w:rsidRDefault="00C3406F" w:rsidP="004A0F70">
            <w:pPr>
              <w:spacing w:after="120"/>
              <w:jc w:val="center"/>
              <w:rPr>
                <w:rFonts w:ascii="Arial" w:hAnsi="Arial" w:cs="Arial"/>
                <w:bCs/>
                <w:iCs/>
                <w:sz w:val="20"/>
                <w:szCs w:val="20"/>
              </w:rPr>
            </w:pPr>
            <w:r w:rsidRPr="003132C9">
              <w:rPr>
                <w:rFonts w:ascii="Arial" w:hAnsi="Arial" w:cs="Arial"/>
                <w:bCs/>
                <w:iCs/>
                <w:sz w:val="20"/>
                <w:szCs w:val="20"/>
                <w:highlight w:val="yellow"/>
              </w:rPr>
              <w:t>…</w:t>
            </w:r>
          </w:p>
        </w:tc>
      </w:tr>
    </w:tbl>
    <w:p w14:paraId="0C99152C" w14:textId="284778DD" w:rsidR="00031F8B" w:rsidRPr="00031F8B" w:rsidRDefault="004A0F70" w:rsidP="00031F8B">
      <w:pPr>
        <w:spacing w:after="120"/>
        <w:jc w:val="both"/>
        <w:rPr>
          <w:bCs/>
        </w:rPr>
      </w:pPr>
      <w:r w:rsidRPr="00D42D95">
        <w:rPr>
          <w:rFonts w:ascii="Arial" w:hAnsi="Arial" w:cs="Arial"/>
          <w:i/>
          <w:sz w:val="20"/>
          <w:szCs w:val="20"/>
          <w:highlight w:val="yellow"/>
        </w:rPr>
        <w:t xml:space="preserve">Poznámka: Dodavatel doplní pouze žlutě podbarvená pole a následně žluté podbarvení z textu odstraní </w:t>
      </w:r>
    </w:p>
    <w:p w14:paraId="3D45F8EB" w14:textId="7972DDCD" w:rsidR="00A50BC2" w:rsidRPr="008954B5" w:rsidRDefault="00A50BC2" w:rsidP="00620C4E">
      <w:pPr>
        <w:pStyle w:val="Nadpis1"/>
        <w:numPr>
          <w:ilvl w:val="0"/>
          <w:numId w:val="16"/>
        </w:numPr>
        <w:spacing w:before="0" w:after="120"/>
        <w:ind w:left="714" w:hanging="357"/>
        <w:jc w:val="center"/>
        <w:rPr>
          <w:rFonts w:ascii="Arial" w:eastAsia="Cambria" w:hAnsi="Arial" w:cs="Arial"/>
          <w:b/>
          <w:color w:val="auto"/>
          <w:sz w:val="24"/>
          <w:szCs w:val="30"/>
          <w:u w:val="single"/>
          <w:bdr w:val="nil"/>
          <w:lang w:eastAsia="cs-CZ"/>
        </w:rPr>
      </w:pPr>
      <w:r w:rsidRPr="008954B5">
        <w:rPr>
          <w:rFonts w:ascii="Arial" w:hAnsi="Arial" w:cs="Arial"/>
          <w:b/>
          <w:color w:val="auto"/>
          <w:sz w:val="24"/>
          <w:szCs w:val="30"/>
          <w:u w:val="single"/>
        </w:rPr>
        <w:t>Další požadavky zadavatele na osobu dodavatele</w:t>
      </w:r>
    </w:p>
    <w:p w14:paraId="04E0B627" w14:textId="4C5EB099" w:rsidR="00AD2BC6" w:rsidRPr="00E3123D" w:rsidRDefault="00AD2BC6" w:rsidP="00620C4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603D88D7" w14:textId="4431BEC4" w:rsidR="00AD2BC6" w:rsidRPr="00E3123D" w:rsidRDefault="00C554BF" w:rsidP="00620C4E">
      <w:pPr>
        <w:pStyle w:val="Normalni-slovn"/>
        <w:numPr>
          <w:ilvl w:val="0"/>
          <w:numId w:val="17"/>
        </w:numPr>
        <w:spacing w:line="280" w:lineRule="exact"/>
        <w:rPr>
          <w:rFonts w:ascii="Arial" w:hAnsi="Arial" w:cs="Arial"/>
          <w:sz w:val="20"/>
          <w:szCs w:val="20"/>
        </w:rPr>
      </w:pPr>
      <w:r w:rsidRPr="00E3123D">
        <w:rPr>
          <w:rFonts w:ascii="Arial" w:hAnsi="Arial" w:cs="Arial"/>
          <w:sz w:val="20"/>
          <w:szCs w:val="20"/>
        </w:rPr>
        <w:t>s</w:t>
      </w:r>
      <w:r w:rsidR="00A50BC2" w:rsidRPr="00E3123D">
        <w:rPr>
          <w:rFonts w:ascii="Arial" w:hAnsi="Arial" w:cs="Arial"/>
          <w:sz w:val="20"/>
          <w:szCs w:val="20"/>
        </w:rPr>
        <w:t xml:space="preserve">e </w:t>
      </w:r>
      <w:r w:rsidR="00AD2BC6" w:rsidRPr="00E3123D">
        <w:rPr>
          <w:rFonts w:ascii="Arial" w:hAnsi="Arial" w:cs="Arial"/>
          <w:sz w:val="20"/>
          <w:szCs w:val="20"/>
        </w:rPr>
        <w:t>podrobně se seznámil se zadávací dokumentací, včetně příloh;</w:t>
      </w:r>
    </w:p>
    <w:p w14:paraId="33B78C9A" w14:textId="77777777" w:rsidR="00AD2BC6" w:rsidRPr="00E3123D" w:rsidRDefault="00AD2BC6" w:rsidP="00620C4E">
      <w:pPr>
        <w:pStyle w:val="Normalni-slovn"/>
        <w:numPr>
          <w:ilvl w:val="0"/>
          <w:numId w:val="17"/>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2399CA63" w14:textId="58F485EF" w:rsidR="00AD2BC6" w:rsidRPr="00E3123D" w:rsidRDefault="00AD2BC6" w:rsidP="00620C4E">
      <w:pPr>
        <w:pStyle w:val="Normalni-slovn"/>
        <w:numPr>
          <w:ilvl w:val="0"/>
          <w:numId w:val="17"/>
        </w:numPr>
        <w:rPr>
          <w:rFonts w:ascii="Arial" w:eastAsia="Cambria" w:hAnsi="Arial" w:cs="Arial"/>
          <w:color w:val="000000" w:themeColor="text1"/>
          <w:sz w:val="20"/>
          <w:szCs w:val="20"/>
          <w:u w:val="single"/>
        </w:rPr>
      </w:pPr>
      <w:r w:rsidRPr="00E3123D">
        <w:rPr>
          <w:rFonts w:ascii="Arial" w:hAnsi="Arial" w:cs="Arial"/>
          <w:sz w:val="20"/>
          <w:szCs w:val="20"/>
        </w:rPr>
        <w:lastRenderedPageBreak/>
        <w:t xml:space="preserve">respektuje veškeré požadavky zadavatele na obchodní podmínky stanovené v návrhu </w:t>
      </w:r>
      <w:r w:rsidR="00107037" w:rsidRPr="00E3123D">
        <w:rPr>
          <w:rFonts w:ascii="Arial" w:hAnsi="Arial" w:cs="Arial"/>
          <w:sz w:val="20"/>
          <w:szCs w:val="20"/>
        </w:rPr>
        <w:t>smlouvy</w:t>
      </w:r>
      <w:r w:rsidRPr="00E3123D">
        <w:rPr>
          <w:rFonts w:ascii="Arial" w:hAnsi="Arial" w:cs="Arial"/>
          <w:sz w:val="20"/>
          <w:szCs w:val="20"/>
        </w:rPr>
        <w:t xml:space="preserve">, která tvoří přílohu č. 2 </w:t>
      </w:r>
      <w:r w:rsidR="008172A5" w:rsidRPr="00E3123D">
        <w:rPr>
          <w:rFonts w:ascii="Arial" w:hAnsi="Arial" w:cs="Arial"/>
          <w:sz w:val="20"/>
          <w:szCs w:val="20"/>
        </w:rPr>
        <w:t>z</w:t>
      </w:r>
      <w:r w:rsidRPr="00E3123D">
        <w:rPr>
          <w:rFonts w:ascii="Arial" w:hAnsi="Arial" w:cs="Arial"/>
          <w:sz w:val="20"/>
          <w:szCs w:val="20"/>
        </w:rPr>
        <w:t xml:space="preserve">adávací dokumentace, považuje je za závazné v plném rozsahu a nečiní k nim žádné výhrady;  </w:t>
      </w:r>
    </w:p>
    <w:p w14:paraId="52248359" w14:textId="79BFEEB5" w:rsidR="00541277" w:rsidRPr="00E3123D" w:rsidRDefault="00541277" w:rsidP="00620C4E">
      <w:pPr>
        <w:numPr>
          <w:ilvl w:val="0"/>
          <w:numId w:val="17"/>
        </w:numPr>
        <w:spacing w:after="120" w:line="240" w:lineRule="auto"/>
        <w:jc w:val="both"/>
        <w:rPr>
          <w:rFonts w:ascii="Arial" w:hAnsi="Arial" w:cs="Arial"/>
          <w:sz w:val="20"/>
          <w:szCs w:val="20"/>
        </w:rPr>
      </w:pPr>
      <w:bookmarkStart w:id="5"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5"/>
      <w:r w:rsidRPr="00E3123D">
        <w:rPr>
          <w:rFonts w:ascii="Arial" w:hAnsi="Arial" w:cs="Arial"/>
          <w:sz w:val="20"/>
          <w:szCs w:val="20"/>
        </w:rPr>
        <w:t>obchodní společností, ve které veřejný funkcionář uvedený v § 2 odst. 1 písm. c) zákona č. 159/2006 Sb., o střetu zájmů nebo jím ovládaná osoba vlastní</w:t>
      </w:r>
      <w:r w:rsidR="00844686" w:rsidRPr="00E3123D">
        <w:rPr>
          <w:rFonts w:ascii="Arial" w:hAnsi="Arial" w:cs="Arial"/>
          <w:sz w:val="20"/>
          <w:szCs w:val="20"/>
        </w:rPr>
        <w:t xml:space="preserve"> podíl představující alespoň 25 </w:t>
      </w:r>
      <w:r w:rsidRPr="00E3123D">
        <w:rPr>
          <w:rFonts w:ascii="Arial" w:hAnsi="Arial" w:cs="Arial"/>
          <w:sz w:val="20"/>
          <w:szCs w:val="20"/>
        </w:rPr>
        <w:t xml:space="preserve">% účasti společníka v obchodní společnosti, </w:t>
      </w:r>
    </w:p>
    <w:p w14:paraId="5DCFC5BF" w14:textId="2A9D8E80" w:rsidR="00541277" w:rsidRPr="00E3123D" w:rsidRDefault="00541277" w:rsidP="00620C4E">
      <w:pPr>
        <w:numPr>
          <w:ilvl w:val="0"/>
          <w:numId w:val="17"/>
        </w:numPr>
        <w:spacing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2C39D631" w14:textId="4247B925" w:rsidR="00AD2BC6" w:rsidRPr="00E3123D" w:rsidRDefault="00AD2BC6" w:rsidP="00620C4E">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48258848" w14:textId="46C56D63" w:rsidR="00B537BB" w:rsidRPr="00620C4E" w:rsidRDefault="001E1B2E" w:rsidP="00620C4E">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00B537BB" w:rsidRPr="00E3123D">
        <w:rPr>
          <w:rFonts w:ascii="Arial" w:hAnsi="Arial" w:cs="Arial"/>
          <w:i/>
          <w:color w:val="000000" w:themeColor="text1"/>
          <w:sz w:val="20"/>
          <w:szCs w:val="20"/>
          <w:highlight w:val="yellow"/>
        </w:rPr>
        <w:t>……</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00B537BB" w:rsidRPr="00E3123D">
        <w:rPr>
          <w:rFonts w:ascii="Arial" w:hAnsi="Arial" w:cs="Arial"/>
          <w:i/>
          <w:color w:val="000000" w:themeColor="text1"/>
          <w:sz w:val="20"/>
          <w:szCs w:val="20"/>
          <w:highlight w:val="yellow"/>
        </w:rPr>
        <w:t>……</w:t>
      </w:r>
    </w:p>
    <w:p w14:paraId="6562FC23" w14:textId="77777777" w:rsidR="001E1B2E" w:rsidRPr="00E3123D" w:rsidRDefault="001E1B2E" w:rsidP="00620C4E">
      <w:pPr>
        <w:widowControl w:val="0"/>
        <w:overflowPunct w:val="0"/>
        <w:autoSpaceDE w:val="0"/>
        <w:autoSpaceDN w:val="0"/>
        <w:adjustRightInd w:val="0"/>
        <w:spacing w:after="120"/>
        <w:ind w:left="4962"/>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78F4FAA4" w14:textId="2EE5F3C4" w:rsidR="001E1B2E" w:rsidRPr="00E3123D" w:rsidRDefault="001E1B2E" w:rsidP="00620C4E">
      <w:pPr>
        <w:widowControl w:val="0"/>
        <w:overflowPunct w:val="0"/>
        <w:autoSpaceDE w:val="0"/>
        <w:autoSpaceDN w:val="0"/>
        <w:adjustRightInd w:val="0"/>
        <w:spacing w:after="120"/>
        <w:ind w:left="4962"/>
        <w:jc w:val="both"/>
        <w:textAlignment w:val="baseline"/>
        <w:rPr>
          <w:rFonts w:ascii="Arial" w:eastAsia="Cambria" w:hAnsi="Arial" w:cs="Arial"/>
          <w:b/>
          <w:bCs/>
          <w:color w:val="000000"/>
          <w:sz w:val="20"/>
          <w:szCs w:val="20"/>
          <w:u w:val="single"/>
        </w:rPr>
      </w:pPr>
      <w:r w:rsidRPr="00E3123D">
        <w:rPr>
          <w:rFonts w:ascii="Arial" w:hAnsi="Arial" w:cs="Arial"/>
          <w:color w:val="000000" w:themeColor="text1"/>
          <w:kern w:val="28"/>
          <w:sz w:val="20"/>
          <w:szCs w:val="20"/>
          <w:highlight w:val="yellow"/>
        </w:rPr>
        <w:t>Titul, jméno, příjmení a podpis</w:t>
      </w:r>
      <w:r w:rsidR="00B537BB" w:rsidRPr="00E3123D">
        <w:rPr>
          <w:rFonts w:ascii="Arial" w:hAnsi="Arial" w:cs="Arial"/>
          <w:color w:val="000000" w:themeColor="text1"/>
          <w:kern w:val="28"/>
          <w:sz w:val="20"/>
          <w:szCs w:val="20"/>
          <w:highlight w:val="yellow"/>
        </w:rPr>
        <w:t xml:space="preserve"> o</w:t>
      </w:r>
      <w:r w:rsidRPr="00E3123D">
        <w:rPr>
          <w:rFonts w:ascii="Arial" w:hAnsi="Arial" w:cs="Arial"/>
          <w:color w:val="000000" w:themeColor="text1"/>
          <w:sz w:val="20"/>
          <w:szCs w:val="20"/>
          <w:highlight w:val="yellow"/>
        </w:rPr>
        <w:t>soby oprávněné jednat jménem či za dodavatele</w:t>
      </w:r>
    </w:p>
    <w:sectPr w:rsidR="001E1B2E" w:rsidRPr="00E3123D" w:rsidSect="00620C4E">
      <w:headerReference w:type="default" r:id="rId8"/>
      <w:footerReference w:type="default" r:id="rId9"/>
      <w:pgSz w:w="11906" w:h="16838"/>
      <w:pgMar w:top="1417"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0C8A" w14:textId="77777777" w:rsidR="000F3D51" w:rsidRDefault="000F3D51" w:rsidP="00CC4B5D">
      <w:pPr>
        <w:spacing w:after="0" w:line="240" w:lineRule="auto"/>
      </w:pPr>
      <w:r>
        <w:separator/>
      </w:r>
    </w:p>
  </w:endnote>
  <w:endnote w:type="continuationSeparator" w:id="0">
    <w:p w14:paraId="29556881" w14:textId="77777777" w:rsidR="000F3D51" w:rsidRDefault="000F3D51"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64F0BC63" w14:textId="3FD26591" w:rsidR="009B3808" w:rsidRPr="001761AE" w:rsidRDefault="009B3808">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8954B5">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8954B5">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7F9E" w14:textId="77777777" w:rsidR="000F3D51" w:rsidRDefault="000F3D51" w:rsidP="00CC4B5D">
      <w:pPr>
        <w:spacing w:after="0" w:line="240" w:lineRule="auto"/>
      </w:pPr>
      <w:r>
        <w:separator/>
      </w:r>
    </w:p>
  </w:footnote>
  <w:footnote w:type="continuationSeparator" w:id="0">
    <w:p w14:paraId="473F7B99" w14:textId="77777777" w:rsidR="000F3D51" w:rsidRDefault="000F3D51"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6C09" w14:textId="4ACB18E9" w:rsidR="004A1FCA" w:rsidRDefault="004A1FCA" w:rsidP="004A1FCA">
    <w:pPr>
      <w:pStyle w:val="Zhlav"/>
      <w:tabs>
        <w:tab w:val="clear" w:pos="4536"/>
        <w:tab w:val="clear" w:pos="9072"/>
        <w:tab w:val="center" w:pos="8222"/>
      </w:tabs>
      <w:jc w:val="right"/>
    </w:pPr>
    <w:r>
      <w:rPr>
        <w:noProof/>
        <w:lang w:eastAsia="cs-CZ"/>
      </w:rPr>
      <w:drawing>
        <wp:anchor distT="0" distB="0" distL="114300" distR="114300" simplePos="0" relativeHeight="251658240" behindDoc="0" locked="0" layoutInCell="1" allowOverlap="1" wp14:anchorId="695F7064" wp14:editId="13BEE91F">
          <wp:simplePos x="0" y="0"/>
          <wp:positionH relativeFrom="margin">
            <wp:align>right</wp:align>
          </wp:positionH>
          <wp:positionV relativeFrom="margin">
            <wp:posOffset>-1095375</wp:posOffset>
          </wp:positionV>
          <wp:extent cx="971550" cy="704850"/>
          <wp:effectExtent l="0" t="0" r="0" b="0"/>
          <wp:wrapSquare wrapText="bothSides"/>
          <wp:docPr id="6" name="obrázek 1" descr="Logo"/>
          <wp:cNvGraphicFramePr/>
          <a:graphic xmlns:a="http://schemas.openxmlformats.org/drawingml/2006/main">
            <a:graphicData uri="http://schemas.openxmlformats.org/drawingml/2006/picture">
              <pic:pic xmlns:pic="http://schemas.openxmlformats.org/drawingml/2006/picture">
                <pic:nvPicPr>
                  <pic:cNvPr id="1" name="obrázek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04850"/>
                  </a:xfrm>
                  <a:prstGeom prst="rect">
                    <a:avLst/>
                  </a:prstGeom>
                  <a:noFill/>
                  <a:ln>
                    <a:noFill/>
                  </a:ln>
                </pic:spPr>
              </pic:pic>
            </a:graphicData>
          </a:graphic>
        </wp:anchor>
      </w:drawing>
    </w:r>
    <w:r w:rsidR="008954B5">
      <w:tab/>
    </w:r>
  </w:p>
  <w:p w14:paraId="78A99D5D" w14:textId="77777777" w:rsidR="004A1FCA" w:rsidRDefault="004A1FCA" w:rsidP="004A1FCA">
    <w:pPr>
      <w:pStyle w:val="Zhlav"/>
      <w:tabs>
        <w:tab w:val="clear" w:pos="4536"/>
        <w:tab w:val="clear" w:pos="9072"/>
        <w:tab w:val="center" w:pos="8222"/>
      </w:tabs>
      <w:jc w:val="right"/>
    </w:pPr>
  </w:p>
  <w:p w14:paraId="36CF961E" w14:textId="3AB5FD1C" w:rsidR="009B3808" w:rsidRDefault="008954B5" w:rsidP="004A1FCA">
    <w:pPr>
      <w:pStyle w:val="Zhlav"/>
      <w:tabs>
        <w:tab w:val="clear" w:pos="4536"/>
        <w:tab w:val="clear" w:pos="9072"/>
        <w:tab w:val="center" w:pos="8222"/>
      </w:tabs>
      <w:jc w:val="right"/>
      <w:rPr>
        <w:rFonts w:ascii="Arial" w:hAnsi="Arial" w:cs="Arial"/>
        <w:bCs/>
        <w:iCs/>
        <w:sz w:val="20"/>
        <w:szCs w:val="20"/>
      </w:rPr>
    </w:pPr>
    <w:r w:rsidRPr="004A1FCA">
      <w:rPr>
        <w:rFonts w:ascii="Arial" w:hAnsi="Arial" w:cs="Arial"/>
        <w:bCs/>
        <w:iCs/>
        <w:sz w:val="20"/>
        <w:szCs w:val="20"/>
      </w:rPr>
      <w:t xml:space="preserve">Příloha č. </w:t>
    </w:r>
    <w:r w:rsidR="004A1FCA" w:rsidRPr="004A1FCA">
      <w:rPr>
        <w:rFonts w:ascii="Arial" w:hAnsi="Arial" w:cs="Arial"/>
        <w:bCs/>
        <w:iCs/>
        <w:sz w:val="20"/>
        <w:szCs w:val="20"/>
      </w:rPr>
      <w:t>4 – Čestn</w:t>
    </w:r>
    <w:r w:rsidR="004A1FCA">
      <w:rPr>
        <w:rFonts w:ascii="Arial" w:hAnsi="Arial" w:cs="Arial"/>
        <w:bCs/>
        <w:iCs/>
        <w:sz w:val="20"/>
        <w:szCs w:val="20"/>
      </w:rPr>
      <w:t>é</w:t>
    </w:r>
    <w:r w:rsidR="004A1FCA" w:rsidRPr="004A1FCA">
      <w:rPr>
        <w:rFonts w:ascii="Arial" w:hAnsi="Arial" w:cs="Arial"/>
        <w:bCs/>
        <w:iCs/>
        <w:sz w:val="20"/>
        <w:szCs w:val="20"/>
      </w:rPr>
      <w:t xml:space="preserve"> prohlášení</w:t>
    </w:r>
  </w:p>
  <w:p w14:paraId="20CC2B95" w14:textId="77777777" w:rsidR="004A1FCA" w:rsidRDefault="004A1FCA" w:rsidP="004A1FCA">
    <w:pPr>
      <w:pStyle w:val="Zhlav"/>
      <w:tabs>
        <w:tab w:val="clear" w:pos="4536"/>
        <w:tab w:val="clear" w:pos="9072"/>
        <w:tab w:val="center" w:pos="822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0"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2" w15:restartNumberingAfterBreak="0">
    <w:nsid w:val="46486A80"/>
    <w:multiLevelType w:val="hybridMultilevel"/>
    <w:tmpl w:val="50B0FFA6"/>
    <w:lvl w:ilvl="0" w:tplc="2E30754C">
      <w:numFmt w:val="bullet"/>
      <w:lvlText w:val="-"/>
      <w:lvlJc w:val="left"/>
      <w:pPr>
        <w:ind w:left="720" w:hanging="360"/>
      </w:pPr>
      <w:rPr>
        <w:rFonts w:ascii="Calibri" w:eastAsia="Cambr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F172D4D"/>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6" w15:restartNumberingAfterBreak="0">
    <w:nsid w:val="75905C07"/>
    <w:multiLevelType w:val="hybridMultilevel"/>
    <w:tmpl w:val="94AAE7C4"/>
    <w:numStyleLink w:val="Importovanstyl7"/>
  </w:abstractNum>
  <w:abstractNum w:abstractNumId="17" w15:restartNumberingAfterBreak="0">
    <w:nsid w:val="797E1B81"/>
    <w:multiLevelType w:val="hybridMultilevel"/>
    <w:tmpl w:val="F25AFD74"/>
    <w:numStyleLink w:val="Importovanstyl6"/>
  </w:abstractNum>
  <w:abstractNum w:abstractNumId="18" w15:restartNumberingAfterBreak="0">
    <w:nsid w:val="7B954A82"/>
    <w:multiLevelType w:val="hybridMultilevel"/>
    <w:tmpl w:val="E7BA519E"/>
    <w:lvl w:ilvl="0" w:tplc="6494E434">
      <w:start w:val="3"/>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num w:numId="1">
    <w:abstractNumId w:val="2"/>
  </w:num>
  <w:num w:numId="2">
    <w:abstractNumId w:val="10"/>
  </w:num>
  <w:num w:numId="3">
    <w:abstractNumId w:val="6"/>
  </w:num>
  <w:num w:numId="4">
    <w:abstractNumId w:val="17"/>
  </w:num>
  <w:num w:numId="5">
    <w:abstractNumId w:val="4"/>
  </w:num>
  <w:num w:numId="6">
    <w:abstractNumId w:val="16"/>
    <w:lvlOverride w:ilvl="0">
      <w:lvl w:ilvl="0" w:tplc="6CE62FF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16"/>
    <w:lvlOverride w:ilvl="0">
      <w:lvl w:ilvl="0" w:tplc="6CE62FF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C90DA3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4704CFA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834141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CCD0CB1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28222E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906990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C0E8FF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D66F52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13"/>
  </w:num>
  <w:num w:numId="9">
    <w:abstractNumId w:val="5"/>
  </w:num>
  <w:num w:numId="10">
    <w:abstractNumId w:val="3"/>
  </w:num>
  <w:num w:numId="11">
    <w:abstractNumId w:val="7"/>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18"/>
  </w:num>
  <w:num w:numId="17">
    <w:abstractNumId w:val="9"/>
  </w:num>
  <w:num w:numId="18">
    <w:abstractNumId w:val="11"/>
  </w:num>
  <w:num w:numId="19">
    <w:abstractNumId w:val="15"/>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058C6"/>
    <w:rsid w:val="00017740"/>
    <w:rsid w:val="00020F63"/>
    <w:rsid w:val="00025119"/>
    <w:rsid w:val="00031F8B"/>
    <w:rsid w:val="00041B35"/>
    <w:rsid w:val="000449D0"/>
    <w:rsid w:val="00046751"/>
    <w:rsid w:val="00046977"/>
    <w:rsid w:val="0005004C"/>
    <w:rsid w:val="000513F9"/>
    <w:rsid w:val="000561EC"/>
    <w:rsid w:val="000A5B47"/>
    <w:rsid w:val="000B2E8A"/>
    <w:rsid w:val="000B3E23"/>
    <w:rsid w:val="000C2653"/>
    <w:rsid w:val="000C3A6C"/>
    <w:rsid w:val="000D7376"/>
    <w:rsid w:val="000E17BE"/>
    <w:rsid w:val="000E55C7"/>
    <w:rsid w:val="000F04AF"/>
    <w:rsid w:val="000F3D51"/>
    <w:rsid w:val="00105DBF"/>
    <w:rsid w:val="001064BD"/>
    <w:rsid w:val="00107037"/>
    <w:rsid w:val="00107DF6"/>
    <w:rsid w:val="00110F0D"/>
    <w:rsid w:val="00113889"/>
    <w:rsid w:val="001246FC"/>
    <w:rsid w:val="00127B13"/>
    <w:rsid w:val="00140E69"/>
    <w:rsid w:val="00145344"/>
    <w:rsid w:val="00157376"/>
    <w:rsid w:val="00162114"/>
    <w:rsid w:val="00171A16"/>
    <w:rsid w:val="001761AE"/>
    <w:rsid w:val="00180FC8"/>
    <w:rsid w:val="001861DB"/>
    <w:rsid w:val="00186F9C"/>
    <w:rsid w:val="00193953"/>
    <w:rsid w:val="00197B6A"/>
    <w:rsid w:val="001A4430"/>
    <w:rsid w:val="001A59DB"/>
    <w:rsid w:val="001B39FF"/>
    <w:rsid w:val="001C0D4C"/>
    <w:rsid w:val="001E1B2E"/>
    <w:rsid w:val="001E5157"/>
    <w:rsid w:val="001F5F4C"/>
    <w:rsid w:val="00205583"/>
    <w:rsid w:val="0022207E"/>
    <w:rsid w:val="002225D9"/>
    <w:rsid w:val="00226566"/>
    <w:rsid w:val="00226C7F"/>
    <w:rsid w:val="00236115"/>
    <w:rsid w:val="00262312"/>
    <w:rsid w:val="002701EF"/>
    <w:rsid w:val="00281E19"/>
    <w:rsid w:val="00297FE4"/>
    <w:rsid w:val="002B5B28"/>
    <w:rsid w:val="002B78F6"/>
    <w:rsid w:val="002D346A"/>
    <w:rsid w:val="002D57FE"/>
    <w:rsid w:val="002E5463"/>
    <w:rsid w:val="0030265D"/>
    <w:rsid w:val="00322195"/>
    <w:rsid w:val="003346E3"/>
    <w:rsid w:val="00334B07"/>
    <w:rsid w:val="003364F8"/>
    <w:rsid w:val="00344FC9"/>
    <w:rsid w:val="003465A5"/>
    <w:rsid w:val="00346E3F"/>
    <w:rsid w:val="00366C3E"/>
    <w:rsid w:val="00370DFA"/>
    <w:rsid w:val="003736EA"/>
    <w:rsid w:val="00382A4D"/>
    <w:rsid w:val="003941DF"/>
    <w:rsid w:val="003A5DAD"/>
    <w:rsid w:val="003B47E0"/>
    <w:rsid w:val="003C0A00"/>
    <w:rsid w:val="003F2B49"/>
    <w:rsid w:val="00400157"/>
    <w:rsid w:val="00411B52"/>
    <w:rsid w:val="00416F13"/>
    <w:rsid w:val="004341EB"/>
    <w:rsid w:val="00437F34"/>
    <w:rsid w:val="004406A6"/>
    <w:rsid w:val="004429BD"/>
    <w:rsid w:val="00472D0D"/>
    <w:rsid w:val="00475F69"/>
    <w:rsid w:val="00485524"/>
    <w:rsid w:val="004A0F70"/>
    <w:rsid w:val="004A195C"/>
    <w:rsid w:val="004A1FCA"/>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56EB6"/>
    <w:rsid w:val="005603EB"/>
    <w:rsid w:val="00570CAD"/>
    <w:rsid w:val="0057700C"/>
    <w:rsid w:val="0058635D"/>
    <w:rsid w:val="00592A3A"/>
    <w:rsid w:val="005A1649"/>
    <w:rsid w:val="005C638E"/>
    <w:rsid w:val="005D47E1"/>
    <w:rsid w:val="005D4E7C"/>
    <w:rsid w:val="005D5F84"/>
    <w:rsid w:val="005E1CCA"/>
    <w:rsid w:val="005E7901"/>
    <w:rsid w:val="0060131F"/>
    <w:rsid w:val="00607B86"/>
    <w:rsid w:val="00610786"/>
    <w:rsid w:val="00620C4E"/>
    <w:rsid w:val="00621201"/>
    <w:rsid w:val="00625961"/>
    <w:rsid w:val="00672A97"/>
    <w:rsid w:val="00680DA9"/>
    <w:rsid w:val="00692E46"/>
    <w:rsid w:val="006946B9"/>
    <w:rsid w:val="006A1B21"/>
    <w:rsid w:val="006A3AB9"/>
    <w:rsid w:val="006D72B7"/>
    <w:rsid w:val="006E2607"/>
    <w:rsid w:val="006E47D3"/>
    <w:rsid w:val="006F0C7F"/>
    <w:rsid w:val="006F19AC"/>
    <w:rsid w:val="006F1EC4"/>
    <w:rsid w:val="0072144C"/>
    <w:rsid w:val="00730618"/>
    <w:rsid w:val="00740D9A"/>
    <w:rsid w:val="00753AA5"/>
    <w:rsid w:val="00754C6F"/>
    <w:rsid w:val="00776DF8"/>
    <w:rsid w:val="00777ECE"/>
    <w:rsid w:val="0078449C"/>
    <w:rsid w:val="007B4737"/>
    <w:rsid w:val="007B5950"/>
    <w:rsid w:val="007C6199"/>
    <w:rsid w:val="007D2479"/>
    <w:rsid w:val="007F09C5"/>
    <w:rsid w:val="00800F16"/>
    <w:rsid w:val="0080704B"/>
    <w:rsid w:val="008172A5"/>
    <w:rsid w:val="00824E74"/>
    <w:rsid w:val="00832CF9"/>
    <w:rsid w:val="00844686"/>
    <w:rsid w:val="0085773E"/>
    <w:rsid w:val="00862C4E"/>
    <w:rsid w:val="008642D7"/>
    <w:rsid w:val="00893E00"/>
    <w:rsid w:val="008954B5"/>
    <w:rsid w:val="008D3B54"/>
    <w:rsid w:val="00903923"/>
    <w:rsid w:val="00906BC8"/>
    <w:rsid w:val="009267C9"/>
    <w:rsid w:val="0094190D"/>
    <w:rsid w:val="00965781"/>
    <w:rsid w:val="009843A2"/>
    <w:rsid w:val="009911A8"/>
    <w:rsid w:val="00991E67"/>
    <w:rsid w:val="009B3808"/>
    <w:rsid w:val="009C0164"/>
    <w:rsid w:val="009D27BF"/>
    <w:rsid w:val="009D6BE2"/>
    <w:rsid w:val="009E3D29"/>
    <w:rsid w:val="009F6091"/>
    <w:rsid w:val="00A00998"/>
    <w:rsid w:val="00A0332A"/>
    <w:rsid w:val="00A07511"/>
    <w:rsid w:val="00A14E8E"/>
    <w:rsid w:val="00A17E03"/>
    <w:rsid w:val="00A221FE"/>
    <w:rsid w:val="00A30312"/>
    <w:rsid w:val="00A362C9"/>
    <w:rsid w:val="00A45ECA"/>
    <w:rsid w:val="00A50237"/>
    <w:rsid w:val="00A50BC2"/>
    <w:rsid w:val="00A71F33"/>
    <w:rsid w:val="00A80B67"/>
    <w:rsid w:val="00A8143C"/>
    <w:rsid w:val="00A819A3"/>
    <w:rsid w:val="00A83328"/>
    <w:rsid w:val="00A903AB"/>
    <w:rsid w:val="00A92DA2"/>
    <w:rsid w:val="00A93754"/>
    <w:rsid w:val="00AA6BB4"/>
    <w:rsid w:val="00AB23C1"/>
    <w:rsid w:val="00AB6BA6"/>
    <w:rsid w:val="00AC7B9F"/>
    <w:rsid w:val="00AD0173"/>
    <w:rsid w:val="00AD2BC6"/>
    <w:rsid w:val="00AF2126"/>
    <w:rsid w:val="00B004C2"/>
    <w:rsid w:val="00B16038"/>
    <w:rsid w:val="00B232BC"/>
    <w:rsid w:val="00B34FCC"/>
    <w:rsid w:val="00B40651"/>
    <w:rsid w:val="00B410FC"/>
    <w:rsid w:val="00B51EBA"/>
    <w:rsid w:val="00B537BB"/>
    <w:rsid w:val="00B61F4A"/>
    <w:rsid w:val="00B67AFD"/>
    <w:rsid w:val="00B8181A"/>
    <w:rsid w:val="00BA713D"/>
    <w:rsid w:val="00BBBC19"/>
    <w:rsid w:val="00BC257F"/>
    <w:rsid w:val="00BF3629"/>
    <w:rsid w:val="00C06300"/>
    <w:rsid w:val="00C234C3"/>
    <w:rsid w:val="00C30FD6"/>
    <w:rsid w:val="00C3406F"/>
    <w:rsid w:val="00C42B89"/>
    <w:rsid w:val="00C5249A"/>
    <w:rsid w:val="00C554BF"/>
    <w:rsid w:val="00C638D0"/>
    <w:rsid w:val="00C87408"/>
    <w:rsid w:val="00CA4B29"/>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63221"/>
    <w:rsid w:val="00D850C0"/>
    <w:rsid w:val="00D90049"/>
    <w:rsid w:val="00D9359D"/>
    <w:rsid w:val="00D9541E"/>
    <w:rsid w:val="00DA337C"/>
    <w:rsid w:val="00DD34D1"/>
    <w:rsid w:val="00DE6A2B"/>
    <w:rsid w:val="00E03CC6"/>
    <w:rsid w:val="00E07927"/>
    <w:rsid w:val="00E3123D"/>
    <w:rsid w:val="00E33D93"/>
    <w:rsid w:val="00E438EF"/>
    <w:rsid w:val="00E8682F"/>
    <w:rsid w:val="00E91DA9"/>
    <w:rsid w:val="00EC4224"/>
    <w:rsid w:val="00EE1354"/>
    <w:rsid w:val="00EF6952"/>
    <w:rsid w:val="00F016D5"/>
    <w:rsid w:val="00F05FAF"/>
    <w:rsid w:val="00F121AF"/>
    <w:rsid w:val="00F13351"/>
    <w:rsid w:val="00F13C04"/>
    <w:rsid w:val="00F244A2"/>
    <w:rsid w:val="00F2777E"/>
    <w:rsid w:val="00F560A1"/>
    <w:rsid w:val="00F705DB"/>
    <w:rsid w:val="00F82655"/>
    <w:rsid w:val="00FB6021"/>
    <w:rsid w:val="00FB738A"/>
    <w:rsid w:val="00FB7A17"/>
    <w:rsid w:val="00FC6295"/>
    <w:rsid w:val="00FD20C5"/>
    <w:rsid w:val="00FD5756"/>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9"/>
      </w:numPr>
    </w:pPr>
  </w:style>
  <w:style w:type="numbering" w:customStyle="1" w:styleId="Importovanstyl10">
    <w:name w:val="Importovaný styl 10"/>
    <w:rsid w:val="00CC4B5D"/>
    <w:pPr>
      <w:numPr>
        <w:numId w:val="10"/>
      </w:numPr>
    </w:pPr>
  </w:style>
  <w:style w:type="numbering" w:customStyle="1" w:styleId="Importovanstyl13">
    <w:name w:val="Importovaný styl 13"/>
    <w:rsid w:val="00CC4B5D"/>
    <w:pPr>
      <w:numPr>
        <w:numId w:val="11"/>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2"/>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3"/>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8"/>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9"/>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9"/>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styleId="Revize">
    <w:name w:val="Revision"/>
    <w:hidden/>
    <w:uiPriority w:val="99"/>
    <w:semiHidden/>
    <w:rsid w:val="00CA4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14171441">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734960562">
      <w:bodyDiv w:val="1"/>
      <w:marLeft w:val="0"/>
      <w:marRight w:val="0"/>
      <w:marTop w:val="0"/>
      <w:marBottom w:val="0"/>
      <w:divBdr>
        <w:top w:val="none" w:sz="0" w:space="0" w:color="auto"/>
        <w:left w:val="none" w:sz="0" w:space="0" w:color="auto"/>
        <w:bottom w:val="none" w:sz="0" w:space="0" w:color="auto"/>
        <w:right w:val="none" w:sz="0" w:space="0" w:color="auto"/>
      </w:divBdr>
    </w:div>
    <w:div w:id="1748577207">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62295620">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F11F9FB7F47ACB0311DDC19E60553"/>
        <w:category>
          <w:name w:val="Obecné"/>
          <w:gallery w:val="placeholder"/>
        </w:category>
        <w:types>
          <w:type w:val="bbPlcHdr"/>
        </w:types>
        <w:behaviors>
          <w:behavior w:val="content"/>
        </w:behaviors>
        <w:guid w:val="{0530042F-EE67-439B-A055-D181718A8E64}"/>
      </w:docPartPr>
      <w:docPartBody>
        <w:p w:rsidR="00C76C6E" w:rsidRDefault="004645FC" w:rsidP="004645FC">
          <w:pPr>
            <w:pStyle w:val="9AAF11F9FB7F47ACB0311DDC19E60553"/>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FC"/>
    <w:rsid w:val="003820AE"/>
    <w:rsid w:val="004645FC"/>
    <w:rsid w:val="00C76C6E"/>
    <w:rsid w:val="00F121AF"/>
    <w:rsid w:val="00F13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45FC"/>
  </w:style>
  <w:style w:type="paragraph" w:customStyle="1" w:styleId="9AAF11F9FB7F47ACB0311DDC19E60553">
    <w:name w:val="9AAF11F9FB7F47ACB0311DDC19E60553"/>
    <w:rsid w:val="00464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B8E30-FC13-47C9-95DB-E74FF487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7035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Tomáš Straka</cp:lastModifiedBy>
  <cp:revision>4</cp:revision>
  <cp:lastPrinted>2019-12-16T07:51:00Z</cp:lastPrinted>
  <dcterms:created xsi:type="dcterms:W3CDTF">2026-02-18T14:05:00Z</dcterms:created>
  <dcterms:modified xsi:type="dcterms:W3CDTF">2026-02-18T14:18:00Z</dcterms:modified>
</cp:coreProperties>
</file>