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5B6E0F37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291F77" w:rsidRPr="00291F77">
              <w:rPr>
                <w:b/>
                <w:sz w:val="28"/>
                <w:szCs w:val="28"/>
              </w:rPr>
              <w:t>Nákup požárních čidel v budově Q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063238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 w:rsidRPr="00063238">
        <w:rPr>
          <w:rFonts w:cs="Arial"/>
          <w:b/>
          <w:sz w:val="22"/>
          <w:szCs w:val="22"/>
        </w:rPr>
        <w:t xml:space="preserve">HODNOTÍCÍ KRITÉRIUM – CELKOVÁ NABÍDKOVÁ CENA V KČ BEZ DPH </w:t>
      </w:r>
    </w:p>
    <w:p w14:paraId="2961BAF7" w14:textId="77777777" w:rsidR="00AF02F6" w:rsidRPr="00291F77" w:rsidRDefault="00AF02F6" w:rsidP="000B4398">
      <w:pPr>
        <w:jc w:val="center"/>
        <w:rPr>
          <w:rFonts w:cs="Arial"/>
          <w:b/>
          <w:sz w:val="22"/>
          <w:szCs w:val="22"/>
          <w:highlight w:val="cyan"/>
        </w:rPr>
      </w:pPr>
    </w:p>
    <w:p w14:paraId="6D9B3BB1" w14:textId="53545197" w:rsidR="00291F77" w:rsidRPr="00063238" w:rsidRDefault="00291F77" w:rsidP="00291F77">
      <w:pPr>
        <w:widowControl w:val="0"/>
        <w:tabs>
          <w:tab w:val="left" w:pos="709"/>
        </w:tabs>
        <w:spacing w:after="120"/>
        <w:jc w:val="both"/>
        <w:rPr>
          <w:rFonts w:cs="Arial"/>
          <w:b/>
          <w:bCs/>
          <w:sz w:val="22"/>
          <w:szCs w:val="22"/>
        </w:rPr>
      </w:pPr>
      <w:r w:rsidRPr="00063238">
        <w:rPr>
          <w:rFonts w:cs="Arial"/>
          <w:b/>
          <w:bCs/>
          <w:sz w:val="22"/>
          <w:szCs w:val="22"/>
        </w:rPr>
        <w:t xml:space="preserve">Celková nabídková cena – viz příloha zadávací dokumentace č. 1 – </w:t>
      </w:r>
      <w:r w:rsidR="00063238">
        <w:rPr>
          <w:rFonts w:cs="Arial"/>
          <w:b/>
          <w:bCs/>
          <w:sz w:val="22"/>
          <w:szCs w:val="22"/>
        </w:rPr>
        <w:t>Dílčí specifikace ceny</w:t>
      </w: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3738DBA6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6E776A42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63238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91F77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6D77C4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155E1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DE5A8F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79</cp:revision>
  <cp:lastPrinted>2018-03-26T14:25:00Z</cp:lastPrinted>
  <dcterms:created xsi:type="dcterms:W3CDTF">2018-03-26T14:24:00Z</dcterms:created>
  <dcterms:modified xsi:type="dcterms:W3CDTF">2025-10-30T09:20:00Z</dcterms:modified>
</cp:coreProperties>
</file>