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23348DA2"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7B507F" w:rsidRPr="007B507F">
              <w:rPr>
                <w:rFonts w:ascii="Calibri" w:hAnsi="Calibri" w:cs="Calibri"/>
                <w:sz w:val="32"/>
                <w:szCs w:val="32"/>
                <w:lang w:val="cs-CZ"/>
              </w:rPr>
              <w:t xml:space="preserve">Set pro statickou a </w:t>
            </w:r>
            <w:proofErr w:type="spellStart"/>
            <w:r w:rsidR="007B507F" w:rsidRPr="007B507F">
              <w:rPr>
                <w:rFonts w:ascii="Calibri" w:hAnsi="Calibri" w:cs="Calibri"/>
                <w:sz w:val="32"/>
                <w:szCs w:val="32"/>
                <w:lang w:val="cs-CZ"/>
              </w:rPr>
              <w:t>vibroakustickou</w:t>
            </w:r>
            <w:proofErr w:type="spellEnd"/>
            <w:r w:rsidR="007B507F" w:rsidRPr="007B507F">
              <w:rPr>
                <w:rFonts w:ascii="Calibri" w:hAnsi="Calibri" w:cs="Calibri"/>
                <w:sz w:val="32"/>
                <w:szCs w:val="32"/>
                <w:lang w:val="cs-CZ"/>
              </w:rPr>
              <w:t xml:space="preserve"> analýzu dřevěných konstrukcí</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0111CFBC"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7B507F" w:rsidRPr="007B507F">
        <w:rPr>
          <w:rFonts w:ascii="Arial" w:hAnsi="Arial" w:cs="Arial"/>
          <w:b/>
          <w:bCs/>
          <w:color w:val="000000" w:themeColor="text1"/>
          <w:szCs w:val="22"/>
        </w:rPr>
        <w:t xml:space="preserve">Set pro statickou a </w:t>
      </w:r>
      <w:proofErr w:type="spellStart"/>
      <w:r w:rsidR="007B507F" w:rsidRPr="007B507F">
        <w:rPr>
          <w:rFonts w:ascii="Arial" w:hAnsi="Arial" w:cs="Arial"/>
          <w:b/>
          <w:bCs/>
          <w:color w:val="000000" w:themeColor="text1"/>
          <w:szCs w:val="22"/>
        </w:rPr>
        <w:t>vibroakustickou</w:t>
      </w:r>
      <w:proofErr w:type="spellEnd"/>
      <w:r w:rsidR="007B507F" w:rsidRPr="007B507F">
        <w:rPr>
          <w:rFonts w:ascii="Arial" w:hAnsi="Arial" w:cs="Arial"/>
          <w:b/>
          <w:bCs/>
          <w:color w:val="000000" w:themeColor="text1"/>
          <w:szCs w:val="22"/>
        </w:rPr>
        <w:t xml:space="preserve"> analýzu dřevěných konstrukcí</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xml:space="preserve">, rozhodl o výběru </w:t>
      </w:r>
      <w:r w:rsidRPr="003E7DC0">
        <w:rPr>
          <w:rFonts w:ascii="Arial" w:hAnsi="Arial" w:cs="Arial"/>
          <w:color w:val="000000" w:themeColor="text1"/>
        </w:rPr>
        <w:lastRenderedPageBreak/>
        <w:t>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5CC5AD38" w:rsidR="00E00EEA" w:rsidRPr="007B507F" w:rsidRDefault="00D42A1C" w:rsidP="007B507F">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3E7DC0" w:rsidRPr="007B507F">
        <w:rPr>
          <w:rFonts w:ascii="Arial" w:hAnsi="Arial" w:cs="Arial"/>
        </w:rPr>
        <w:t xml:space="preserve"> </w:t>
      </w:r>
      <w:r w:rsidR="007B507F" w:rsidRPr="007B507F">
        <w:rPr>
          <w:rFonts w:ascii="Arial" w:hAnsi="Arial" w:cs="Arial"/>
        </w:rPr>
        <w:t>setu pro snímání a záznam statické a dynamické odezvy dřevěných konstrukcí</w:t>
      </w:r>
      <w:r w:rsidR="004132C2" w:rsidRPr="007B507F">
        <w:rPr>
          <w:rFonts w:ascii="Arial" w:hAnsi="Arial" w:cs="Arial"/>
        </w:rPr>
        <w:t>,</w:t>
      </w:r>
      <w:r w:rsidR="005A1AA7" w:rsidRPr="007B507F">
        <w:rPr>
          <w:rFonts w:ascii="Arial" w:hAnsi="Arial" w:cs="Arial"/>
        </w:rPr>
        <w:t xml:space="preserve"> </w:t>
      </w:r>
      <w:r w:rsidR="00E00EEA" w:rsidRPr="007B507F">
        <w:rPr>
          <w:rFonts w:ascii="Arial" w:hAnsi="Arial" w:cs="Arial"/>
        </w:rPr>
        <w:t>specifikovaná podrobně v příloze č. 1 – Technická specifikace, dále též jako „zařízení“ nebo „předmět koupě</w:t>
      </w:r>
      <w:r w:rsidR="00E00EEA" w:rsidRPr="007B507F">
        <w:rPr>
          <w:rFonts w:ascii="Arial" w:eastAsia="Arial" w:hAnsi="Arial" w:cs="Arial"/>
          <w:szCs w:val="22"/>
        </w:rPr>
        <w:t>“.</w:t>
      </w:r>
    </w:p>
    <w:p w14:paraId="1588C3F2" w14:textId="3454D4ED" w:rsidR="007B507F" w:rsidRDefault="00E00EEA" w:rsidP="009D7A70">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7B507F" w:rsidRPr="007B507F">
        <w:rPr>
          <w:rFonts w:ascii="Arial" w:eastAsia="Arial" w:hAnsi="Arial" w:cs="Arial"/>
          <w:szCs w:val="22"/>
        </w:rPr>
        <w:t>rozšíření technického zázemí pro pedagogické činnosti v oblasti snímání fyzikálních veličin a vyhodnocení dat při analýze statické a dynamické odezvy dřevěných konstrukcí, zejména pro studenty pregraduálního studia v přednáškách a praktických cvičeních a v závěrečných pracích studentů.</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5E325E19" w:rsidR="000A0E43" w:rsidRPr="00834071" w:rsidRDefault="00BD6C66" w:rsidP="00724C4E">
      <w:pPr>
        <w:pStyle w:val="Zkladntextodsazen2"/>
        <w:numPr>
          <w:ilvl w:val="0"/>
          <w:numId w:val="7"/>
        </w:numPr>
        <w:spacing w:after="120"/>
        <w:rPr>
          <w:rFonts w:ascii="Arial" w:hAnsi="Arial" w:cs="Arial"/>
          <w:szCs w:val="22"/>
        </w:rPr>
      </w:pPr>
      <w:r>
        <w:rPr>
          <w:rFonts w:ascii="Arial" w:hAnsi="Arial" w:cs="Arial"/>
          <w:szCs w:val="22"/>
        </w:rPr>
        <w:t xml:space="preserve">plné zprovoznění měřící sady v laboratoři objednatele, </w:t>
      </w:r>
      <w:r w:rsidR="00F55F44">
        <w:rPr>
          <w:rFonts w:ascii="Arial" w:hAnsi="Arial" w:cs="Arial"/>
          <w:szCs w:val="22"/>
        </w:rPr>
        <w:t xml:space="preserve">montáž a </w:t>
      </w:r>
      <w:r w:rsidR="00D73880" w:rsidRPr="00834071">
        <w:rPr>
          <w:rFonts w:ascii="Arial" w:hAnsi="Arial" w:cs="Arial"/>
          <w:szCs w:val="22"/>
        </w:rPr>
        <w:t xml:space="preserve">instalaci </w:t>
      </w:r>
      <w:r w:rsidR="00162A52" w:rsidRPr="00834071">
        <w:rPr>
          <w:rFonts w:ascii="Arial" w:hAnsi="Arial" w:cs="Arial"/>
          <w:szCs w:val="22"/>
        </w:rPr>
        <w:t>zařízení</w:t>
      </w:r>
      <w:r w:rsidR="00F55F44">
        <w:rPr>
          <w:rFonts w:ascii="Arial" w:hAnsi="Arial" w:cs="Arial"/>
          <w:szCs w:val="22"/>
        </w:rPr>
        <w:t xml:space="preserve"> a příslušenství</w:t>
      </w:r>
      <w:r w:rsidR="00D73880" w:rsidRPr="00834071">
        <w:rPr>
          <w:rFonts w:ascii="Arial" w:hAnsi="Arial" w:cs="Arial"/>
          <w:szCs w:val="22"/>
        </w:rPr>
        <w:t>, přičemž instalací se rozumí sestavení či propojení</w:t>
      </w:r>
      <w:r w:rsidR="00887F35">
        <w:rPr>
          <w:rFonts w:ascii="Arial" w:hAnsi="Arial" w:cs="Arial"/>
          <w:szCs w:val="22"/>
        </w:rPr>
        <w:t xml:space="preserve"> jednotlivých komponent systému</w:t>
      </w:r>
      <w:r w:rsidR="00D73880" w:rsidRPr="00834071">
        <w:rPr>
          <w:rFonts w:ascii="Arial" w:hAnsi="Arial" w:cs="Arial"/>
          <w:szCs w:val="22"/>
        </w:rPr>
        <w:t xml:space="preserve"> a</w:t>
      </w:r>
      <w:r w:rsidR="00887F35">
        <w:rPr>
          <w:rFonts w:ascii="Arial" w:hAnsi="Arial" w:cs="Arial"/>
          <w:szCs w:val="22"/>
        </w:rPr>
        <w:t xml:space="preserve"> jeho uvedení do provozu</w:t>
      </w:r>
      <w:r w:rsidR="00D73880" w:rsidRPr="00834071">
        <w:rPr>
          <w:rFonts w:ascii="Arial" w:hAnsi="Arial" w:cs="Arial"/>
          <w:szCs w:val="22"/>
        </w:rPr>
        <w:t xml:space="preserve"> spolu s ověřením funkčnosti</w:t>
      </w:r>
      <w:r w:rsidR="009408D6">
        <w:rPr>
          <w:rFonts w:ascii="Arial" w:hAnsi="Arial" w:cs="Arial"/>
          <w:szCs w:val="22"/>
        </w:rPr>
        <w:t xml:space="preserve"> a testovací měření s ukázkou funkčního výstupu</w:t>
      </w:r>
      <w:r w:rsidR="00D73880"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125370FF"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BD6C66">
        <w:rPr>
          <w:rFonts w:ascii="Arial" w:hAnsi="Arial" w:cs="Arial"/>
        </w:rPr>
        <w:t>6</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BD6C66">
        <w:rPr>
          <w:rFonts w:ascii="Arial" w:hAnsi="Arial" w:cs="Arial"/>
        </w:rPr>
        <w:t>4</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78BC29C1"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tištěné nebo</w:t>
      </w:r>
      <w:r w:rsidR="00887F35">
        <w:rPr>
          <w:rFonts w:ascii="Arial" w:hAnsi="Arial" w:cs="Arial"/>
          <w:szCs w:val="22"/>
        </w:rPr>
        <w:t xml:space="preserve"> 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7C0728A7"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BD6C66">
        <w:rPr>
          <w:rFonts w:ascii="Arial" w:eastAsia="Calibri" w:hAnsi="Arial" w:cs="Arial"/>
          <w:b/>
        </w:rPr>
        <w:t>4</w:t>
      </w:r>
      <w:r w:rsidR="00887F35">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26D60ACB"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BD6C66" w:rsidRPr="00BD6C66">
        <w:rPr>
          <w:rFonts w:ascii="Arial" w:hAnsi="Arial" w:cs="Arial"/>
        </w:rPr>
        <w:t xml:space="preserve">Laboratoř </w:t>
      </w:r>
      <w:proofErr w:type="spellStart"/>
      <w:r w:rsidR="00BD6C66" w:rsidRPr="00BD6C66">
        <w:rPr>
          <w:rFonts w:ascii="Arial" w:hAnsi="Arial" w:cs="Arial"/>
        </w:rPr>
        <w:t>vibroakustiky</w:t>
      </w:r>
      <w:proofErr w:type="spellEnd"/>
      <w:r w:rsidR="00BD6C66" w:rsidRPr="00BD6C66">
        <w:rPr>
          <w:rFonts w:ascii="Arial" w:hAnsi="Arial" w:cs="Arial"/>
        </w:rPr>
        <w:t xml:space="preserve"> dřeva N2006, Výzkumné centrum Josefa Ressela, Mendelova univerzita v Brně, 664 32 Vranov u Brna</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lastRenderedPageBreak/>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77777777" w:rsidR="004132C2" w:rsidRPr="00591451" w:rsidRDefault="004132C2"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lastRenderedPageBreak/>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lastRenderedPageBreak/>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lastRenderedPageBreak/>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w:t>
      </w:r>
      <w:r w:rsidRPr="00685CC8">
        <w:rPr>
          <w:rFonts w:ascii="Arial" w:hAnsi="Arial" w:cs="Arial"/>
          <w:color w:val="000000"/>
        </w:rPr>
        <w:lastRenderedPageBreak/>
        <w:t>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lastRenderedPageBreak/>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w:t>
      </w:r>
      <w:r w:rsidRPr="003862D4">
        <w:rPr>
          <w:rFonts w:ascii="Arial" w:hAnsi="Arial" w:cs="Arial"/>
        </w:rPr>
        <w:lastRenderedPageBreak/>
        <w:t xml:space="preserve">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w:t>
      </w:r>
      <w:r w:rsidRPr="00724C4E">
        <w:rPr>
          <w:rFonts w:ascii="Arial" w:hAnsi="Arial" w:cs="Arial"/>
        </w:rPr>
        <w:lastRenderedPageBreak/>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lastRenderedPageBreak/>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C12C" w14:textId="77777777" w:rsidR="007B76F5" w:rsidRDefault="007B76F5" w:rsidP="003649BB">
      <w:r>
        <w:separator/>
      </w:r>
    </w:p>
  </w:endnote>
  <w:endnote w:type="continuationSeparator" w:id="0">
    <w:p w14:paraId="5864EB4F" w14:textId="77777777" w:rsidR="007B76F5" w:rsidRDefault="007B76F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D5F6ADD" w:rsidR="003E7DC0" w:rsidRDefault="003E7DC0" w:rsidP="003E7DC0">
        <w:pPr>
          <w:pStyle w:val="Zpat"/>
          <w:tabs>
            <w:tab w:val="clear" w:pos="9072"/>
            <w:tab w:val="left" w:pos="6750"/>
          </w:tabs>
        </w:pPr>
        <w:r w:rsidRPr="00E85594">
          <w:rPr>
            <w:noProof/>
          </w:rPr>
          <w:drawing>
            <wp:anchor distT="0" distB="0" distL="114300" distR="114300" simplePos="0" relativeHeight="251663360" behindDoc="0" locked="0" layoutInCell="1" allowOverlap="1" wp14:anchorId="4EC2AA49" wp14:editId="7FACC667">
              <wp:simplePos x="0" y="0"/>
              <wp:positionH relativeFrom="column">
                <wp:posOffset>4895850</wp:posOffset>
              </wp:positionH>
              <wp:positionV relativeFrom="paragraph">
                <wp:posOffset>8890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874EDE5" wp14:editId="51D1946B">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980C" w14:textId="77777777" w:rsidR="007B76F5" w:rsidRDefault="007B76F5" w:rsidP="003649BB">
      <w:r>
        <w:separator/>
      </w:r>
    </w:p>
  </w:footnote>
  <w:footnote w:type="continuationSeparator" w:id="0">
    <w:p w14:paraId="05C1D6F6" w14:textId="77777777" w:rsidR="007B76F5" w:rsidRDefault="007B76F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61D52FC2"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noProof/>
      </w:rPr>
      <w:drawing>
        <wp:anchor distT="0" distB="0" distL="114300" distR="114300" simplePos="0" relativeHeight="251665408" behindDoc="0" locked="0" layoutInCell="1" allowOverlap="1" wp14:anchorId="2E1AB274" wp14:editId="48424394">
          <wp:simplePos x="0" y="0"/>
          <wp:positionH relativeFrom="margin">
            <wp:align>left</wp:align>
          </wp:positionH>
          <wp:positionV relativeFrom="paragraph">
            <wp:posOffset>-213995</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42C0E"/>
    <w:rsid w:val="001439A6"/>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21E71"/>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82F6D"/>
    <w:rsid w:val="00483234"/>
    <w:rsid w:val="00483BA5"/>
    <w:rsid w:val="004848FC"/>
    <w:rsid w:val="00492B51"/>
    <w:rsid w:val="00492F05"/>
    <w:rsid w:val="004941CB"/>
    <w:rsid w:val="004A0C12"/>
    <w:rsid w:val="004C7FF0"/>
    <w:rsid w:val="004D1B51"/>
    <w:rsid w:val="004F2056"/>
    <w:rsid w:val="005118EE"/>
    <w:rsid w:val="0051251E"/>
    <w:rsid w:val="00517E6B"/>
    <w:rsid w:val="00521BCF"/>
    <w:rsid w:val="0053244A"/>
    <w:rsid w:val="005331CA"/>
    <w:rsid w:val="005518BB"/>
    <w:rsid w:val="00555F4C"/>
    <w:rsid w:val="005671DE"/>
    <w:rsid w:val="00567FD0"/>
    <w:rsid w:val="0058668E"/>
    <w:rsid w:val="00587CB4"/>
    <w:rsid w:val="00591451"/>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8205F"/>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968EA"/>
    <w:rsid w:val="00EC101D"/>
    <w:rsid w:val="00ED2544"/>
    <w:rsid w:val="00F04138"/>
    <w:rsid w:val="00F07204"/>
    <w:rsid w:val="00F10EE3"/>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4964</Words>
  <Characters>29290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5</cp:revision>
  <cp:lastPrinted>2022-02-28T08:30:00Z</cp:lastPrinted>
  <dcterms:created xsi:type="dcterms:W3CDTF">2025-04-09T14:56:00Z</dcterms:created>
  <dcterms:modified xsi:type="dcterms:W3CDTF">2025-04-17T05:19:00Z</dcterms:modified>
</cp:coreProperties>
</file>