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1B6FFC" w:rsidRDefault="00F560A1" w:rsidP="00CC4B5D">
      <w:pPr>
        <w:spacing w:after="0" w:line="240" w:lineRule="auto"/>
        <w:jc w:val="center"/>
        <w:rPr>
          <w:rFonts w:ascii="Arial" w:hAnsi="Arial" w:cs="Arial"/>
          <w:b/>
          <w:color w:val="000000" w:themeColor="text1"/>
          <w:sz w:val="28"/>
          <w:szCs w:val="28"/>
        </w:rPr>
      </w:pPr>
      <w:r w:rsidRPr="001B6FFC">
        <w:rPr>
          <w:rFonts w:ascii="Arial" w:hAnsi="Arial" w:cs="Arial"/>
          <w:b/>
          <w:color w:val="000000" w:themeColor="text1"/>
          <w:sz w:val="28"/>
          <w:szCs w:val="28"/>
        </w:rPr>
        <w:t xml:space="preserve">Čestné prohlášení </w:t>
      </w:r>
    </w:p>
    <w:p w14:paraId="7D9AEF4C" w14:textId="18A887F4" w:rsidR="00CC4B5D" w:rsidRPr="001B6FFC" w:rsidRDefault="00F560A1" w:rsidP="00CC4B5D">
      <w:pPr>
        <w:spacing w:after="0" w:line="240" w:lineRule="auto"/>
        <w:jc w:val="center"/>
        <w:rPr>
          <w:rFonts w:ascii="Arial" w:hAnsi="Arial" w:cs="Arial"/>
          <w:color w:val="000000" w:themeColor="text1"/>
          <w:sz w:val="28"/>
          <w:szCs w:val="28"/>
        </w:rPr>
      </w:pPr>
      <w:r w:rsidRPr="001B6FFC">
        <w:rPr>
          <w:rFonts w:ascii="Arial" w:hAnsi="Arial" w:cs="Arial"/>
          <w:b/>
          <w:color w:val="000000" w:themeColor="text1"/>
          <w:sz w:val="24"/>
          <w:szCs w:val="28"/>
        </w:rPr>
        <w:t xml:space="preserve">o splnění </w:t>
      </w:r>
      <w:r w:rsidR="00D95493">
        <w:rPr>
          <w:rFonts w:ascii="Arial" w:hAnsi="Arial" w:cs="Arial"/>
          <w:b/>
          <w:color w:val="000000" w:themeColor="text1"/>
          <w:sz w:val="24"/>
          <w:szCs w:val="28"/>
        </w:rPr>
        <w:t xml:space="preserve">kvalifikace </w:t>
      </w:r>
      <w:r w:rsidR="007177F6" w:rsidRPr="001B6FFC">
        <w:rPr>
          <w:rFonts w:ascii="Arial" w:hAnsi="Arial" w:cs="Arial"/>
          <w:b/>
          <w:color w:val="000000" w:themeColor="text1"/>
          <w:sz w:val="24"/>
          <w:szCs w:val="28"/>
        </w:rPr>
        <w:t>a</w:t>
      </w:r>
      <w:r w:rsidR="002667F4" w:rsidRPr="001B6FFC">
        <w:rPr>
          <w:rFonts w:ascii="Arial" w:hAnsi="Arial" w:cs="Arial"/>
          <w:b/>
          <w:color w:val="000000" w:themeColor="text1"/>
          <w:sz w:val="24"/>
          <w:szCs w:val="28"/>
        </w:rPr>
        <w:t xml:space="preserve">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F12C7E" w:rsidRPr="00F12C7E"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60310E" w:rsidRDefault="002667F4" w:rsidP="00597C95">
            <w:pPr>
              <w:spacing w:before="40" w:after="40"/>
              <w:rPr>
                <w:rFonts w:ascii="Arial" w:hAnsi="Arial" w:cs="Arial"/>
                <w:color w:val="000000" w:themeColor="text1"/>
                <w:sz w:val="20"/>
                <w:szCs w:val="20"/>
              </w:rPr>
            </w:pPr>
            <w:bookmarkStart w:id="1" w:name="_Hlk183685750"/>
            <w:r w:rsidRPr="0060310E">
              <w:rPr>
                <w:rFonts w:ascii="Arial" w:hAnsi="Arial" w:cs="Arial"/>
                <w:color w:val="000000" w:themeColor="text1"/>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Mendelova univerzita v Brně</w:t>
            </w:r>
          </w:p>
        </w:tc>
      </w:tr>
      <w:tr w:rsidR="00F12C7E" w:rsidRPr="00F12C7E"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Zemědělská 1665/1, 613 00 Brno</w:t>
            </w:r>
          </w:p>
        </w:tc>
      </w:tr>
      <w:tr w:rsidR="00F12C7E" w:rsidRPr="00F12C7E" w14:paraId="361773CE" w14:textId="77777777" w:rsidTr="007177F6">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844E8C0" w:rsidR="002667F4" w:rsidRPr="0060310E" w:rsidRDefault="002667F4" w:rsidP="007177F6">
            <w:pPr>
              <w:spacing w:after="0" w:line="240" w:lineRule="auto"/>
              <w:rPr>
                <w:rFonts w:ascii="Arial" w:hAnsi="Arial" w:cs="Arial"/>
                <w:color w:val="000000" w:themeColor="text1"/>
                <w:sz w:val="20"/>
                <w:szCs w:val="20"/>
              </w:rPr>
            </w:pPr>
            <w:r w:rsidRPr="0060310E">
              <w:rPr>
                <w:rFonts w:ascii="Arial" w:hAnsi="Arial" w:cs="Arial"/>
                <w:color w:val="000000" w:themeColor="text1"/>
                <w:sz w:val="20"/>
                <w:szCs w:val="20"/>
              </w:rPr>
              <w:t>prof. Dr. Ing. Janem Mareš</w:t>
            </w:r>
            <w:bookmarkStart w:id="2" w:name="_Hlk95121569"/>
            <w:r w:rsidRPr="0060310E">
              <w:rPr>
                <w:rFonts w:ascii="Arial" w:hAnsi="Arial" w:cs="Arial"/>
                <w:color w:val="000000" w:themeColor="text1"/>
                <w:sz w:val="20"/>
                <w:szCs w:val="20"/>
              </w:rPr>
              <w:t>em, rektorem</w:t>
            </w:r>
            <w:bookmarkEnd w:id="2"/>
          </w:p>
        </w:tc>
      </w:tr>
      <w:tr w:rsidR="00F12C7E" w:rsidRPr="00F12C7E"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IČO / DIČ:</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62156489 /CZ 62156489 </w:t>
            </w:r>
          </w:p>
        </w:tc>
      </w:tr>
      <w:tr w:rsidR="00F12C7E" w:rsidRPr="00F12C7E" w14:paraId="45101498"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ID datové schránky: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85ij9bs</w:t>
            </w:r>
          </w:p>
        </w:tc>
      </w:tr>
      <w:tr w:rsidR="00F12C7E" w:rsidRPr="00F12C7E"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7496221D" w:rsidR="007F5C7B" w:rsidRPr="0060310E" w:rsidRDefault="0084313C" w:rsidP="006E1430">
            <w:pPr>
              <w:spacing w:before="40" w:after="40"/>
              <w:rPr>
                <w:rFonts w:ascii="Arial" w:hAnsi="Arial" w:cs="Arial"/>
                <w:b/>
                <w:color w:val="000000" w:themeColor="text1"/>
                <w:sz w:val="20"/>
                <w:szCs w:val="20"/>
              </w:rPr>
            </w:pPr>
            <w:r w:rsidRPr="0084313C">
              <w:rPr>
                <w:rFonts w:ascii="Arial" w:hAnsi="Arial" w:cs="Arial"/>
                <w:b/>
                <w:color w:val="000000" w:themeColor="text1"/>
                <w:sz w:val="20"/>
                <w:szCs w:val="20"/>
              </w:rPr>
              <w:t>Dodávka přístrojů na měření fyzikálních vlastností půdy</w:t>
            </w:r>
          </w:p>
        </w:tc>
      </w:tr>
      <w:tr w:rsidR="008C05CA" w:rsidRPr="00F12C7E" w14:paraId="3647F6CC"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CF23F" w14:textId="3774FD83" w:rsidR="008C05CA" w:rsidRPr="0060310E" w:rsidRDefault="008C05CA" w:rsidP="00A85FCD">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Druh veřejné zakázky</w:t>
            </w:r>
          </w:p>
        </w:tc>
        <w:tc>
          <w:tcPr>
            <w:tcW w:w="5597" w:type="dxa"/>
            <w:tcBorders>
              <w:top w:val="single" w:sz="4" w:space="0" w:color="auto"/>
              <w:left w:val="single" w:sz="4" w:space="0" w:color="000000"/>
              <w:bottom w:val="single" w:sz="4" w:space="0" w:color="auto"/>
              <w:right w:val="single" w:sz="4" w:space="0" w:color="auto"/>
            </w:tcBorders>
            <w:vAlign w:val="center"/>
          </w:tcPr>
          <w:p w14:paraId="2C864669" w14:textId="38785F11" w:rsidR="008C05CA" w:rsidRPr="0060310E" w:rsidRDefault="008C05CA" w:rsidP="006E1430">
            <w:pPr>
              <w:spacing w:before="40" w:after="40"/>
              <w:rPr>
                <w:rFonts w:ascii="Arial" w:hAnsi="Arial" w:cs="Arial"/>
                <w:bCs/>
                <w:color w:val="000000" w:themeColor="text1"/>
                <w:sz w:val="20"/>
                <w:szCs w:val="20"/>
              </w:rPr>
            </w:pPr>
            <w:r w:rsidRPr="0060310E">
              <w:rPr>
                <w:rFonts w:ascii="Arial" w:hAnsi="Arial" w:cs="Arial"/>
                <w:bCs/>
                <w:color w:val="000000" w:themeColor="text1"/>
                <w:sz w:val="20"/>
                <w:szCs w:val="20"/>
              </w:rPr>
              <w:t>Dodávky</w:t>
            </w:r>
          </w:p>
        </w:tc>
      </w:tr>
      <w:tr w:rsidR="00F12C7E" w:rsidRPr="00F12C7E"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B3D6373" w:rsidR="002667F4" w:rsidRPr="0060310E" w:rsidRDefault="008C05CA" w:rsidP="00BF660C">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Režim ve</w:t>
            </w:r>
            <w:r w:rsidR="002667F4" w:rsidRPr="0060310E">
              <w:rPr>
                <w:rFonts w:ascii="Arial" w:hAnsi="Arial" w:cs="Arial"/>
                <w:color w:val="000000" w:themeColor="text1"/>
                <w:sz w:val="20"/>
                <w:szCs w:val="20"/>
              </w:rPr>
              <w:t xml:space="preser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0C6699F8" w:rsidR="002667F4" w:rsidRPr="0060310E" w:rsidRDefault="0084313C" w:rsidP="0084313C">
            <w:pPr>
              <w:spacing w:before="40" w:after="40"/>
              <w:jc w:val="both"/>
              <w:rPr>
                <w:rFonts w:ascii="Arial" w:hAnsi="Arial" w:cs="Arial"/>
                <w:b/>
                <w:color w:val="000000" w:themeColor="text1"/>
                <w:sz w:val="20"/>
                <w:szCs w:val="20"/>
              </w:rPr>
            </w:pPr>
            <w:r w:rsidRPr="0084313C">
              <w:rPr>
                <w:rFonts w:ascii="Arial" w:hAnsi="Arial" w:cs="Arial"/>
                <w:sz w:val="20"/>
                <w:szCs w:val="20"/>
              </w:rPr>
              <w:t xml:space="preserve">Veřejná zakázka malého rozsahu </w:t>
            </w:r>
            <w:r>
              <w:rPr>
                <w:rFonts w:ascii="Arial" w:hAnsi="Arial" w:cs="Arial"/>
                <w:sz w:val="20"/>
                <w:szCs w:val="20"/>
              </w:rPr>
              <w:t xml:space="preserve">ve smyslu § 27 </w:t>
            </w:r>
            <w:r w:rsidRPr="0084313C">
              <w:rPr>
                <w:rFonts w:ascii="Arial" w:hAnsi="Arial" w:cs="Arial"/>
                <w:sz w:val="20"/>
                <w:szCs w:val="20"/>
              </w:rPr>
              <w:t>zákona</w:t>
            </w:r>
            <w:r>
              <w:rPr>
                <w:rFonts w:ascii="Arial" w:hAnsi="Arial" w:cs="Arial"/>
                <w:sz w:val="20"/>
                <w:szCs w:val="20"/>
              </w:rPr>
              <w:br/>
            </w:r>
            <w:r w:rsidRPr="0084313C">
              <w:rPr>
                <w:rFonts w:ascii="Arial" w:hAnsi="Arial" w:cs="Arial"/>
                <w:sz w:val="20"/>
                <w:szCs w:val="20"/>
              </w:rPr>
              <w:t>č. 134/2016 Sb., o zadávání veřejných zakázek</w:t>
            </w:r>
            <w:r>
              <w:rPr>
                <w:rFonts w:ascii="Arial" w:hAnsi="Arial" w:cs="Arial"/>
                <w:sz w:val="20"/>
                <w:szCs w:val="20"/>
              </w:rPr>
              <w:t>, ve znění pozdějších předpisů</w:t>
            </w:r>
            <w:r w:rsidRPr="0084313C">
              <w:rPr>
                <w:rFonts w:ascii="Arial" w:hAnsi="Arial" w:cs="Arial"/>
                <w:sz w:val="20"/>
                <w:szCs w:val="20"/>
              </w:rPr>
              <w:t xml:space="preserve"> (dále jen „ZZVZ“</w:t>
            </w:r>
            <w:r>
              <w:rPr>
                <w:rFonts w:ascii="Arial" w:hAnsi="Arial" w:cs="Arial"/>
                <w:sz w:val="20"/>
                <w:szCs w:val="20"/>
              </w:rPr>
              <w:t xml:space="preserve"> </w:t>
            </w:r>
            <w:r w:rsidRPr="0060310E">
              <w:rPr>
                <w:rFonts w:ascii="Arial" w:hAnsi="Arial" w:cs="Arial"/>
                <w:sz w:val="20"/>
                <w:szCs w:val="20"/>
              </w:rPr>
              <w:t>nebo „zákon“</w:t>
            </w:r>
            <w:r w:rsidRPr="0084313C">
              <w:rPr>
                <w:rFonts w:ascii="Arial" w:hAnsi="Arial" w:cs="Arial"/>
                <w:sz w:val="20"/>
                <w:szCs w:val="20"/>
              </w:rPr>
              <w:t>)</w:t>
            </w:r>
            <w:r>
              <w:rPr>
                <w:rFonts w:ascii="Arial" w:hAnsi="Arial" w:cs="Arial"/>
                <w:sz w:val="20"/>
                <w:szCs w:val="20"/>
              </w:rPr>
              <w:t xml:space="preserve"> </w:t>
            </w:r>
            <w:r w:rsidRPr="0084313C">
              <w:rPr>
                <w:rFonts w:ascii="Arial" w:hAnsi="Arial" w:cs="Arial"/>
                <w:sz w:val="20"/>
                <w:szCs w:val="20"/>
              </w:rPr>
              <w:t>zadávaná mimo režim</w:t>
            </w:r>
            <w:r>
              <w:rPr>
                <w:rFonts w:ascii="Arial" w:hAnsi="Arial" w:cs="Arial"/>
                <w:sz w:val="20"/>
                <w:szCs w:val="20"/>
              </w:rPr>
              <w:t xml:space="preserve"> zákona</w:t>
            </w:r>
            <w:r w:rsidRPr="0084313C">
              <w:rPr>
                <w:rFonts w:ascii="Arial" w:hAnsi="Arial" w:cs="Arial"/>
                <w:sz w:val="20"/>
                <w:szCs w:val="20"/>
              </w:rPr>
              <w:t xml:space="preserve"> s dodržením zásad uvedených v § 6 ZZVZ</w:t>
            </w:r>
          </w:p>
        </w:tc>
      </w:tr>
    </w:tbl>
    <w:p w14:paraId="352F9D3E" w14:textId="77777777" w:rsidR="002667F4" w:rsidRPr="002667F4" w:rsidRDefault="002667F4" w:rsidP="002667F4">
      <w:pPr>
        <w:pStyle w:val="Zkladntext"/>
        <w:spacing w:before="120"/>
        <w:jc w:val="both"/>
        <w:rPr>
          <w:rFonts w:ascii="Arial" w:hAnsi="Arial" w:cs="Arial"/>
          <w:b/>
          <w:i/>
          <w:sz w:val="20"/>
          <w:szCs w:val="20"/>
          <w:highlight w:val="yellow"/>
        </w:rPr>
      </w:pPr>
      <w:bookmarkStart w:id="3" w:name="_Ref482617219"/>
      <w:bookmarkEnd w:id="1"/>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4425C45C" w14:textId="77777777" w:rsidR="002667F4" w:rsidRPr="001B6FFC" w:rsidRDefault="002667F4" w:rsidP="002667F4">
      <w:pPr>
        <w:spacing w:after="120"/>
        <w:rPr>
          <w:rFonts w:ascii="Arial" w:eastAsia="Calibri" w:hAnsi="Arial" w:cs="Arial"/>
          <w:b/>
          <w:u w:val="single"/>
        </w:rPr>
      </w:pPr>
      <w:r w:rsidRPr="001B6FFC">
        <w:rPr>
          <w:rFonts w:ascii="Arial" w:eastAsia="Calibri" w:hAnsi="Arial" w:cs="Arial"/>
          <w:b/>
          <w:u w:val="single"/>
        </w:rPr>
        <w:t>Dodavatel:</w:t>
      </w:r>
    </w:p>
    <w:p w14:paraId="77EACF77" w14:textId="77777777" w:rsidR="002667F4" w:rsidRPr="0060310E" w:rsidRDefault="002667F4" w:rsidP="002667F4">
      <w:pPr>
        <w:spacing w:after="0"/>
        <w:ind w:right="868"/>
        <w:jc w:val="both"/>
        <w:rPr>
          <w:rFonts w:ascii="Arial" w:hAnsi="Arial" w:cs="Arial"/>
          <w:sz w:val="20"/>
          <w:szCs w:val="20"/>
        </w:rPr>
      </w:pPr>
      <w:r w:rsidRPr="0060310E">
        <w:rPr>
          <w:rFonts w:ascii="Arial" w:hAnsi="Arial" w:cs="Arial"/>
          <w:sz w:val="20"/>
          <w:szCs w:val="20"/>
        </w:rPr>
        <w:t>Společnost</w:t>
      </w:r>
      <w:r w:rsidRPr="0060310E">
        <w:rPr>
          <w:rFonts w:ascii="Arial" w:hAnsi="Arial" w:cs="Arial"/>
          <w:sz w:val="20"/>
          <w:szCs w:val="20"/>
          <w:highlight w:val="yellow"/>
        </w:rPr>
        <w:t xml:space="preserve">: </w:t>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rPr>
        <w:t>,</w:t>
      </w:r>
    </w:p>
    <w:p w14:paraId="06260477" w14:textId="0214B4C3" w:rsidR="002667F4" w:rsidRPr="0060310E" w:rsidRDefault="0060310E" w:rsidP="002667F4">
      <w:pPr>
        <w:spacing w:after="0"/>
        <w:ind w:right="868"/>
        <w:jc w:val="both"/>
        <w:rPr>
          <w:rFonts w:ascii="Arial" w:hAnsi="Arial" w:cs="Arial"/>
          <w:sz w:val="20"/>
          <w:szCs w:val="20"/>
        </w:rPr>
      </w:pPr>
      <w:r w:rsidRPr="0060310E">
        <w:rPr>
          <w:rFonts w:ascii="Arial" w:hAnsi="Arial" w:cs="Arial"/>
          <w:sz w:val="20"/>
          <w:szCs w:val="20"/>
        </w:rPr>
        <w:t>s</w:t>
      </w:r>
      <w:r w:rsidR="002667F4" w:rsidRPr="0060310E">
        <w:rPr>
          <w:rFonts w:ascii="Arial" w:hAnsi="Arial" w:cs="Arial"/>
          <w:sz w:val="20"/>
          <w:szCs w:val="20"/>
        </w:rPr>
        <w:t>e sídlem:</w:t>
      </w:r>
      <w:r w:rsidR="002667F4" w:rsidRPr="0060310E">
        <w:rPr>
          <w:rFonts w:ascii="Arial" w:hAnsi="Arial" w:cs="Arial"/>
          <w:sz w:val="20"/>
          <w:szCs w:val="20"/>
          <w:highlight w:val="yellow"/>
        </w:rPr>
        <w:fldChar w:fldCharType="begin">
          <w:ffData>
            <w:name w:val="Text91"/>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t>,</w:t>
      </w:r>
      <w:r w:rsidR="002667F4" w:rsidRPr="0060310E">
        <w:rPr>
          <w:rFonts w:ascii="Arial" w:hAnsi="Arial" w:cs="Arial"/>
          <w:sz w:val="20"/>
          <w:szCs w:val="20"/>
        </w:rPr>
        <w:t xml:space="preserve"> </w:t>
      </w:r>
    </w:p>
    <w:p w14:paraId="7B8602FF" w14:textId="77777777" w:rsidR="002667F4" w:rsidRPr="0060310E" w:rsidRDefault="002667F4" w:rsidP="002667F4">
      <w:pPr>
        <w:spacing w:after="0"/>
        <w:ind w:right="868"/>
        <w:jc w:val="both"/>
        <w:rPr>
          <w:rFonts w:ascii="Arial" w:hAnsi="Arial" w:cs="Arial"/>
          <w:sz w:val="20"/>
          <w:szCs w:val="20"/>
        </w:rPr>
      </w:pPr>
      <w:r w:rsidRPr="0060310E">
        <w:rPr>
          <w:rFonts w:ascii="Arial" w:hAnsi="Arial" w:cs="Arial"/>
          <w:sz w:val="20"/>
          <w:szCs w:val="20"/>
        </w:rPr>
        <w:t xml:space="preserve">IČO: </w:t>
      </w:r>
      <w:r w:rsidRPr="0060310E">
        <w:rPr>
          <w:rFonts w:ascii="Arial" w:hAnsi="Arial" w:cs="Arial"/>
          <w:sz w:val="20"/>
          <w:szCs w:val="20"/>
          <w:highlight w:val="yellow"/>
        </w:rPr>
        <w:fldChar w:fldCharType="begin">
          <w:ffData>
            <w:name w:val="Text92"/>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rPr>
        <w:t xml:space="preserve">, </w:t>
      </w:r>
    </w:p>
    <w:p w14:paraId="5F2DF290" w14:textId="77777777" w:rsidR="002667F4" w:rsidRPr="0060310E" w:rsidRDefault="002667F4" w:rsidP="002667F4">
      <w:pPr>
        <w:spacing w:after="0"/>
        <w:ind w:right="868"/>
        <w:jc w:val="both"/>
        <w:rPr>
          <w:rFonts w:ascii="Arial" w:hAnsi="Arial" w:cs="Arial"/>
          <w:sz w:val="20"/>
          <w:szCs w:val="20"/>
        </w:rPr>
      </w:pPr>
      <w:r w:rsidRPr="0060310E">
        <w:rPr>
          <w:rFonts w:ascii="Arial" w:hAnsi="Arial" w:cs="Arial"/>
          <w:sz w:val="20"/>
          <w:szCs w:val="20"/>
        </w:rPr>
        <w:t xml:space="preserve">zapsaná v obchodním rejstříku u </w:t>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rPr>
        <w:t>,</w:t>
      </w:r>
    </w:p>
    <w:p w14:paraId="00BF56F5" w14:textId="77777777" w:rsidR="002667F4" w:rsidRPr="0060310E" w:rsidRDefault="002667F4" w:rsidP="002667F4">
      <w:pPr>
        <w:widowControl w:val="0"/>
        <w:autoSpaceDE w:val="0"/>
        <w:autoSpaceDN w:val="0"/>
        <w:adjustRightInd w:val="0"/>
        <w:jc w:val="both"/>
        <w:rPr>
          <w:rFonts w:ascii="Arial" w:hAnsi="Arial" w:cs="Arial"/>
          <w:sz w:val="20"/>
          <w:szCs w:val="20"/>
        </w:rPr>
      </w:pPr>
    </w:p>
    <w:p w14:paraId="4777A3E9" w14:textId="16798B19" w:rsidR="002667F4" w:rsidRPr="0060310E" w:rsidRDefault="002667F4" w:rsidP="00875EDE">
      <w:pPr>
        <w:spacing w:after="120"/>
        <w:jc w:val="both"/>
        <w:rPr>
          <w:rFonts w:ascii="Arial" w:hAnsi="Arial" w:cs="Arial"/>
          <w:sz w:val="20"/>
          <w:szCs w:val="20"/>
        </w:rPr>
      </w:pPr>
      <w:r w:rsidRPr="0060310E">
        <w:rPr>
          <w:rFonts w:ascii="Arial" w:hAnsi="Arial" w:cs="Arial"/>
          <w:sz w:val="20"/>
          <w:szCs w:val="20"/>
        </w:rPr>
        <w:t xml:space="preserve">který je účastníkem </w:t>
      </w:r>
      <w:r w:rsidR="0084313C">
        <w:rPr>
          <w:rFonts w:ascii="Arial" w:hAnsi="Arial" w:cs="Arial"/>
          <w:sz w:val="20"/>
          <w:szCs w:val="20"/>
        </w:rPr>
        <w:t>výběrového</w:t>
      </w:r>
      <w:r w:rsidRPr="0060310E">
        <w:rPr>
          <w:rFonts w:ascii="Arial" w:hAnsi="Arial" w:cs="Arial"/>
          <w:sz w:val="20"/>
          <w:szCs w:val="20"/>
        </w:rPr>
        <w:t xml:space="preserve"> řízení na veřejnou zakázku čestně a pravdivě prohlašuje, že je kvalifikovaný pro plnění veřejné zakázky a splňuje požadavky zadavatele na: </w:t>
      </w:r>
    </w:p>
    <w:p w14:paraId="53D7F03F" w14:textId="3DCF7C40" w:rsidR="002667F4" w:rsidRPr="0060310E"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4" w:name="bookmark32"/>
      <w:r w:rsidRPr="0060310E">
        <w:rPr>
          <w:rFonts w:ascii="Arial" w:eastAsia="Cambria" w:hAnsi="Arial" w:cs="Arial"/>
          <w:b/>
          <w:bCs/>
          <w:color w:val="000000"/>
          <w:sz w:val="20"/>
          <w:szCs w:val="20"/>
          <w:u w:color="000000"/>
          <w:bdr w:val="nil"/>
        </w:rPr>
        <w:t xml:space="preserve">základní způsobilost </w:t>
      </w:r>
      <w:r w:rsidR="00875EDE" w:rsidRPr="0060310E">
        <w:rPr>
          <w:rFonts w:ascii="Arial" w:eastAsia="Cambria" w:hAnsi="Arial" w:cs="Arial"/>
          <w:b/>
          <w:bCs/>
          <w:color w:val="000000"/>
          <w:sz w:val="20"/>
          <w:szCs w:val="20"/>
          <w:u w:color="000000"/>
          <w:bdr w:val="nil"/>
        </w:rPr>
        <w:t>dle</w:t>
      </w:r>
      <w:r w:rsidRPr="0060310E">
        <w:rPr>
          <w:rFonts w:ascii="Arial" w:eastAsia="Cambria" w:hAnsi="Arial" w:cs="Arial"/>
          <w:b/>
          <w:bCs/>
          <w:color w:val="000000"/>
          <w:sz w:val="20"/>
          <w:szCs w:val="20"/>
          <w:u w:color="000000"/>
          <w:bdr w:val="nil"/>
        </w:rPr>
        <w:t xml:space="preserve"> ust. § 74 </w:t>
      </w:r>
      <w:bookmarkEnd w:id="4"/>
      <w:r w:rsidRPr="0060310E">
        <w:rPr>
          <w:rFonts w:ascii="Arial" w:eastAsia="Cambria" w:hAnsi="Arial" w:cs="Arial"/>
          <w:b/>
          <w:bCs/>
          <w:color w:val="000000"/>
          <w:sz w:val="20"/>
          <w:szCs w:val="20"/>
          <w:u w:color="000000"/>
          <w:bdr w:val="nil"/>
        </w:rPr>
        <w:t>ZZVZ,</w:t>
      </w:r>
    </w:p>
    <w:p w14:paraId="1E287496" w14:textId="2EDDD6B8" w:rsidR="002667F4" w:rsidRPr="00675D4F"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u w:color="000000"/>
          <w:bdr w:val="nil"/>
        </w:rPr>
      </w:pPr>
      <w:bookmarkStart w:id="5" w:name="bookmark33"/>
      <w:r w:rsidRPr="0060310E">
        <w:rPr>
          <w:rFonts w:ascii="Arial" w:eastAsia="Cambria" w:hAnsi="Arial" w:cs="Arial"/>
          <w:b/>
          <w:bCs/>
          <w:color w:val="000000"/>
          <w:sz w:val="20"/>
          <w:szCs w:val="20"/>
          <w:u w:color="000000"/>
          <w:bdr w:val="nil"/>
        </w:rPr>
        <w:t xml:space="preserve">profesní způsobilost </w:t>
      </w:r>
      <w:r w:rsidR="00875EDE" w:rsidRPr="0060310E">
        <w:rPr>
          <w:rFonts w:ascii="Arial" w:eastAsia="Cambria" w:hAnsi="Arial" w:cs="Arial"/>
          <w:b/>
          <w:bCs/>
          <w:color w:val="000000"/>
          <w:sz w:val="20"/>
          <w:szCs w:val="20"/>
          <w:u w:color="000000"/>
          <w:bdr w:val="nil"/>
        </w:rPr>
        <w:t xml:space="preserve">dle </w:t>
      </w:r>
      <w:r w:rsidRPr="0060310E">
        <w:rPr>
          <w:rFonts w:ascii="Arial" w:eastAsia="Cambria" w:hAnsi="Arial" w:cs="Arial"/>
          <w:b/>
          <w:bCs/>
          <w:color w:val="000000"/>
          <w:sz w:val="20"/>
          <w:szCs w:val="20"/>
          <w:u w:color="000000"/>
          <w:bdr w:val="nil"/>
        </w:rPr>
        <w:t xml:space="preserve">ust. § 77 odst. 1 </w:t>
      </w:r>
      <w:bookmarkEnd w:id="5"/>
      <w:r w:rsidRPr="0060310E">
        <w:rPr>
          <w:rFonts w:ascii="Arial" w:eastAsia="Cambria" w:hAnsi="Arial" w:cs="Arial"/>
          <w:b/>
          <w:bCs/>
          <w:color w:val="000000"/>
          <w:sz w:val="20"/>
          <w:szCs w:val="20"/>
          <w:u w:color="000000"/>
          <w:bdr w:val="nil"/>
        </w:rPr>
        <w:t>ZZVZ</w:t>
      </w:r>
    </w:p>
    <w:bookmarkEnd w:id="3"/>
    <w:p w14:paraId="3BDD0A93" w14:textId="77777777" w:rsidR="002667F4" w:rsidRPr="0060310E" w:rsidRDefault="002667F4" w:rsidP="003511C5">
      <w:pPr>
        <w:pStyle w:val="Nadpis1"/>
        <w:numPr>
          <w:ilvl w:val="0"/>
          <w:numId w:val="19"/>
        </w:numPr>
        <w:spacing w:after="120" w:line="256" w:lineRule="auto"/>
        <w:ind w:left="720"/>
        <w:jc w:val="center"/>
        <w:rPr>
          <w:rFonts w:ascii="Arial" w:eastAsia="Cambria" w:hAnsi="Arial" w:cs="Arial"/>
          <w:b/>
          <w:color w:val="auto"/>
          <w:sz w:val="22"/>
          <w:szCs w:val="20"/>
          <w:bdr w:val="none" w:sz="0" w:space="0" w:color="auto" w:frame="1"/>
        </w:rPr>
      </w:pPr>
      <w:r w:rsidRPr="0060310E">
        <w:rPr>
          <w:rFonts w:ascii="Arial" w:eastAsia="Cambria" w:hAnsi="Arial" w:cs="Arial"/>
          <w:b/>
          <w:color w:val="auto"/>
          <w:sz w:val="22"/>
          <w:szCs w:val="20"/>
          <w:bdr w:val="none" w:sz="0" w:space="0" w:color="auto" w:frame="1"/>
        </w:rPr>
        <w:t>Základní způsobilost</w:t>
      </w:r>
    </w:p>
    <w:p w14:paraId="7FBC9AB3" w14:textId="77777777" w:rsidR="0060310E" w:rsidRPr="00B23F6C" w:rsidRDefault="0060310E" w:rsidP="0060310E">
      <w:pPr>
        <w:pStyle w:val="Odstavecseseznamem"/>
        <w:numPr>
          <w:ilvl w:val="1"/>
          <w:numId w:val="38"/>
        </w:numPr>
        <w:spacing w:line="240" w:lineRule="auto"/>
        <w:rPr>
          <w:rFonts w:ascii="Arial" w:hAnsi="Arial" w:cs="Arial"/>
          <w:sz w:val="20"/>
          <w:szCs w:val="20"/>
        </w:rPr>
      </w:pPr>
      <w:r w:rsidRPr="00B23F6C">
        <w:rPr>
          <w:rFonts w:ascii="Arial" w:hAnsi="Arial" w:cs="Arial"/>
          <w:iCs/>
          <w:color w:val="000000"/>
          <w:sz w:val="20"/>
          <w:szCs w:val="20"/>
        </w:rPr>
        <w:t xml:space="preserve">Dodavatel čestně prohlašuje, že je způsobilý v rozsahu podle § 74 ZZVZ, </w:t>
      </w:r>
      <w:r w:rsidRPr="00B23F6C">
        <w:rPr>
          <w:rFonts w:ascii="Arial" w:hAnsi="Arial" w:cs="Arial"/>
          <w:sz w:val="20"/>
          <w:szCs w:val="20"/>
        </w:rPr>
        <w:t>tj. že je dodavatelem, který:</w:t>
      </w:r>
    </w:p>
    <w:p w14:paraId="0187D066" w14:textId="77777777"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25286D6" w14:textId="77777777"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430B98E8" w14:textId="77777777"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2EF5E76E" w14:textId="609C0AAF"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sociální zabezpečení a příspěvku na státní politiku zaměstnanosti;</w:t>
      </w:r>
    </w:p>
    <w:p w14:paraId="5D52C4A0" w14:textId="23215E11" w:rsidR="00342ED3" w:rsidRPr="00342ED3" w:rsidRDefault="00342ED3" w:rsidP="00342ED3">
      <w:pPr>
        <w:tabs>
          <w:tab w:val="left" w:pos="1320"/>
        </w:tabs>
        <w:rPr>
          <w:rFonts w:ascii="Arial" w:hAnsi="Arial" w:cs="Arial"/>
          <w:sz w:val="20"/>
          <w:szCs w:val="20"/>
        </w:rPr>
      </w:pPr>
      <w:r>
        <w:rPr>
          <w:rFonts w:ascii="Arial" w:hAnsi="Arial" w:cs="Arial"/>
          <w:sz w:val="20"/>
          <w:szCs w:val="20"/>
        </w:rPr>
        <w:tab/>
      </w:r>
    </w:p>
    <w:p w14:paraId="2ABC3710" w14:textId="77777777" w:rsidR="0060310E" w:rsidRDefault="0060310E" w:rsidP="0060310E">
      <w:pPr>
        <w:pStyle w:val="Odstavecseseznamem"/>
        <w:keepNext/>
        <w:numPr>
          <w:ilvl w:val="0"/>
          <w:numId w:val="37"/>
        </w:numPr>
        <w:spacing w:before="120" w:after="120" w:line="240" w:lineRule="auto"/>
        <w:ind w:left="709" w:hanging="283"/>
        <w:jc w:val="both"/>
        <w:outlineLvl w:val="1"/>
        <w:rPr>
          <w:rFonts w:ascii="Arial" w:hAnsi="Arial" w:cs="Arial"/>
          <w:sz w:val="20"/>
          <w:szCs w:val="20"/>
        </w:rPr>
      </w:pPr>
      <w:r>
        <w:rPr>
          <w:rFonts w:ascii="Arial" w:hAnsi="Arial" w:cs="Arial"/>
          <w:sz w:val="20"/>
          <w:szCs w:val="20"/>
        </w:rPr>
        <w:lastRenderedPageBreak/>
        <w:t>není v likvidaci, nebylo proti němu vydáno rozhodnutí o úpadku, nebyla vůči němu nařízena nucená správa podle jiného právního předpisu nebo není v obdobné situaci podle právního řádu země sídla dodavatele.</w:t>
      </w:r>
    </w:p>
    <w:p w14:paraId="11991AF6" w14:textId="77777777" w:rsidR="0060310E" w:rsidRPr="00730D86" w:rsidRDefault="0060310E" w:rsidP="0060310E">
      <w:pPr>
        <w:keepNext/>
        <w:spacing w:before="120" w:after="120" w:line="240" w:lineRule="auto"/>
        <w:jc w:val="both"/>
        <w:outlineLvl w:val="1"/>
        <w:rPr>
          <w:rFonts w:ascii="Arial" w:hAnsi="Arial" w:cs="Arial"/>
          <w:sz w:val="4"/>
          <w:szCs w:val="4"/>
        </w:rPr>
      </w:pPr>
    </w:p>
    <w:p w14:paraId="39AC010C" w14:textId="77777777" w:rsidR="0060310E" w:rsidRPr="00B23F6C" w:rsidRDefault="0060310E" w:rsidP="0060310E">
      <w:pPr>
        <w:pStyle w:val="Odstavecseseznamem"/>
        <w:keepNext/>
        <w:numPr>
          <w:ilvl w:val="1"/>
          <w:numId w:val="38"/>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16B0ED3F" w14:textId="77777777" w:rsidR="0060310E" w:rsidRPr="00B23F6C" w:rsidRDefault="0060310E" w:rsidP="0060310E">
      <w:pPr>
        <w:pStyle w:val="Odstavecseseznamem"/>
        <w:keepNext/>
        <w:numPr>
          <w:ilvl w:val="0"/>
          <w:numId w:val="39"/>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tato právnická osoba,</w:t>
      </w:r>
    </w:p>
    <w:p w14:paraId="1C8A5318" w14:textId="77777777" w:rsidR="0060310E" w:rsidRPr="00B23F6C" w:rsidRDefault="0060310E" w:rsidP="0060310E">
      <w:pPr>
        <w:pStyle w:val="Odstavecseseznamem"/>
        <w:keepNext/>
        <w:numPr>
          <w:ilvl w:val="0"/>
          <w:numId w:val="39"/>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01A284F5" w14:textId="77777777" w:rsidR="0060310E" w:rsidRPr="00B23F6C" w:rsidRDefault="0060310E" w:rsidP="0060310E">
      <w:pPr>
        <w:pStyle w:val="Odstavecseseznamem"/>
        <w:keepNext/>
        <w:numPr>
          <w:ilvl w:val="0"/>
          <w:numId w:val="39"/>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52D3582F" w14:textId="77777777" w:rsidR="0060310E" w:rsidRPr="00730D86" w:rsidRDefault="0060310E" w:rsidP="0060310E">
      <w:pPr>
        <w:keepNext/>
        <w:spacing w:before="120" w:after="120" w:line="240" w:lineRule="auto"/>
        <w:jc w:val="both"/>
        <w:outlineLvl w:val="1"/>
        <w:rPr>
          <w:rFonts w:ascii="Arial" w:hAnsi="Arial" w:cs="Arial"/>
          <w:sz w:val="4"/>
          <w:szCs w:val="4"/>
        </w:rPr>
      </w:pPr>
    </w:p>
    <w:p w14:paraId="10EAF139" w14:textId="77777777" w:rsidR="0060310E" w:rsidRPr="00B23F6C" w:rsidRDefault="0060310E" w:rsidP="0060310E">
      <w:pPr>
        <w:pStyle w:val="Odstavecseseznamem"/>
        <w:keepNext/>
        <w:numPr>
          <w:ilvl w:val="1"/>
          <w:numId w:val="38"/>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vodě 1.2.</w:t>
      </w:r>
      <w:r>
        <w:rPr>
          <w:rFonts w:ascii="Arial" w:hAnsi="Arial" w:cs="Arial"/>
          <w:sz w:val="20"/>
          <w:szCs w:val="20"/>
        </w:rPr>
        <w:br/>
      </w:r>
      <w:r w:rsidRPr="00B23F6C">
        <w:rPr>
          <w:rFonts w:ascii="Arial" w:hAnsi="Arial" w:cs="Arial"/>
          <w:sz w:val="20"/>
          <w:szCs w:val="20"/>
        </w:rPr>
        <w:t>a vedoucí pobočky závodu.</w:t>
      </w:r>
    </w:p>
    <w:p w14:paraId="59512194" w14:textId="77777777" w:rsidR="0084313C" w:rsidRDefault="0084313C" w:rsidP="0060310E">
      <w:pPr>
        <w:pStyle w:val="Odstavecseseznamem"/>
        <w:keepNext/>
        <w:spacing w:before="120" w:after="120" w:line="240" w:lineRule="auto"/>
        <w:ind w:left="0"/>
        <w:jc w:val="both"/>
        <w:outlineLvl w:val="1"/>
        <w:rPr>
          <w:rFonts w:ascii="Arial" w:hAnsi="Arial" w:cs="Arial"/>
          <w:sz w:val="20"/>
          <w:szCs w:val="20"/>
        </w:rPr>
      </w:pPr>
    </w:p>
    <w:p w14:paraId="262CA72F" w14:textId="790BEB5C" w:rsidR="0060310E" w:rsidRDefault="0060310E" w:rsidP="0060310E">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7CF0B344" w14:textId="77777777" w:rsidR="002667F4" w:rsidRPr="0060310E" w:rsidRDefault="002667F4" w:rsidP="003511C5">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sidRPr="0060310E">
        <w:rPr>
          <w:rFonts w:ascii="Arial" w:eastAsia="Cambria" w:hAnsi="Arial" w:cs="Arial"/>
          <w:b/>
          <w:color w:val="auto"/>
          <w:sz w:val="22"/>
          <w:szCs w:val="20"/>
          <w:u w:color="000000"/>
          <w:bdr w:val="none" w:sz="0" w:space="0" w:color="auto" w:frame="1"/>
        </w:rPr>
        <w:t>Profesní způsobilost</w:t>
      </w:r>
    </w:p>
    <w:p w14:paraId="7B91ADB0" w14:textId="601B33AF" w:rsidR="0060310E" w:rsidRDefault="0060310E" w:rsidP="0060310E">
      <w:pPr>
        <w:spacing w:after="120" w:line="240" w:lineRule="auto"/>
        <w:jc w:val="both"/>
        <w:outlineLvl w:val="1"/>
        <w:rPr>
          <w:rFonts w:ascii="Arial" w:hAnsi="Arial" w:cs="Arial"/>
          <w:bCs/>
          <w:iCs/>
          <w:sz w:val="20"/>
          <w:szCs w:val="20"/>
        </w:rPr>
      </w:pPr>
      <w:bookmarkStart w:id="6" w:name="bookmark36"/>
      <w:r w:rsidRPr="00E3123D">
        <w:rPr>
          <w:rFonts w:ascii="Arial" w:hAnsi="Arial" w:cs="Arial"/>
          <w:bCs/>
          <w:iCs/>
          <w:sz w:val="20"/>
          <w:szCs w:val="20"/>
        </w:rPr>
        <w:t>Dodavatel splňuje požadavky zadavatele na</w:t>
      </w:r>
      <w:r w:rsidRPr="00E3123D">
        <w:rPr>
          <w:rFonts w:ascii="Arial" w:hAnsi="Arial" w:cs="Arial"/>
          <w:b/>
          <w:bCs/>
          <w:iCs/>
          <w:sz w:val="20"/>
          <w:szCs w:val="20"/>
        </w:rPr>
        <w:t xml:space="preserve"> profesní způsobilosti dle § 77 odst. 1 ZZVZ</w:t>
      </w:r>
      <w:r w:rsidRPr="00E3123D">
        <w:rPr>
          <w:rFonts w:ascii="Arial" w:hAnsi="Arial" w:cs="Arial"/>
          <w:bCs/>
          <w:iCs/>
          <w:sz w:val="20"/>
          <w:szCs w:val="20"/>
        </w:rPr>
        <w:t xml:space="preserve"> a čestně prohlašuje, že v případě výzvy zadavatele je schopen tuto skutečnost prokázat předložením </w:t>
      </w:r>
      <w:r>
        <w:rPr>
          <w:rFonts w:ascii="Arial" w:hAnsi="Arial" w:cs="Arial"/>
          <w:bCs/>
          <w:iCs/>
          <w:sz w:val="20"/>
          <w:szCs w:val="20"/>
        </w:rPr>
        <w:t>v</w:t>
      </w:r>
      <w:r w:rsidRPr="00E3123D">
        <w:rPr>
          <w:rFonts w:ascii="Arial" w:hAnsi="Arial" w:cs="Arial"/>
          <w:bCs/>
          <w:iCs/>
          <w:sz w:val="20"/>
          <w:szCs w:val="20"/>
        </w:rPr>
        <w:t>ýpisu</w:t>
      </w:r>
      <w:r w:rsidR="0084313C">
        <w:rPr>
          <w:rFonts w:ascii="Arial" w:hAnsi="Arial" w:cs="Arial"/>
          <w:bCs/>
          <w:iCs/>
          <w:sz w:val="20"/>
          <w:szCs w:val="20"/>
        </w:rPr>
        <w:br/>
      </w:r>
      <w:r w:rsidRPr="00E3123D">
        <w:rPr>
          <w:rFonts w:ascii="Arial" w:hAnsi="Arial" w:cs="Arial"/>
          <w:bCs/>
          <w:iCs/>
          <w:sz w:val="20"/>
          <w:szCs w:val="20"/>
        </w:rPr>
        <w:t>z obchodního rejstříku nebo jiné obdobné evidence, pokud jiný právní předpis zápis do takové evidence vyžaduje</w:t>
      </w:r>
      <w:bookmarkEnd w:id="6"/>
      <w:r w:rsidRPr="00E3123D">
        <w:rPr>
          <w:rFonts w:ascii="Arial" w:hAnsi="Arial" w:cs="Arial"/>
          <w:bCs/>
          <w:iCs/>
          <w:sz w:val="20"/>
          <w:szCs w:val="20"/>
        </w:rPr>
        <w:t>.</w:t>
      </w:r>
    </w:p>
    <w:p w14:paraId="1EC133E6" w14:textId="77777777" w:rsidR="0060310E" w:rsidRDefault="0060310E" w:rsidP="0060310E">
      <w:pPr>
        <w:keepNext/>
        <w:spacing w:before="120" w:after="120"/>
        <w:jc w:val="both"/>
        <w:rPr>
          <w:rFonts w:ascii="Arial" w:hAnsi="Arial" w:cs="Arial"/>
          <w:sz w:val="20"/>
          <w:szCs w:val="20"/>
          <w:lang w:eastAsia="cs-CZ"/>
        </w:rPr>
      </w:pPr>
      <w:r>
        <w:rPr>
          <w:rFonts w:ascii="Arial" w:hAnsi="Arial" w:cs="Arial"/>
          <w:sz w:val="20"/>
          <w:szCs w:val="20"/>
          <w:lang w:eastAsia="cs-CZ"/>
        </w:rPr>
        <w:t xml:space="preserve">Odkaz na obchodní rejstřík: </w:t>
      </w:r>
      <w:sdt>
        <w:sdtPr>
          <w:rPr>
            <w:rFonts w:ascii="Arial" w:hAnsi="Arial" w:cs="Arial"/>
            <w:sz w:val="20"/>
            <w:szCs w:val="20"/>
            <w:lang w:eastAsia="cs-CZ"/>
          </w:rPr>
          <w:id w:val="-1314488214"/>
          <w:placeholder>
            <w:docPart w:val="4D7A95E4487E40CCBB85A990F465D9CF"/>
          </w:placeholder>
          <w:showingPlcHdr/>
          <w:text/>
        </w:sdtPr>
        <w:sdtEndPr/>
        <w:sdtContent>
          <w:r>
            <w:rPr>
              <w:rStyle w:val="Zstupntext"/>
              <w:sz w:val="20"/>
              <w:szCs w:val="20"/>
              <w:highlight w:val="yellow"/>
            </w:rPr>
            <w:t>Uveďte url odkaz výpisu z obchodního rejstříku (viz https://justice.cz/)</w:t>
          </w:r>
        </w:sdtContent>
      </w:sdt>
    </w:p>
    <w:p w14:paraId="56593A8B" w14:textId="2DED90CA" w:rsidR="0060310E" w:rsidRPr="0060310E" w:rsidRDefault="0060310E" w:rsidP="0060310E">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Pr>
          <w:rFonts w:ascii="Arial" w:eastAsia="Cambria" w:hAnsi="Arial" w:cs="Arial"/>
          <w:b/>
          <w:color w:val="auto"/>
          <w:sz w:val="22"/>
          <w:szCs w:val="20"/>
          <w:u w:color="000000"/>
          <w:bdr w:val="none" w:sz="0" w:space="0" w:color="auto" w:frame="1"/>
        </w:rPr>
        <w:t>Další požadavky zadavatele na osobu dodavatele</w:t>
      </w:r>
    </w:p>
    <w:p w14:paraId="35126E49" w14:textId="77777777" w:rsidR="0060310E" w:rsidRPr="00E3123D" w:rsidRDefault="0060310E" w:rsidP="0060310E">
      <w:pPr>
        <w:pStyle w:val="Normalni-slovn"/>
        <w:numPr>
          <w:ilvl w:val="0"/>
          <w:numId w:val="0"/>
        </w:numPr>
        <w:tabs>
          <w:tab w:val="clear" w:pos="360"/>
        </w:tabs>
        <w:rPr>
          <w:rFonts w:ascii="Arial" w:eastAsia="Cambria" w:hAnsi="Arial" w:cs="Arial"/>
          <w:b/>
          <w:sz w:val="20"/>
          <w:szCs w:val="20"/>
          <w:u w:color="000000"/>
          <w:bdr w:val="nil"/>
        </w:rPr>
      </w:pPr>
      <w:r w:rsidRPr="00E3123D">
        <w:rPr>
          <w:rFonts w:ascii="Arial" w:eastAsia="Cambria" w:hAnsi="Arial" w:cs="Arial"/>
          <w:b/>
          <w:sz w:val="20"/>
          <w:szCs w:val="20"/>
          <w:u w:color="000000"/>
          <w:bdr w:val="nil"/>
        </w:rPr>
        <w:t xml:space="preserve">Dodavatel dále prohlašuje, že: </w:t>
      </w:r>
    </w:p>
    <w:p w14:paraId="5FCE9BE3" w14:textId="77777777" w:rsidR="0084313C" w:rsidRPr="00716217" w:rsidRDefault="0084313C" w:rsidP="00342ED3">
      <w:pPr>
        <w:pStyle w:val="Normalni-slovn"/>
        <w:numPr>
          <w:ilvl w:val="0"/>
          <w:numId w:val="13"/>
        </w:numPr>
        <w:spacing w:after="0" w:line="280" w:lineRule="exact"/>
        <w:ind w:left="714" w:hanging="357"/>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1F1DA47D" w14:textId="77777777" w:rsidR="0060310E" w:rsidRPr="00E3123D" w:rsidRDefault="0060310E" w:rsidP="00342ED3">
      <w:pPr>
        <w:pStyle w:val="Normalni-slovn"/>
        <w:numPr>
          <w:ilvl w:val="0"/>
          <w:numId w:val="13"/>
        </w:numPr>
        <w:spacing w:after="0" w:line="280" w:lineRule="exact"/>
        <w:ind w:left="714" w:hanging="357"/>
        <w:rPr>
          <w:rFonts w:ascii="Arial" w:hAnsi="Arial" w:cs="Arial"/>
          <w:sz w:val="20"/>
          <w:szCs w:val="20"/>
        </w:rPr>
      </w:pPr>
      <w:r w:rsidRPr="00E3123D">
        <w:rPr>
          <w:rFonts w:ascii="Arial" w:hAnsi="Arial" w:cs="Arial"/>
          <w:sz w:val="20"/>
          <w:szCs w:val="20"/>
        </w:rPr>
        <w:t>se podrobně se seznámil se zadávací dokumentací, včetně příloh;</w:t>
      </w:r>
    </w:p>
    <w:p w14:paraId="4F3C0B34" w14:textId="77777777" w:rsidR="0060310E" w:rsidRPr="00E3123D" w:rsidRDefault="0060310E" w:rsidP="00342ED3">
      <w:pPr>
        <w:pStyle w:val="Normalni-slovn"/>
        <w:numPr>
          <w:ilvl w:val="0"/>
          <w:numId w:val="13"/>
        </w:numPr>
        <w:spacing w:after="0" w:line="280" w:lineRule="exact"/>
        <w:ind w:left="714" w:hanging="357"/>
        <w:rPr>
          <w:rFonts w:ascii="Arial" w:hAnsi="Arial" w:cs="Arial"/>
          <w:sz w:val="20"/>
          <w:szCs w:val="20"/>
        </w:rPr>
      </w:pPr>
      <w:r w:rsidRPr="00E3123D">
        <w:rPr>
          <w:rFonts w:ascii="Arial" w:hAnsi="Arial" w:cs="Arial"/>
          <w:sz w:val="20"/>
          <w:szCs w:val="20"/>
        </w:rPr>
        <w:t xml:space="preserve">při zpracování nabídky přihlédl ke všem informacím a okolnostem významným pro prokázání </w:t>
      </w:r>
      <w:r>
        <w:rPr>
          <w:rFonts w:ascii="Arial" w:hAnsi="Arial" w:cs="Arial"/>
          <w:sz w:val="20"/>
          <w:szCs w:val="20"/>
        </w:rPr>
        <w:t>způsobilosti</w:t>
      </w:r>
      <w:r w:rsidRPr="00E3123D">
        <w:rPr>
          <w:rFonts w:ascii="Arial" w:hAnsi="Arial" w:cs="Arial"/>
          <w:sz w:val="20"/>
          <w:szCs w:val="20"/>
        </w:rPr>
        <w:t xml:space="preserve">; </w:t>
      </w:r>
    </w:p>
    <w:p w14:paraId="40F951F8" w14:textId="77777777" w:rsidR="0060310E" w:rsidRPr="00E3123D" w:rsidRDefault="0060310E" w:rsidP="00342ED3">
      <w:pPr>
        <w:numPr>
          <w:ilvl w:val="0"/>
          <w:numId w:val="13"/>
        </w:numPr>
        <w:spacing w:before="120" w:after="0" w:line="240" w:lineRule="auto"/>
        <w:ind w:left="714" w:hanging="357"/>
        <w:jc w:val="both"/>
        <w:rPr>
          <w:rFonts w:ascii="Arial" w:hAnsi="Arial" w:cs="Arial"/>
          <w:sz w:val="20"/>
          <w:szCs w:val="20"/>
        </w:rPr>
      </w:pPr>
      <w:bookmarkStart w:id="7" w:name="_Hlk103174937"/>
      <w:r w:rsidRPr="00E3123D">
        <w:rPr>
          <w:rFonts w:ascii="Arial" w:hAnsi="Arial" w:cs="Arial"/>
          <w:sz w:val="20"/>
          <w:szCs w:val="20"/>
        </w:rPr>
        <w:t xml:space="preserve">není sám, jeho poddodavatel, prostřednictvím kterého prokazuje kvalifikaci, nebo dodavatel, se kterým podává společnou nabídku, </w:t>
      </w:r>
      <w:bookmarkEnd w:id="7"/>
      <w:r w:rsidRPr="00E3123D">
        <w:rPr>
          <w:rFonts w:ascii="Arial" w:hAnsi="Arial" w:cs="Arial"/>
          <w:sz w:val="20"/>
          <w:szCs w:val="20"/>
        </w:rPr>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37CA688B" w14:textId="77777777" w:rsidR="0060310E" w:rsidRPr="00E3123D" w:rsidRDefault="0060310E" w:rsidP="00342ED3">
      <w:pPr>
        <w:numPr>
          <w:ilvl w:val="0"/>
          <w:numId w:val="13"/>
        </w:numPr>
        <w:spacing w:before="120" w:after="0" w:line="240" w:lineRule="auto"/>
        <w:ind w:left="714" w:hanging="357"/>
        <w:jc w:val="both"/>
        <w:rPr>
          <w:rFonts w:ascii="Arial" w:hAnsi="Arial" w:cs="Arial"/>
          <w:sz w:val="20"/>
          <w:szCs w:val="20"/>
        </w:rPr>
      </w:pPr>
      <w:r w:rsidRPr="00E3123D">
        <w:rPr>
          <w:rFonts w:ascii="Arial"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5C7DDC4" w14:textId="77777777" w:rsidR="0060310E" w:rsidRPr="0060310E" w:rsidRDefault="0060310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color w:val="000000" w:themeColor="text1"/>
          <w:kern w:val="28"/>
          <w:sz w:val="10"/>
          <w:szCs w:val="10"/>
        </w:rPr>
      </w:pPr>
    </w:p>
    <w:p w14:paraId="79CE7F4B" w14:textId="27C4D90F" w:rsidR="001E1B2E" w:rsidRPr="0060310E"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60310E">
        <w:rPr>
          <w:rFonts w:ascii="Arial" w:hAnsi="Arial" w:cs="Arial"/>
          <w:color w:val="000000" w:themeColor="text1"/>
          <w:kern w:val="28"/>
          <w:sz w:val="20"/>
          <w:szCs w:val="20"/>
        </w:rPr>
        <w:t>V </w:t>
      </w:r>
      <w:r w:rsidRPr="0060310E">
        <w:rPr>
          <w:rFonts w:ascii="Arial" w:hAnsi="Arial" w:cs="Arial"/>
          <w:i/>
          <w:color w:val="000000" w:themeColor="text1"/>
          <w:sz w:val="20"/>
          <w:szCs w:val="20"/>
          <w:highlight w:val="yellow"/>
        </w:rPr>
        <w:t>……………….</w:t>
      </w:r>
      <w:r w:rsidRPr="0060310E">
        <w:rPr>
          <w:rFonts w:ascii="Arial" w:hAnsi="Arial" w:cs="Arial"/>
          <w:color w:val="000000" w:themeColor="text1"/>
          <w:kern w:val="28"/>
          <w:sz w:val="20"/>
          <w:szCs w:val="20"/>
        </w:rPr>
        <w:t xml:space="preserve"> dne </w:t>
      </w:r>
      <w:r w:rsidRPr="0060310E">
        <w:rPr>
          <w:rFonts w:ascii="Arial" w:hAnsi="Arial" w:cs="Arial"/>
          <w:i/>
          <w:color w:val="000000" w:themeColor="text1"/>
          <w:sz w:val="20"/>
          <w:szCs w:val="20"/>
          <w:highlight w:val="yellow"/>
        </w:rPr>
        <w:t>…………………..</w:t>
      </w:r>
      <w:r w:rsidRPr="0060310E">
        <w:rPr>
          <w:rFonts w:ascii="Arial" w:hAnsi="Arial" w:cs="Arial"/>
          <w:color w:val="000000" w:themeColor="text1"/>
          <w:sz w:val="20"/>
          <w:szCs w:val="20"/>
        </w:rPr>
        <w:tab/>
      </w:r>
    </w:p>
    <w:p w14:paraId="2FA17D99" w14:textId="77777777" w:rsidR="00342ED3" w:rsidRDefault="00342ED3"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highlight w:val="lightGray"/>
        </w:rPr>
      </w:pPr>
    </w:p>
    <w:p w14:paraId="6562FC23" w14:textId="47C36FB6" w:rsidR="001E1B2E" w:rsidRPr="004622DF"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rPr>
      </w:pPr>
      <w:r w:rsidRPr="004622DF">
        <w:rPr>
          <w:rFonts w:ascii="Arial" w:hAnsi="Arial" w:cs="Arial"/>
          <w:color w:val="000000" w:themeColor="text1"/>
          <w:kern w:val="28"/>
          <w:highlight w:val="lightGray"/>
        </w:rPr>
        <w:t>……………………………………</w:t>
      </w:r>
    </w:p>
    <w:p w14:paraId="78F4FAA4" w14:textId="0519441A" w:rsidR="001E1B2E" w:rsidRPr="00DC1E4B" w:rsidRDefault="001E1B2E" w:rsidP="00DC1E4B">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DC1E4B">
        <w:rPr>
          <w:rFonts w:ascii="Arial" w:hAnsi="Arial" w:cs="Arial"/>
          <w:color w:val="000000" w:themeColor="text1"/>
          <w:kern w:val="28"/>
          <w:sz w:val="20"/>
          <w:szCs w:val="20"/>
          <w:highlight w:val="yellow"/>
        </w:rPr>
        <w:t>Titul, jméno, příjmení a podpis</w:t>
      </w:r>
      <w:r w:rsidR="00DC1E4B" w:rsidRPr="00DC1E4B">
        <w:rPr>
          <w:rFonts w:ascii="Arial" w:hAnsi="Arial" w:cs="Arial"/>
          <w:color w:val="000000" w:themeColor="text1"/>
          <w:kern w:val="28"/>
          <w:sz w:val="20"/>
          <w:szCs w:val="20"/>
          <w:highlight w:val="yellow"/>
        </w:rPr>
        <w:t xml:space="preserve"> </w:t>
      </w:r>
      <w:r w:rsidR="00765DE5" w:rsidRPr="00DC1E4B">
        <w:rPr>
          <w:rFonts w:ascii="Arial" w:hAnsi="Arial" w:cs="Arial"/>
          <w:color w:val="000000" w:themeColor="text1"/>
          <w:sz w:val="20"/>
          <w:szCs w:val="20"/>
          <w:highlight w:val="yellow"/>
        </w:rPr>
        <w:t>o</w:t>
      </w:r>
      <w:r w:rsidRPr="00DC1E4B">
        <w:rPr>
          <w:rFonts w:ascii="Arial" w:hAnsi="Arial" w:cs="Arial"/>
          <w:color w:val="000000" w:themeColor="text1"/>
          <w:sz w:val="20"/>
          <w:szCs w:val="20"/>
          <w:highlight w:val="yellow"/>
        </w:rPr>
        <w:t>soby oprávněné jednat jménem či za dodavatele</w:t>
      </w:r>
    </w:p>
    <w:sectPr w:rsidR="001E1B2E" w:rsidRPr="00DC1E4B" w:rsidSect="0084313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89A14" w14:textId="77777777" w:rsidR="00314660" w:rsidRDefault="00314660" w:rsidP="00CC4B5D">
      <w:pPr>
        <w:spacing w:after="0" w:line="240" w:lineRule="auto"/>
      </w:pPr>
      <w:r>
        <w:separator/>
      </w:r>
    </w:p>
  </w:endnote>
  <w:endnote w:type="continuationSeparator" w:id="0">
    <w:p w14:paraId="57FEC2D1" w14:textId="77777777" w:rsidR="00314660" w:rsidRDefault="00314660"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C7B8C" w14:textId="77777777" w:rsidR="00503B1A" w:rsidRDefault="00503B1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88415682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07020AE5" w14:textId="4833FC14" w:rsidR="0084313C" w:rsidRPr="00B36189" w:rsidRDefault="0084313C" w:rsidP="0084313C">
            <w:pPr>
              <w:pStyle w:val="Zpat"/>
              <w:ind w:left="2550"/>
              <w:rPr>
                <w:rFonts w:ascii="Arial" w:hAnsi="Arial" w:cs="Arial"/>
                <w:sz w:val="2"/>
                <w:szCs w:val="2"/>
                <w:highlight w:val="yellow"/>
              </w:rPr>
            </w:pPr>
          </w:p>
          <w:p w14:paraId="7468A23E" w14:textId="487900FC" w:rsidR="0084313C" w:rsidRDefault="00342ED3" w:rsidP="00342ED3">
            <w:pPr>
              <w:pStyle w:val="Zpat"/>
              <w:tabs>
                <w:tab w:val="clear" w:pos="4536"/>
                <w:tab w:val="clear" w:pos="9072"/>
              </w:tabs>
              <w:ind w:left="-142" w:right="-1"/>
              <w:rPr>
                <w:i/>
              </w:rPr>
            </w:pPr>
            <w:r w:rsidRPr="001A2E81">
              <w:rPr>
                <w:noProof/>
              </w:rPr>
              <w:drawing>
                <wp:inline distT="0" distB="0" distL="0" distR="0" wp14:anchorId="65279DC2" wp14:editId="3BDC0FFE">
                  <wp:extent cx="2352675" cy="530679"/>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956" cy="531193"/>
                          </a:xfrm>
                          <a:prstGeom prst="rect">
                            <a:avLst/>
                          </a:prstGeom>
                          <a:noFill/>
                          <a:ln>
                            <a:noFill/>
                          </a:ln>
                        </pic:spPr>
                      </pic:pic>
                    </a:graphicData>
                  </a:graphic>
                </wp:inline>
              </w:drawing>
            </w:r>
            <w:r w:rsidRPr="0045426D">
              <w:rPr>
                <w:rFonts w:ascii="Arial" w:hAnsi="Arial" w:cs="Arial"/>
                <w:noProof/>
                <w:sz w:val="20"/>
                <w:szCs w:val="18"/>
              </w:rPr>
              <w:drawing>
                <wp:anchor distT="0" distB="0" distL="114300" distR="114300" simplePos="0" relativeHeight="251661312" behindDoc="0" locked="0" layoutInCell="1" allowOverlap="1" wp14:anchorId="3C694C3B" wp14:editId="25D6293A">
                  <wp:simplePos x="0" y="0"/>
                  <wp:positionH relativeFrom="margin">
                    <wp:align>right</wp:align>
                  </wp:positionH>
                  <wp:positionV relativeFrom="margin">
                    <wp:posOffset>8303895</wp:posOffset>
                  </wp:positionV>
                  <wp:extent cx="1824355" cy="352425"/>
                  <wp:effectExtent l="0" t="0" r="4445"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435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25276C" w14:textId="7D1EF262" w:rsidR="0084313C" w:rsidRDefault="0084313C" w:rsidP="0084313C">
            <w:pPr>
              <w:pStyle w:val="Zpat"/>
              <w:tabs>
                <w:tab w:val="clear" w:pos="4536"/>
                <w:tab w:val="clear" w:pos="9072"/>
              </w:tabs>
              <w:ind w:right="-1"/>
              <w:rPr>
                <w:noProof/>
              </w:rPr>
            </w:pPr>
          </w:p>
          <w:p w14:paraId="64F0BC63" w14:textId="203551E4" w:rsidR="001761AE" w:rsidRPr="0084313C" w:rsidRDefault="0084313C" w:rsidP="0084313C">
            <w:pPr>
              <w:pStyle w:val="Zpat"/>
              <w:tabs>
                <w:tab w:val="clear" w:pos="4536"/>
                <w:tab w:val="clear" w:pos="9072"/>
              </w:tabs>
              <w:ind w:right="-1"/>
              <w:jc w:val="center"/>
              <w:rPr>
                <w:rFonts w:ascii="Arial" w:hAnsi="Arial" w:cs="Arial"/>
                <w:i/>
                <w:sz w:val="20"/>
                <w:szCs w:val="18"/>
              </w:rPr>
            </w:pPr>
            <w:r w:rsidRPr="0045426D">
              <w:rPr>
                <w:rFonts w:ascii="Arial" w:hAnsi="Arial" w:cs="Arial"/>
                <w:i/>
                <w:sz w:val="20"/>
                <w:szCs w:val="18"/>
              </w:rPr>
              <w:t xml:space="preserve">stránka </w:t>
            </w:r>
            <w:r w:rsidRPr="0045426D">
              <w:rPr>
                <w:rFonts w:ascii="Arial" w:hAnsi="Arial" w:cs="Arial"/>
                <w:i/>
                <w:sz w:val="20"/>
                <w:szCs w:val="18"/>
              </w:rPr>
              <w:fldChar w:fldCharType="begin"/>
            </w:r>
            <w:r w:rsidRPr="0045426D">
              <w:rPr>
                <w:rFonts w:ascii="Arial" w:hAnsi="Arial" w:cs="Arial"/>
                <w:i/>
                <w:sz w:val="20"/>
                <w:szCs w:val="18"/>
              </w:rPr>
              <w:instrText>PAGE  \* Arabic  \* MERGEFORMAT</w:instrText>
            </w:r>
            <w:r w:rsidRPr="0045426D">
              <w:rPr>
                <w:rFonts w:ascii="Arial" w:hAnsi="Arial" w:cs="Arial"/>
                <w:i/>
                <w:sz w:val="20"/>
                <w:szCs w:val="18"/>
              </w:rPr>
              <w:fldChar w:fldCharType="separate"/>
            </w:r>
            <w:r>
              <w:rPr>
                <w:rFonts w:ascii="Arial" w:hAnsi="Arial" w:cs="Arial"/>
                <w:i/>
                <w:sz w:val="20"/>
                <w:szCs w:val="18"/>
              </w:rPr>
              <w:t>6</w:t>
            </w:r>
            <w:r w:rsidRPr="0045426D">
              <w:rPr>
                <w:rFonts w:ascii="Arial" w:hAnsi="Arial" w:cs="Arial"/>
                <w:i/>
                <w:sz w:val="20"/>
                <w:szCs w:val="18"/>
              </w:rPr>
              <w:fldChar w:fldCharType="end"/>
            </w:r>
            <w:r w:rsidRPr="0045426D">
              <w:rPr>
                <w:rFonts w:ascii="Arial" w:hAnsi="Arial" w:cs="Arial"/>
                <w:i/>
                <w:sz w:val="20"/>
                <w:szCs w:val="18"/>
              </w:rPr>
              <w:t xml:space="preserve"> z </w:t>
            </w:r>
            <w:r w:rsidRPr="0045426D">
              <w:rPr>
                <w:rFonts w:ascii="Arial" w:hAnsi="Arial" w:cs="Arial"/>
                <w:i/>
                <w:sz w:val="20"/>
                <w:szCs w:val="18"/>
              </w:rPr>
              <w:fldChar w:fldCharType="begin"/>
            </w:r>
            <w:r w:rsidRPr="0045426D">
              <w:rPr>
                <w:rFonts w:ascii="Arial" w:hAnsi="Arial" w:cs="Arial"/>
                <w:i/>
                <w:sz w:val="20"/>
                <w:szCs w:val="18"/>
              </w:rPr>
              <w:instrText>NUMPAGES  \* Arabic  \* MERGEFORMAT</w:instrText>
            </w:r>
            <w:r w:rsidRPr="0045426D">
              <w:rPr>
                <w:rFonts w:ascii="Arial" w:hAnsi="Arial" w:cs="Arial"/>
                <w:i/>
                <w:sz w:val="20"/>
                <w:szCs w:val="18"/>
              </w:rPr>
              <w:fldChar w:fldCharType="separate"/>
            </w:r>
            <w:r>
              <w:rPr>
                <w:rFonts w:ascii="Arial" w:hAnsi="Arial" w:cs="Arial"/>
                <w:i/>
                <w:sz w:val="20"/>
                <w:szCs w:val="18"/>
              </w:rPr>
              <w:t>10</w:t>
            </w:r>
            <w:r w:rsidRPr="0045426D">
              <w:rPr>
                <w:rFonts w:ascii="Arial" w:hAnsi="Arial" w:cs="Arial"/>
                <w:i/>
                <w:sz w:val="20"/>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3D86" w14:textId="77777777" w:rsidR="00503B1A" w:rsidRDefault="00503B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40023" w14:textId="77777777" w:rsidR="00314660" w:rsidRDefault="00314660" w:rsidP="00CC4B5D">
      <w:pPr>
        <w:spacing w:after="0" w:line="240" w:lineRule="auto"/>
      </w:pPr>
      <w:bookmarkStart w:id="0" w:name="_Hlk194410906"/>
      <w:bookmarkEnd w:id="0"/>
      <w:r>
        <w:separator/>
      </w:r>
    </w:p>
  </w:footnote>
  <w:footnote w:type="continuationSeparator" w:id="0">
    <w:p w14:paraId="2656C089" w14:textId="77777777" w:rsidR="00314660" w:rsidRDefault="00314660"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DA07" w14:textId="77777777" w:rsidR="00503B1A" w:rsidRDefault="00503B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68F9" w14:textId="0ED3873F" w:rsidR="00731D79" w:rsidRDefault="00731D79" w:rsidP="00731D79">
    <w:pPr>
      <w:pStyle w:val="Zhlav"/>
      <w:rPr>
        <w:rFonts w:ascii="Arial" w:hAnsi="Arial" w:cs="Arial"/>
      </w:rPr>
    </w:pPr>
  </w:p>
  <w:p w14:paraId="1265046F" w14:textId="541A3CA3" w:rsidR="0084313C" w:rsidRDefault="0084313C" w:rsidP="00342ED3">
    <w:pPr>
      <w:pStyle w:val="Zhlav"/>
      <w:tabs>
        <w:tab w:val="clear" w:pos="9072"/>
        <w:tab w:val="left" w:pos="840"/>
        <w:tab w:val="right" w:pos="9071"/>
      </w:tabs>
      <w:rPr>
        <w:rFonts w:cs="Arial"/>
        <w:color w:val="242424"/>
        <w:shd w:val="clear" w:color="auto" w:fill="FFFFFF"/>
      </w:rPr>
    </w:pPr>
    <w:r w:rsidRPr="00EF5365">
      <w:rPr>
        <w:rFonts w:ascii="Calibri" w:eastAsia="Calibri" w:hAnsi="Calibri"/>
        <w:noProof/>
        <w:color w:val="00000A"/>
        <w:lang w:eastAsia="cs-CZ"/>
      </w:rPr>
      <w:drawing>
        <wp:anchor distT="0" distB="0" distL="114300" distR="114300" simplePos="0" relativeHeight="251659264" behindDoc="0" locked="0" layoutInCell="1" allowOverlap="1" wp14:anchorId="66535B57" wp14:editId="25ED7D57">
          <wp:simplePos x="0" y="0"/>
          <wp:positionH relativeFrom="column">
            <wp:posOffset>5176520</wp:posOffset>
          </wp:positionH>
          <wp:positionV relativeFrom="paragraph">
            <wp:posOffset>9525</wp:posOffset>
          </wp:positionV>
          <wp:extent cx="1190625" cy="818048"/>
          <wp:effectExtent l="0" t="0" r="0" b="127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818048"/>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8" w:name="_Hlk167704093"/>
  </w:p>
  <w:p w14:paraId="4867C348" w14:textId="77777777" w:rsidR="0084313C" w:rsidRDefault="0084313C" w:rsidP="0084313C">
    <w:pPr>
      <w:pStyle w:val="Zhlav"/>
      <w:tabs>
        <w:tab w:val="clear" w:pos="4536"/>
        <w:tab w:val="clear" w:pos="9072"/>
        <w:tab w:val="left" w:pos="840"/>
        <w:tab w:val="right" w:pos="7797"/>
      </w:tabs>
      <w:ind w:right="849"/>
      <w:jc w:val="center"/>
      <w:rPr>
        <w:rFonts w:cs="Arial"/>
        <w:color w:val="242424"/>
        <w:shd w:val="clear" w:color="auto" w:fill="FFFFFF"/>
      </w:rPr>
    </w:pPr>
  </w:p>
  <w:p w14:paraId="4FBB7A65" w14:textId="683DD938" w:rsidR="0084313C" w:rsidRPr="0084313C" w:rsidRDefault="0084313C" w:rsidP="0084313C">
    <w:pPr>
      <w:pStyle w:val="Zhlav"/>
      <w:tabs>
        <w:tab w:val="clear" w:pos="4536"/>
        <w:tab w:val="clear" w:pos="9072"/>
        <w:tab w:val="left" w:pos="840"/>
        <w:tab w:val="right" w:pos="7797"/>
      </w:tabs>
      <w:ind w:right="849"/>
      <w:jc w:val="center"/>
      <w:rPr>
        <w:rFonts w:ascii="Arial" w:hAnsi="Arial" w:cs="Arial"/>
        <w:color w:val="242424"/>
        <w:sz w:val="20"/>
        <w:szCs w:val="20"/>
        <w:shd w:val="clear" w:color="auto" w:fill="FFFFFF"/>
      </w:rPr>
    </w:pPr>
    <w:r w:rsidRPr="0084313C">
      <w:rPr>
        <w:rFonts w:ascii="Arial" w:hAnsi="Arial" w:cs="Arial"/>
        <w:color w:val="242424"/>
        <w:sz w:val="20"/>
        <w:szCs w:val="20"/>
        <w:shd w:val="clear" w:color="auto" w:fill="FFFFFF"/>
      </w:rPr>
      <w:t>Adaptačné opatrenia na zadržiavanie vody v po</w:t>
    </w:r>
    <w:r w:rsidRPr="0084313C">
      <w:rPr>
        <w:rFonts w:ascii="Arial" w:hAnsi="Arial" w:cs="Arial"/>
        <w:sz w:val="20"/>
        <w:szCs w:val="20"/>
      </w:rPr>
      <w:t>ľnohospodarskej krajine</w:t>
    </w:r>
    <w:r w:rsidRPr="0084313C">
      <w:rPr>
        <w:rFonts w:ascii="Arial" w:hAnsi="Arial" w:cs="Arial"/>
        <w:sz w:val="20"/>
        <w:szCs w:val="20"/>
      </w:rPr>
      <w:br/>
      <w:t>(</w:t>
    </w:r>
    <w:r w:rsidRPr="0084313C">
      <w:rPr>
        <w:rFonts w:ascii="Arial" w:hAnsi="Arial" w:cs="Arial"/>
        <w:color w:val="242424"/>
        <w:sz w:val="20"/>
        <w:szCs w:val="20"/>
        <w:shd w:val="clear" w:color="auto" w:fill="FFFFFF"/>
      </w:rPr>
      <w:t xml:space="preserve">Interreg SK-CZ2021-2027), reg. </w:t>
    </w:r>
    <w:r w:rsidRPr="0084313C">
      <w:rPr>
        <w:rFonts w:ascii="Arial" w:hAnsi="Arial" w:cs="Arial"/>
        <w:sz w:val="20"/>
        <w:szCs w:val="20"/>
      </w:rPr>
      <w:t>č. projektu: NFP403201D</w:t>
    </w:r>
    <w:r w:rsidR="00E45963">
      <w:rPr>
        <w:rFonts w:ascii="Arial" w:hAnsi="Arial" w:cs="Arial"/>
        <w:sz w:val="20"/>
        <w:szCs w:val="20"/>
      </w:rPr>
      <w:t>Q</w:t>
    </w:r>
    <w:r w:rsidRPr="0084313C">
      <w:rPr>
        <w:rFonts w:ascii="Arial" w:hAnsi="Arial" w:cs="Arial"/>
        <w:sz w:val="20"/>
        <w:szCs w:val="20"/>
      </w:rPr>
      <w:t>V6</w:t>
    </w:r>
  </w:p>
  <w:bookmarkEnd w:id="8"/>
  <w:p w14:paraId="580C6CAF" w14:textId="0AB586D4" w:rsidR="0084313C" w:rsidRDefault="0084313C" w:rsidP="0084313C">
    <w:pPr>
      <w:pStyle w:val="Zhlav"/>
      <w:jc w:val="right"/>
      <w:rPr>
        <w:rFonts w:ascii="Arial" w:hAnsi="Arial" w:cs="Arial"/>
      </w:rPr>
    </w:pPr>
  </w:p>
  <w:p w14:paraId="19C85E1F" w14:textId="2C69A19C" w:rsidR="00CC4B5D" w:rsidRDefault="00B232BC" w:rsidP="0084313C">
    <w:pPr>
      <w:pStyle w:val="Zhlav"/>
      <w:jc w:val="right"/>
      <w:rPr>
        <w:rFonts w:ascii="Arial" w:hAnsi="Arial" w:cs="Arial"/>
        <w:sz w:val="20"/>
        <w:szCs w:val="20"/>
      </w:rPr>
    </w:pPr>
    <w:bookmarkStart w:id="9" w:name="_Hlk183685894"/>
    <w:r w:rsidRPr="0057718A">
      <w:rPr>
        <w:rFonts w:ascii="Arial" w:hAnsi="Arial" w:cs="Arial"/>
      </w:rPr>
      <w:t xml:space="preserve"> </w:t>
    </w:r>
    <w:r w:rsidR="001B6FFC">
      <w:rPr>
        <w:rFonts w:ascii="Arial" w:hAnsi="Arial" w:cs="Arial"/>
      </w:rPr>
      <w:t>p</w:t>
    </w:r>
    <w:r w:rsidR="00F560A1" w:rsidRPr="0057718A">
      <w:rPr>
        <w:rFonts w:ascii="Arial" w:hAnsi="Arial" w:cs="Arial"/>
        <w:sz w:val="20"/>
        <w:szCs w:val="20"/>
      </w:rPr>
      <w:t>říloha č. 3</w:t>
    </w:r>
    <w:r w:rsidR="00F12C7E">
      <w:rPr>
        <w:rFonts w:ascii="Arial" w:hAnsi="Arial" w:cs="Arial"/>
        <w:sz w:val="20"/>
        <w:szCs w:val="20"/>
      </w:rPr>
      <w:t xml:space="preserve"> – </w:t>
    </w:r>
    <w:r w:rsidR="00503B1A">
      <w:rPr>
        <w:rFonts w:ascii="Arial" w:hAnsi="Arial" w:cs="Arial"/>
        <w:sz w:val="20"/>
        <w:szCs w:val="20"/>
      </w:rPr>
      <w:t>Č</w:t>
    </w:r>
    <w:r w:rsidR="00F12C7E">
      <w:rPr>
        <w:rFonts w:ascii="Arial" w:hAnsi="Arial" w:cs="Arial"/>
        <w:sz w:val="20"/>
        <w:szCs w:val="20"/>
      </w:rPr>
      <w:t>estné prohlášení</w:t>
    </w:r>
    <w:bookmarkEnd w:id="9"/>
  </w:p>
  <w:p w14:paraId="3DDD0741" w14:textId="77777777" w:rsidR="00232637" w:rsidRDefault="00232637" w:rsidP="00F560A1">
    <w:pPr>
      <w:pStyle w:val="Zhlav"/>
      <w:jc w:val="right"/>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3FC8" w14:textId="77777777" w:rsidR="00503B1A" w:rsidRDefault="00503B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74E636CC"/>
    <w:lvl w:ilvl="0" w:tplc="C2721FDA">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D25062"/>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8"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C4240F9"/>
    <w:multiLevelType w:val="hybridMultilevel"/>
    <w:tmpl w:val="82CC4DDE"/>
    <w:lvl w:ilvl="0" w:tplc="04050001">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0"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1" w15:restartNumberingAfterBreak="0">
    <w:nsid w:val="2ADA1E98"/>
    <w:multiLevelType w:val="hybridMultilevel"/>
    <w:tmpl w:val="8E106FF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EFF28AF"/>
    <w:multiLevelType w:val="hybridMultilevel"/>
    <w:tmpl w:val="F15E688C"/>
    <w:lvl w:ilvl="0" w:tplc="04050001">
      <w:start w:val="1"/>
      <w:numFmt w:val="bullet"/>
      <w:lvlText w:val=""/>
      <w:lvlJc w:val="left"/>
      <w:pPr>
        <w:ind w:left="2484" w:hanging="360"/>
      </w:pPr>
      <w:rPr>
        <w:rFonts w:ascii="Symbol" w:hAnsi="Symbol"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2124"/>
        </w:tabs>
        <w:ind w:left="2124" w:hanging="360"/>
      </w:pPr>
    </w:lvl>
    <w:lvl w:ilvl="2" w:tplc="0405001B">
      <w:start w:val="1"/>
      <w:numFmt w:val="lowerRoman"/>
      <w:lvlText w:val="%3."/>
      <w:lvlJc w:val="right"/>
      <w:pPr>
        <w:tabs>
          <w:tab w:val="num" w:pos="2844"/>
        </w:tabs>
        <w:ind w:left="2844" w:hanging="180"/>
      </w:pPr>
    </w:lvl>
    <w:lvl w:ilvl="3" w:tplc="0405000F">
      <w:start w:val="1"/>
      <w:numFmt w:val="decimal"/>
      <w:lvlText w:val="%4."/>
      <w:lvlJc w:val="left"/>
      <w:pPr>
        <w:tabs>
          <w:tab w:val="num" w:pos="3564"/>
        </w:tabs>
        <w:ind w:left="3564" w:hanging="360"/>
      </w:pPr>
    </w:lvl>
    <w:lvl w:ilvl="4" w:tplc="04050019">
      <w:start w:val="1"/>
      <w:numFmt w:val="lowerLetter"/>
      <w:lvlText w:val="%5."/>
      <w:lvlJc w:val="left"/>
      <w:pPr>
        <w:tabs>
          <w:tab w:val="num" w:pos="4284"/>
        </w:tabs>
        <w:ind w:left="4284" w:hanging="360"/>
      </w:pPr>
    </w:lvl>
    <w:lvl w:ilvl="5" w:tplc="0405001B">
      <w:start w:val="1"/>
      <w:numFmt w:val="lowerRoman"/>
      <w:lvlText w:val="%6."/>
      <w:lvlJc w:val="right"/>
      <w:pPr>
        <w:tabs>
          <w:tab w:val="num" w:pos="5004"/>
        </w:tabs>
        <w:ind w:left="5004" w:hanging="180"/>
      </w:pPr>
    </w:lvl>
    <w:lvl w:ilvl="6" w:tplc="0405000F">
      <w:start w:val="1"/>
      <w:numFmt w:val="decimal"/>
      <w:lvlText w:val="%7."/>
      <w:lvlJc w:val="left"/>
      <w:pPr>
        <w:tabs>
          <w:tab w:val="num" w:pos="5724"/>
        </w:tabs>
        <w:ind w:left="5724" w:hanging="360"/>
      </w:pPr>
    </w:lvl>
    <w:lvl w:ilvl="7" w:tplc="04050019">
      <w:start w:val="1"/>
      <w:numFmt w:val="lowerLetter"/>
      <w:lvlText w:val="%8."/>
      <w:lvlJc w:val="left"/>
      <w:pPr>
        <w:tabs>
          <w:tab w:val="num" w:pos="6444"/>
        </w:tabs>
        <w:ind w:left="6444" w:hanging="360"/>
      </w:pPr>
    </w:lvl>
    <w:lvl w:ilvl="8" w:tplc="0405001B">
      <w:start w:val="1"/>
      <w:numFmt w:val="lowerRoman"/>
      <w:lvlText w:val="%9."/>
      <w:lvlJc w:val="right"/>
      <w:pPr>
        <w:tabs>
          <w:tab w:val="num" w:pos="7164"/>
        </w:tabs>
        <w:ind w:left="7164" w:hanging="180"/>
      </w:pPr>
    </w:lvl>
  </w:abstractNum>
  <w:abstractNum w:abstractNumId="14"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5786E33"/>
    <w:multiLevelType w:val="hybridMultilevel"/>
    <w:tmpl w:val="6F0217DE"/>
    <w:lvl w:ilvl="0" w:tplc="04050001">
      <w:start w:val="1"/>
      <w:numFmt w:val="bullet"/>
      <w:lvlText w:val=""/>
      <w:lvlJc w:val="left"/>
      <w:pPr>
        <w:ind w:left="1440" w:hanging="360"/>
      </w:pPr>
      <w:rPr>
        <w:rFonts w:ascii="Symbol" w:hAnsi="Symbol" w:hint="default"/>
      </w:rPr>
    </w:lvl>
    <w:lvl w:ilvl="1" w:tplc="04050013">
      <w:start w:val="1"/>
      <w:numFmt w:val="upperRoman"/>
      <w:lvlText w:val="%2."/>
      <w:lvlJc w:val="right"/>
      <w:pPr>
        <w:ind w:left="2160" w:hanging="360"/>
      </w:pPr>
      <w:rPr>
        <w:rFonts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9F51EA7"/>
    <w:multiLevelType w:val="multilevel"/>
    <w:tmpl w:val="A24A7EBA"/>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B753C45"/>
    <w:multiLevelType w:val="multilevel"/>
    <w:tmpl w:val="D60AF54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2" w15:restartNumberingAfterBreak="0">
    <w:nsid w:val="4B27623F"/>
    <w:multiLevelType w:val="hybridMultilevel"/>
    <w:tmpl w:val="52EC96E4"/>
    <w:lvl w:ilvl="0" w:tplc="727A12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4"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2D54C23"/>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29"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30"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5905C07"/>
    <w:multiLevelType w:val="hybridMultilevel"/>
    <w:tmpl w:val="94AAE7C4"/>
    <w:numStyleLink w:val="Importovanstyl7"/>
  </w:abstractNum>
  <w:abstractNum w:abstractNumId="32" w15:restartNumberingAfterBreak="0">
    <w:nsid w:val="797E1B81"/>
    <w:multiLevelType w:val="hybridMultilevel"/>
    <w:tmpl w:val="F25AFD74"/>
    <w:numStyleLink w:val="Importovanstyl6"/>
  </w:abstractNum>
  <w:abstractNum w:abstractNumId="33" w15:restartNumberingAfterBreak="0">
    <w:nsid w:val="79F91694"/>
    <w:multiLevelType w:val="hybridMultilevel"/>
    <w:tmpl w:val="DA42C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5706B9"/>
    <w:multiLevelType w:val="hybridMultilevel"/>
    <w:tmpl w:val="45788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9"/>
  </w:num>
  <w:num w:numId="3">
    <w:abstractNumId w:val="8"/>
  </w:num>
  <w:num w:numId="4">
    <w:abstractNumId w:val="32"/>
  </w:num>
  <w:num w:numId="5">
    <w:abstractNumId w:val="5"/>
  </w:num>
  <w:num w:numId="6">
    <w:abstractNumId w:val="25"/>
  </w:num>
  <w:num w:numId="7">
    <w:abstractNumId w:val="6"/>
  </w:num>
  <w:num w:numId="8">
    <w:abstractNumId w:val="4"/>
  </w:num>
  <w:num w:numId="9">
    <w:abstractNumId w:val="12"/>
  </w:num>
  <w:num w:numId="10">
    <w:abstractNumId w:val="1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17"/>
  </w:num>
  <w:num w:numId="14">
    <w:abstractNumId w:val="30"/>
  </w:num>
  <w:num w:numId="15">
    <w:abstractNumId w:val="26"/>
  </w:num>
  <w:num w:numId="16">
    <w:abstractNumId w:val="29"/>
  </w:num>
  <w:num w:numId="17">
    <w:abstractNumId w:val="15"/>
  </w:num>
  <w:num w:numId="18">
    <w:abstractNumId w:val="23"/>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31"/>
  </w:num>
  <w:num w:numId="22">
    <w:abstractNumId w:val="2"/>
  </w:num>
  <w:num w:numId="23">
    <w:abstractNumId w:val="21"/>
  </w:num>
  <w:num w:numId="24">
    <w:abstractNumId w:val="24"/>
  </w:num>
  <w:num w:numId="25">
    <w:abstractNumId w:val="13"/>
  </w:num>
  <w:num w:numId="26">
    <w:abstractNumId w:val="16"/>
  </w:num>
  <w:num w:numId="27">
    <w:abstractNumId w:val="28"/>
  </w:num>
  <w:num w:numId="28">
    <w:abstractNumId w:val="9"/>
  </w:num>
  <w:num w:numId="29">
    <w:abstractNumId w:val="7"/>
  </w:num>
  <w:num w:numId="30">
    <w:abstractNumId w:val="36"/>
  </w:num>
  <w:num w:numId="31">
    <w:abstractNumId w:val="22"/>
  </w:num>
  <w:num w:numId="32">
    <w:abstractNumId w:val="33"/>
  </w:num>
  <w:num w:numId="33">
    <w:abstractNumId w:val="11"/>
  </w:num>
  <w:num w:numId="34">
    <w:abstractNumId w:val="1"/>
  </w:num>
  <w:num w:numId="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0"/>
    <w:lvlOverride w:ilvl="0">
      <w:startOverride w:val="1"/>
    </w:lvlOverride>
    <w:lvlOverride w:ilvl="1"/>
    <w:lvlOverride w:ilvl="2"/>
    <w:lvlOverride w:ilvl="3"/>
    <w:lvlOverride w:ilvl="4"/>
    <w:lvlOverride w:ilvl="5"/>
    <w:lvlOverride w:ilvl="6"/>
    <w:lvlOverride w:ilvl="7"/>
    <w:lvlOverride w:ilvl="8"/>
  </w:num>
  <w:num w:numId="38">
    <w:abstractNumId w:val="20"/>
  </w:num>
  <w:num w:numId="39">
    <w:abstractNumId w:val="34"/>
  </w:num>
  <w:num w:numId="40">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20D1"/>
    <w:rsid w:val="00041161"/>
    <w:rsid w:val="00041B35"/>
    <w:rsid w:val="000449D0"/>
    <w:rsid w:val="00046751"/>
    <w:rsid w:val="00046977"/>
    <w:rsid w:val="0005004C"/>
    <w:rsid w:val="000519FD"/>
    <w:rsid w:val="000561EC"/>
    <w:rsid w:val="00065DE4"/>
    <w:rsid w:val="00080D3A"/>
    <w:rsid w:val="000B2E8A"/>
    <w:rsid w:val="000B3E23"/>
    <w:rsid w:val="000C3A6C"/>
    <w:rsid w:val="000D7376"/>
    <w:rsid w:val="000E17BE"/>
    <w:rsid w:val="000E55C7"/>
    <w:rsid w:val="000F04AF"/>
    <w:rsid w:val="000F4523"/>
    <w:rsid w:val="001064BD"/>
    <w:rsid w:val="00106EE6"/>
    <w:rsid w:val="00107DF6"/>
    <w:rsid w:val="00110F0D"/>
    <w:rsid w:val="00112E30"/>
    <w:rsid w:val="00140E69"/>
    <w:rsid w:val="00145344"/>
    <w:rsid w:val="00157376"/>
    <w:rsid w:val="00162114"/>
    <w:rsid w:val="001666ED"/>
    <w:rsid w:val="001761AE"/>
    <w:rsid w:val="00180FC8"/>
    <w:rsid w:val="001861DB"/>
    <w:rsid w:val="00193953"/>
    <w:rsid w:val="00197B6A"/>
    <w:rsid w:val="001A59DB"/>
    <w:rsid w:val="001B6FFC"/>
    <w:rsid w:val="001C0D4C"/>
    <w:rsid w:val="001E1692"/>
    <w:rsid w:val="001E1B2E"/>
    <w:rsid w:val="001E5157"/>
    <w:rsid w:val="00205583"/>
    <w:rsid w:val="0022207E"/>
    <w:rsid w:val="002225D9"/>
    <w:rsid w:val="0022542A"/>
    <w:rsid w:val="00226C7F"/>
    <w:rsid w:val="00232637"/>
    <w:rsid w:val="00236115"/>
    <w:rsid w:val="00262312"/>
    <w:rsid w:val="002663A0"/>
    <w:rsid w:val="002667F4"/>
    <w:rsid w:val="00297FE4"/>
    <w:rsid w:val="002B78F6"/>
    <w:rsid w:val="002D346A"/>
    <w:rsid w:val="002E73D8"/>
    <w:rsid w:val="00314660"/>
    <w:rsid w:val="00322195"/>
    <w:rsid w:val="003261FF"/>
    <w:rsid w:val="003346E3"/>
    <w:rsid w:val="003364F8"/>
    <w:rsid w:val="00342ED3"/>
    <w:rsid w:val="00344FC9"/>
    <w:rsid w:val="00346E3F"/>
    <w:rsid w:val="003511C5"/>
    <w:rsid w:val="00356437"/>
    <w:rsid w:val="00366C3E"/>
    <w:rsid w:val="00370826"/>
    <w:rsid w:val="00382A4B"/>
    <w:rsid w:val="0039291B"/>
    <w:rsid w:val="003941DF"/>
    <w:rsid w:val="003A5DAD"/>
    <w:rsid w:val="003B47E0"/>
    <w:rsid w:val="003C0A00"/>
    <w:rsid w:val="003D7115"/>
    <w:rsid w:val="003E0C9A"/>
    <w:rsid w:val="003F0306"/>
    <w:rsid w:val="003F2B49"/>
    <w:rsid w:val="00406589"/>
    <w:rsid w:val="00416F13"/>
    <w:rsid w:val="004622DF"/>
    <w:rsid w:val="00472906"/>
    <w:rsid w:val="00485524"/>
    <w:rsid w:val="00486B94"/>
    <w:rsid w:val="004A5572"/>
    <w:rsid w:val="004A7326"/>
    <w:rsid w:val="004B57AE"/>
    <w:rsid w:val="004C0CD5"/>
    <w:rsid w:val="004E02DB"/>
    <w:rsid w:val="004E0809"/>
    <w:rsid w:val="004E5A2F"/>
    <w:rsid w:val="004F0EE9"/>
    <w:rsid w:val="00500AF3"/>
    <w:rsid w:val="00501D84"/>
    <w:rsid w:val="00503B1A"/>
    <w:rsid w:val="00504881"/>
    <w:rsid w:val="00512D8D"/>
    <w:rsid w:val="005153D7"/>
    <w:rsid w:val="00534AA5"/>
    <w:rsid w:val="005369DD"/>
    <w:rsid w:val="005377C3"/>
    <w:rsid w:val="00540E66"/>
    <w:rsid w:val="00552C9E"/>
    <w:rsid w:val="00556EB6"/>
    <w:rsid w:val="005603EB"/>
    <w:rsid w:val="005624F7"/>
    <w:rsid w:val="00570CAD"/>
    <w:rsid w:val="0057700C"/>
    <w:rsid w:val="0057718A"/>
    <w:rsid w:val="00583000"/>
    <w:rsid w:val="0058635D"/>
    <w:rsid w:val="00592A3A"/>
    <w:rsid w:val="00597C95"/>
    <w:rsid w:val="005A0137"/>
    <w:rsid w:val="005A1649"/>
    <w:rsid w:val="005E0681"/>
    <w:rsid w:val="005E1CCA"/>
    <w:rsid w:val="005E7901"/>
    <w:rsid w:val="005F4334"/>
    <w:rsid w:val="0060310E"/>
    <w:rsid w:val="00607B86"/>
    <w:rsid w:val="00610786"/>
    <w:rsid w:val="00612713"/>
    <w:rsid w:val="00621201"/>
    <w:rsid w:val="00625961"/>
    <w:rsid w:val="006556CD"/>
    <w:rsid w:val="006564FB"/>
    <w:rsid w:val="00672A97"/>
    <w:rsid w:val="00675D4F"/>
    <w:rsid w:val="00680DA9"/>
    <w:rsid w:val="00692E46"/>
    <w:rsid w:val="006946B9"/>
    <w:rsid w:val="006A1B21"/>
    <w:rsid w:val="006A3AB9"/>
    <w:rsid w:val="006D43EC"/>
    <w:rsid w:val="006D5EC8"/>
    <w:rsid w:val="006E1430"/>
    <w:rsid w:val="006E2607"/>
    <w:rsid w:val="006E47D3"/>
    <w:rsid w:val="006F0C7F"/>
    <w:rsid w:val="006F19AC"/>
    <w:rsid w:val="006F1EC4"/>
    <w:rsid w:val="00703CF9"/>
    <w:rsid w:val="00716217"/>
    <w:rsid w:val="007177F6"/>
    <w:rsid w:val="0072144C"/>
    <w:rsid w:val="00731D79"/>
    <w:rsid w:val="00740D9A"/>
    <w:rsid w:val="00754C6F"/>
    <w:rsid w:val="00765DE5"/>
    <w:rsid w:val="00776DF8"/>
    <w:rsid w:val="00777ECE"/>
    <w:rsid w:val="0078449C"/>
    <w:rsid w:val="007A582F"/>
    <w:rsid w:val="007B4737"/>
    <w:rsid w:val="007B5950"/>
    <w:rsid w:val="007C30FA"/>
    <w:rsid w:val="007D1BC1"/>
    <w:rsid w:val="007D2479"/>
    <w:rsid w:val="007F09C5"/>
    <w:rsid w:val="007F5C7B"/>
    <w:rsid w:val="00800F16"/>
    <w:rsid w:val="008019A6"/>
    <w:rsid w:val="008032D1"/>
    <w:rsid w:val="008172A5"/>
    <w:rsid w:val="00824E74"/>
    <w:rsid w:val="0084313C"/>
    <w:rsid w:val="00862925"/>
    <w:rsid w:val="008647D9"/>
    <w:rsid w:val="00875EDE"/>
    <w:rsid w:val="00893D4B"/>
    <w:rsid w:val="00893E00"/>
    <w:rsid w:val="008C05CA"/>
    <w:rsid w:val="00903923"/>
    <w:rsid w:val="00906BC8"/>
    <w:rsid w:val="009147F8"/>
    <w:rsid w:val="009267C9"/>
    <w:rsid w:val="0094190D"/>
    <w:rsid w:val="00961D00"/>
    <w:rsid w:val="00965781"/>
    <w:rsid w:val="00966F22"/>
    <w:rsid w:val="009701E2"/>
    <w:rsid w:val="00977F5B"/>
    <w:rsid w:val="00987331"/>
    <w:rsid w:val="00991E67"/>
    <w:rsid w:val="0099231F"/>
    <w:rsid w:val="009A622E"/>
    <w:rsid w:val="009D20B5"/>
    <w:rsid w:val="009D27BF"/>
    <w:rsid w:val="009D6BE2"/>
    <w:rsid w:val="009E11E7"/>
    <w:rsid w:val="009E1C4A"/>
    <w:rsid w:val="009F6091"/>
    <w:rsid w:val="00A0332A"/>
    <w:rsid w:val="00A06182"/>
    <w:rsid w:val="00A07511"/>
    <w:rsid w:val="00A14E8E"/>
    <w:rsid w:val="00A16C54"/>
    <w:rsid w:val="00A17E03"/>
    <w:rsid w:val="00A210D0"/>
    <w:rsid w:val="00A221FE"/>
    <w:rsid w:val="00A30312"/>
    <w:rsid w:val="00A362C9"/>
    <w:rsid w:val="00A47727"/>
    <w:rsid w:val="00A50237"/>
    <w:rsid w:val="00A538A1"/>
    <w:rsid w:val="00A8143C"/>
    <w:rsid w:val="00A819A3"/>
    <w:rsid w:val="00A854A6"/>
    <w:rsid w:val="00A85FCD"/>
    <w:rsid w:val="00A903AB"/>
    <w:rsid w:val="00A92DA2"/>
    <w:rsid w:val="00A93754"/>
    <w:rsid w:val="00AA548D"/>
    <w:rsid w:val="00AB156C"/>
    <w:rsid w:val="00AB23C1"/>
    <w:rsid w:val="00AC7B9F"/>
    <w:rsid w:val="00AD0173"/>
    <w:rsid w:val="00AD2BC6"/>
    <w:rsid w:val="00AE687C"/>
    <w:rsid w:val="00AE70D7"/>
    <w:rsid w:val="00AF0AE8"/>
    <w:rsid w:val="00B004C2"/>
    <w:rsid w:val="00B16038"/>
    <w:rsid w:val="00B232BC"/>
    <w:rsid w:val="00B34FCC"/>
    <w:rsid w:val="00B35612"/>
    <w:rsid w:val="00B40651"/>
    <w:rsid w:val="00B410FC"/>
    <w:rsid w:val="00B67AFD"/>
    <w:rsid w:val="00B8473D"/>
    <w:rsid w:val="00BE08B6"/>
    <w:rsid w:val="00BF3629"/>
    <w:rsid w:val="00BF660C"/>
    <w:rsid w:val="00C06300"/>
    <w:rsid w:val="00C13A49"/>
    <w:rsid w:val="00C234C3"/>
    <w:rsid w:val="00C30FD6"/>
    <w:rsid w:val="00C44D01"/>
    <w:rsid w:val="00C619D2"/>
    <w:rsid w:val="00C638D0"/>
    <w:rsid w:val="00C66EFB"/>
    <w:rsid w:val="00C87408"/>
    <w:rsid w:val="00CC1587"/>
    <w:rsid w:val="00CC328D"/>
    <w:rsid w:val="00CC4167"/>
    <w:rsid w:val="00CC4B5D"/>
    <w:rsid w:val="00CC655C"/>
    <w:rsid w:val="00CD70C0"/>
    <w:rsid w:val="00CE7491"/>
    <w:rsid w:val="00CF3ABE"/>
    <w:rsid w:val="00D02B14"/>
    <w:rsid w:val="00D0633C"/>
    <w:rsid w:val="00D06396"/>
    <w:rsid w:val="00D06745"/>
    <w:rsid w:val="00D23BC1"/>
    <w:rsid w:val="00D36A01"/>
    <w:rsid w:val="00D52074"/>
    <w:rsid w:val="00D65A8C"/>
    <w:rsid w:val="00D662F8"/>
    <w:rsid w:val="00D850C0"/>
    <w:rsid w:val="00D87976"/>
    <w:rsid w:val="00D90049"/>
    <w:rsid w:val="00D9359D"/>
    <w:rsid w:val="00D9541E"/>
    <w:rsid w:val="00D95493"/>
    <w:rsid w:val="00DA337C"/>
    <w:rsid w:val="00DC1E4B"/>
    <w:rsid w:val="00DE6A2B"/>
    <w:rsid w:val="00DE7150"/>
    <w:rsid w:val="00DF4395"/>
    <w:rsid w:val="00E03CC6"/>
    <w:rsid w:val="00E22E00"/>
    <w:rsid w:val="00E26C3E"/>
    <w:rsid w:val="00E45963"/>
    <w:rsid w:val="00E6576B"/>
    <w:rsid w:val="00E91DA9"/>
    <w:rsid w:val="00EC3314"/>
    <w:rsid w:val="00EC4224"/>
    <w:rsid w:val="00EE1354"/>
    <w:rsid w:val="00EF6952"/>
    <w:rsid w:val="00F016D5"/>
    <w:rsid w:val="00F050C5"/>
    <w:rsid w:val="00F05FAF"/>
    <w:rsid w:val="00F10FF0"/>
    <w:rsid w:val="00F12C7E"/>
    <w:rsid w:val="00F13C04"/>
    <w:rsid w:val="00F15185"/>
    <w:rsid w:val="00F244A2"/>
    <w:rsid w:val="00F2777E"/>
    <w:rsid w:val="00F560A1"/>
    <w:rsid w:val="00F705DB"/>
    <w:rsid w:val="00F82655"/>
    <w:rsid w:val="00FA3A6D"/>
    <w:rsid w:val="00FB6021"/>
    <w:rsid w:val="00FB738A"/>
    <w:rsid w:val="00FD74F5"/>
    <w:rsid w:val="00FF0FEC"/>
    <w:rsid w:val="00FF2318"/>
    <w:rsid w:val="00FF2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rsid w:val="00CC4B5D"/>
  </w:style>
  <w:style w:type="paragraph" w:styleId="Odstavecseseznamem">
    <w:name w:val="List Paragraph"/>
    <w:aliases w:val="Nad,List Paragraph,Odstavec cíl se seznamem,Odstavec se seznamem5,Odstavec_muj,Odrážky,A-Odrážky1,Bullet Number,Styl2,Conclusion de partie"/>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23"/>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 w:type="paragraph" w:styleId="Revize">
    <w:name w:val="Revision"/>
    <w:hidden/>
    <w:uiPriority w:val="99"/>
    <w:semiHidden/>
    <w:rsid w:val="00612713"/>
    <w:pPr>
      <w:spacing w:after="0" w:line="240" w:lineRule="auto"/>
    </w:pPr>
  </w:style>
  <w:style w:type="paragraph" w:customStyle="1" w:styleId="Bod">
    <w:name w:val="Bod"/>
    <w:basedOn w:val="Normln"/>
    <w:next w:val="FormtovanvHTML"/>
    <w:qFormat/>
    <w:rsid w:val="0084313C"/>
    <w:pPr>
      <w:numPr>
        <w:ilvl w:val="4"/>
        <w:numId w:val="40"/>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84313C"/>
    <w:pPr>
      <w:keepNext/>
      <w:numPr>
        <w:numId w:val="40"/>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84313C"/>
    <w:pPr>
      <w:keepLines w:val="0"/>
      <w:numPr>
        <w:ilvl w:val="1"/>
        <w:numId w:val="40"/>
      </w:numPr>
      <w:spacing w:before="0" w:after="12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84313C"/>
    <w:pPr>
      <w:keepNext w:val="0"/>
      <w:keepLines w:val="0"/>
      <w:widowControl w:val="0"/>
      <w:numPr>
        <w:ilvl w:val="3"/>
        <w:numId w:val="40"/>
      </w:numPr>
      <w:spacing w:before="0" w:after="120" w:line="276" w:lineRule="auto"/>
      <w:jc w:val="both"/>
    </w:pPr>
    <w:rPr>
      <w:rFonts w:ascii="Arial Narrow" w:eastAsia="Calibri" w:hAnsi="Arial Narrow" w:cs="Arial"/>
      <w:bCs/>
      <w:color w:val="auto"/>
      <w:kern w:val="32"/>
      <w:sz w:val="22"/>
      <w:szCs w:val="22"/>
      <w:lang w:eastAsia="cs-CZ"/>
    </w:rPr>
  </w:style>
  <w:style w:type="paragraph" w:styleId="FormtovanvHTML">
    <w:name w:val="HTML Preformatted"/>
    <w:basedOn w:val="Normln"/>
    <w:link w:val="FormtovanvHTMLChar"/>
    <w:uiPriority w:val="99"/>
    <w:semiHidden/>
    <w:unhideWhenUsed/>
    <w:rsid w:val="0084313C"/>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84313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76483883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7A95E4487E40CCBB85A990F465D9CF"/>
        <w:category>
          <w:name w:val="Obecné"/>
          <w:gallery w:val="placeholder"/>
        </w:category>
        <w:types>
          <w:type w:val="bbPlcHdr"/>
        </w:types>
        <w:behaviors>
          <w:behavior w:val="content"/>
        </w:behaviors>
        <w:guid w:val="{FDF8AA69-A280-48AC-A7EB-F6156FFD89A1}"/>
      </w:docPartPr>
      <w:docPartBody>
        <w:p w:rsidR="001E4353" w:rsidRDefault="00B659E1" w:rsidP="00B659E1">
          <w:pPr>
            <w:pStyle w:val="4D7A95E4487E40CCBB85A990F465D9CF"/>
          </w:pPr>
          <w:r>
            <w:rPr>
              <w:rStyle w:val="Zstupntext"/>
              <w:rFonts w:asciiTheme="majorHAnsi" w:hAnsiTheme="majorHAnsi"/>
              <w:highlight w:val="yellow"/>
            </w:rPr>
            <w:t>Uveďte url odkaz výpisu z obchodního rejstříku (viz https://justice.cz/)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9E1"/>
    <w:rsid w:val="001E4353"/>
    <w:rsid w:val="005153D7"/>
    <w:rsid w:val="00B659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659E1"/>
  </w:style>
  <w:style w:type="paragraph" w:customStyle="1" w:styleId="4D7A95E4487E40CCBB85A990F465D9CF">
    <w:name w:val="4D7A95E4487E40CCBB85A990F465D9CF"/>
    <w:rsid w:val="00B65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A3BBE-387A-461F-BA36-A89B5777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801</Words>
  <Characters>4731</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Tomáš Straka</cp:lastModifiedBy>
  <cp:revision>4</cp:revision>
  <cp:lastPrinted>2023-06-26T10:42:00Z</cp:lastPrinted>
  <dcterms:created xsi:type="dcterms:W3CDTF">2025-04-01T13:03:00Z</dcterms:created>
  <dcterms:modified xsi:type="dcterms:W3CDTF">2025-04-14T11:23:00Z</dcterms:modified>
</cp:coreProperties>
</file>