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B82C4" w14:textId="77777777" w:rsidR="00D04AE6" w:rsidRPr="008269A0" w:rsidRDefault="00D04AE6" w:rsidP="00FE2C8B">
      <w:pPr>
        <w:ind w:right="140"/>
        <w:rPr>
          <w:rFonts w:ascii="Arial" w:hAnsi="Arial" w:cs="Arial"/>
          <w:b/>
          <w:szCs w:val="22"/>
        </w:rPr>
      </w:pPr>
    </w:p>
    <w:tbl>
      <w:tblPr>
        <w:tblW w:w="0" w:type="auto"/>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Look w:val="01E0" w:firstRow="1" w:lastRow="1" w:firstColumn="1" w:lastColumn="1" w:noHBand="0" w:noVBand="0"/>
      </w:tblPr>
      <w:tblGrid>
        <w:gridCol w:w="9288"/>
      </w:tblGrid>
      <w:tr w:rsidR="00C9427F" w:rsidRPr="008269A0" w14:paraId="2604C65C" w14:textId="77777777" w:rsidTr="000313F9">
        <w:trPr>
          <w:trHeight w:val="844"/>
        </w:trPr>
        <w:tc>
          <w:tcPr>
            <w:tcW w:w="9288" w:type="dxa"/>
            <w:shd w:val="clear" w:color="auto" w:fill="D9D9D9"/>
          </w:tcPr>
          <w:p w14:paraId="66C49B94" w14:textId="77777777" w:rsidR="00FE2C8B" w:rsidRPr="009E1884" w:rsidRDefault="00FE2C8B" w:rsidP="00FE2C8B">
            <w:pPr>
              <w:pStyle w:val="Nzev"/>
              <w:spacing w:before="120" w:after="120"/>
              <w:rPr>
                <w:rFonts w:ascii="Arial" w:hAnsi="Arial" w:cs="Arial"/>
                <w:caps/>
                <w:sz w:val="36"/>
                <w:szCs w:val="36"/>
                <w:lang w:val="cs-CZ" w:eastAsia="cs-CZ"/>
              </w:rPr>
            </w:pPr>
            <w:r w:rsidRPr="009E1884">
              <w:rPr>
                <w:rFonts w:ascii="Arial" w:hAnsi="Arial" w:cs="Arial"/>
                <w:caps/>
                <w:sz w:val="36"/>
                <w:szCs w:val="36"/>
                <w:lang w:val="cs-CZ" w:eastAsia="cs-CZ"/>
              </w:rPr>
              <w:t xml:space="preserve">KUPNÍ smlouva </w:t>
            </w:r>
          </w:p>
          <w:p w14:paraId="1F9158B4" w14:textId="1423B77C" w:rsidR="00477270" w:rsidRPr="00D52498" w:rsidRDefault="009E5FA1" w:rsidP="002D67A3">
            <w:pPr>
              <w:jc w:val="center"/>
              <w:rPr>
                <w:b/>
                <w:bCs/>
                <w:sz w:val="32"/>
                <w:szCs w:val="32"/>
              </w:rPr>
            </w:pPr>
            <w:r w:rsidRPr="00036208">
              <w:rPr>
                <w:rFonts w:ascii="Arial" w:hAnsi="Arial" w:cs="Arial"/>
                <w:b/>
                <w:bCs/>
                <w:color w:val="000000"/>
                <w:sz w:val="44"/>
                <w:szCs w:val="44"/>
              </w:rPr>
              <w:t>Osobní automobil</w:t>
            </w:r>
            <w:r>
              <w:rPr>
                <w:rFonts w:ascii="Arial" w:hAnsi="Arial" w:cs="Arial"/>
                <w:b/>
                <w:bCs/>
                <w:color w:val="000000"/>
                <w:sz w:val="44"/>
                <w:szCs w:val="44"/>
              </w:rPr>
              <w:t xml:space="preserve"> pro projekt </w:t>
            </w:r>
            <w:proofErr w:type="gramStart"/>
            <w:r w:rsidRPr="00751A91">
              <w:rPr>
                <w:rFonts w:ascii="Arial" w:hAnsi="Arial" w:cs="Arial"/>
                <w:b/>
                <w:bCs/>
                <w:color w:val="000000"/>
                <w:sz w:val="44"/>
                <w:szCs w:val="44"/>
              </w:rPr>
              <w:t>LIFE</w:t>
            </w:r>
            <w:r>
              <w:rPr>
                <w:rFonts w:ascii="Arial" w:hAnsi="Arial" w:cs="Arial"/>
                <w:b/>
                <w:bCs/>
                <w:color w:val="000000"/>
                <w:sz w:val="44"/>
                <w:szCs w:val="44"/>
              </w:rPr>
              <w:t xml:space="preserve"> - II</w:t>
            </w:r>
            <w:proofErr w:type="gramEnd"/>
          </w:p>
        </w:tc>
      </w:tr>
    </w:tbl>
    <w:p w14:paraId="203A9084" w14:textId="77777777" w:rsidR="00D04AE6" w:rsidRPr="008269A0" w:rsidRDefault="00DD5536" w:rsidP="002C19EE">
      <w:pPr>
        <w:pStyle w:val="Nzev"/>
        <w:rPr>
          <w:rFonts w:ascii="Arial" w:hAnsi="Arial" w:cs="Arial"/>
          <w:b w:val="0"/>
          <w:sz w:val="22"/>
          <w:szCs w:val="22"/>
          <w:lang w:val="cs-CZ"/>
        </w:rPr>
      </w:pPr>
      <w:r w:rsidRPr="008269A0">
        <w:rPr>
          <w:rFonts w:ascii="Arial" w:hAnsi="Arial" w:cs="Arial"/>
          <w:b w:val="0"/>
          <w:sz w:val="22"/>
          <w:szCs w:val="22"/>
          <w:lang w:val="cs-CZ"/>
        </w:rPr>
        <w:t>uzavřená podle § 2079 a násl.</w:t>
      </w:r>
      <w:r w:rsidR="00C9427F" w:rsidRPr="008269A0">
        <w:rPr>
          <w:rFonts w:ascii="Arial" w:hAnsi="Arial" w:cs="Arial"/>
          <w:b w:val="0"/>
          <w:sz w:val="22"/>
          <w:szCs w:val="22"/>
        </w:rPr>
        <w:t xml:space="preserve"> zákona č. </w:t>
      </w:r>
      <w:r w:rsidR="00574F65" w:rsidRPr="008269A0">
        <w:rPr>
          <w:rFonts w:ascii="Arial" w:hAnsi="Arial" w:cs="Arial"/>
          <w:b w:val="0"/>
          <w:sz w:val="22"/>
          <w:szCs w:val="22"/>
          <w:lang w:val="cs-CZ"/>
        </w:rPr>
        <w:t>89/2012 Sb., občansk</w:t>
      </w:r>
      <w:r w:rsidRPr="008269A0">
        <w:rPr>
          <w:rFonts w:ascii="Arial" w:hAnsi="Arial" w:cs="Arial"/>
          <w:b w:val="0"/>
          <w:sz w:val="22"/>
          <w:szCs w:val="22"/>
          <w:lang w:val="cs-CZ"/>
        </w:rPr>
        <w:t>ý</w:t>
      </w:r>
      <w:r w:rsidR="00574F65" w:rsidRPr="008269A0">
        <w:rPr>
          <w:rFonts w:ascii="Arial" w:hAnsi="Arial" w:cs="Arial"/>
          <w:b w:val="0"/>
          <w:sz w:val="22"/>
          <w:szCs w:val="22"/>
          <w:lang w:val="cs-CZ"/>
        </w:rPr>
        <w:t xml:space="preserve"> zákoník</w:t>
      </w:r>
      <w:r w:rsidR="00C9427F" w:rsidRPr="008269A0">
        <w:rPr>
          <w:rFonts w:ascii="Arial" w:hAnsi="Arial" w:cs="Arial"/>
          <w:b w:val="0"/>
          <w:sz w:val="22"/>
          <w:szCs w:val="22"/>
        </w:rPr>
        <w:t>,</w:t>
      </w:r>
      <w:r w:rsidR="002C19EE">
        <w:rPr>
          <w:rFonts w:ascii="Arial" w:hAnsi="Arial" w:cs="Arial"/>
          <w:b w:val="0"/>
          <w:sz w:val="22"/>
          <w:szCs w:val="22"/>
          <w:lang w:val="cs-CZ"/>
        </w:rPr>
        <w:t xml:space="preserve"> ve znění pozdějších předpisů </w:t>
      </w:r>
      <w:r w:rsidR="00416B1E" w:rsidRPr="008269A0">
        <w:rPr>
          <w:rFonts w:ascii="Arial" w:hAnsi="Arial" w:cs="Arial"/>
          <w:b w:val="0"/>
          <w:sz w:val="22"/>
          <w:szCs w:val="22"/>
          <w:lang w:val="cs-CZ"/>
        </w:rPr>
        <w:t xml:space="preserve">(dále jen „občanský zákoník“), </w:t>
      </w:r>
      <w:r w:rsidRPr="008269A0">
        <w:rPr>
          <w:rFonts w:ascii="Arial" w:hAnsi="Arial" w:cs="Arial"/>
          <w:b w:val="0"/>
          <w:sz w:val="22"/>
          <w:szCs w:val="22"/>
          <w:lang w:val="cs-CZ"/>
        </w:rPr>
        <w:t>mezi:</w:t>
      </w:r>
    </w:p>
    <w:p w14:paraId="01C6CA4F" w14:textId="77777777" w:rsidR="00A73AC6" w:rsidRDefault="00A73AC6" w:rsidP="002C19EE">
      <w:pPr>
        <w:rPr>
          <w:rFonts w:ascii="Arial" w:hAnsi="Arial" w:cs="Arial"/>
          <w:b/>
          <w:szCs w:val="22"/>
        </w:rPr>
      </w:pPr>
    </w:p>
    <w:p w14:paraId="424BEE93" w14:textId="77777777" w:rsidR="002C19EE" w:rsidRPr="003A3163" w:rsidRDefault="002C19EE" w:rsidP="002C19EE">
      <w:pPr>
        <w:rPr>
          <w:rFonts w:ascii="Arial" w:hAnsi="Arial" w:cs="Arial"/>
          <w:szCs w:val="22"/>
        </w:rPr>
      </w:pPr>
      <w:r w:rsidRPr="008269A0">
        <w:rPr>
          <w:rFonts w:ascii="Arial" w:hAnsi="Arial" w:cs="Arial"/>
          <w:b/>
          <w:szCs w:val="22"/>
        </w:rPr>
        <w:t>Kupující</w:t>
      </w:r>
      <w:r>
        <w:rPr>
          <w:rFonts w:ascii="Arial" w:hAnsi="Arial" w:cs="Arial"/>
          <w:b/>
          <w:szCs w:val="22"/>
        </w:rPr>
        <w:t>m</w:t>
      </w:r>
      <w:r w:rsidRPr="008269A0">
        <w:rPr>
          <w:rFonts w:ascii="Arial" w:hAnsi="Arial" w:cs="Arial"/>
          <w:b/>
          <w:szCs w:val="22"/>
        </w:rPr>
        <w:t>:</w:t>
      </w:r>
      <w:r w:rsidR="003779AA">
        <w:rPr>
          <w:rFonts w:ascii="Arial" w:hAnsi="Arial" w:cs="Arial"/>
          <w:b/>
          <w:szCs w:val="22"/>
        </w:rPr>
        <w:tab/>
      </w:r>
      <w:r w:rsidR="003779AA">
        <w:rPr>
          <w:rFonts w:ascii="Arial" w:hAnsi="Arial" w:cs="Arial"/>
          <w:b/>
          <w:szCs w:val="22"/>
        </w:rPr>
        <w:tab/>
      </w:r>
      <w:r w:rsidR="003779AA">
        <w:rPr>
          <w:rFonts w:ascii="Arial" w:hAnsi="Arial" w:cs="Arial"/>
          <w:b/>
          <w:szCs w:val="22"/>
        </w:rPr>
        <w:tab/>
      </w:r>
      <w:r w:rsidR="003779AA">
        <w:rPr>
          <w:rFonts w:ascii="Arial" w:hAnsi="Arial" w:cs="Arial"/>
          <w:b/>
          <w:szCs w:val="22"/>
        </w:rPr>
        <w:tab/>
      </w:r>
      <w:r w:rsidRPr="008269A0">
        <w:rPr>
          <w:rFonts w:ascii="Arial" w:hAnsi="Arial" w:cs="Arial"/>
          <w:b/>
          <w:szCs w:val="22"/>
        </w:rPr>
        <w:tab/>
      </w:r>
      <w:r w:rsidRPr="003A3163">
        <w:rPr>
          <w:rFonts w:ascii="Arial" w:hAnsi="Arial" w:cs="Arial"/>
          <w:b/>
          <w:color w:val="000000"/>
          <w:szCs w:val="22"/>
        </w:rPr>
        <w:t>Mendelova univerzita v Brně</w:t>
      </w:r>
    </w:p>
    <w:p w14:paraId="760C47E1" w14:textId="77777777" w:rsidR="002C19EE" w:rsidRPr="00E5710E" w:rsidRDefault="002C19EE" w:rsidP="002C19EE">
      <w:pPr>
        <w:pStyle w:val="NormlnIMP"/>
        <w:spacing w:line="20" w:lineRule="atLeast"/>
        <w:rPr>
          <w:rFonts w:ascii="Arial" w:hAnsi="Arial" w:cs="Arial"/>
          <w:color w:val="000000"/>
          <w:sz w:val="22"/>
          <w:szCs w:val="22"/>
        </w:rPr>
      </w:pPr>
      <w:r w:rsidRPr="003A3163">
        <w:rPr>
          <w:rFonts w:ascii="Arial" w:hAnsi="Arial" w:cs="Arial"/>
          <w:color w:val="000000"/>
          <w:sz w:val="22"/>
          <w:szCs w:val="22"/>
        </w:rPr>
        <w:t xml:space="preserve">se sídlem: </w:t>
      </w:r>
      <w:r w:rsidRPr="003A3163">
        <w:rPr>
          <w:rFonts w:ascii="Arial" w:hAnsi="Arial" w:cs="Arial"/>
          <w:color w:val="000000"/>
          <w:sz w:val="22"/>
          <w:szCs w:val="22"/>
        </w:rPr>
        <w:tab/>
      </w:r>
      <w:r w:rsidRPr="003A3163">
        <w:rPr>
          <w:rFonts w:ascii="Arial" w:hAnsi="Arial" w:cs="Arial"/>
          <w:color w:val="000000"/>
          <w:sz w:val="22"/>
          <w:szCs w:val="22"/>
        </w:rPr>
        <w:tab/>
      </w:r>
      <w:r w:rsidRPr="003A3163">
        <w:rPr>
          <w:rFonts w:ascii="Arial" w:hAnsi="Arial" w:cs="Arial"/>
          <w:color w:val="000000"/>
          <w:sz w:val="22"/>
          <w:szCs w:val="22"/>
        </w:rPr>
        <w:tab/>
      </w:r>
      <w:r w:rsidRPr="003A3163">
        <w:rPr>
          <w:rFonts w:ascii="Arial" w:hAnsi="Arial" w:cs="Arial"/>
          <w:color w:val="000000"/>
          <w:sz w:val="22"/>
          <w:szCs w:val="22"/>
        </w:rPr>
        <w:tab/>
      </w:r>
      <w:r w:rsidRPr="003A3163">
        <w:rPr>
          <w:rFonts w:ascii="Arial" w:hAnsi="Arial" w:cs="Arial"/>
          <w:color w:val="000000"/>
          <w:sz w:val="22"/>
          <w:szCs w:val="22"/>
        </w:rPr>
        <w:tab/>
      </w:r>
      <w:r w:rsidRPr="00E5710E">
        <w:rPr>
          <w:rFonts w:ascii="Arial" w:hAnsi="Arial" w:cs="Arial"/>
          <w:color w:val="000000"/>
          <w:sz w:val="22"/>
          <w:szCs w:val="22"/>
        </w:rPr>
        <w:t xml:space="preserve">Zemědělská 1665/1, 613 00 Brno </w:t>
      </w:r>
    </w:p>
    <w:p w14:paraId="502E88B6" w14:textId="77777777" w:rsidR="00256A20" w:rsidRPr="00E5710E" w:rsidRDefault="002C19EE" w:rsidP="00256A20">
      <w:pPr>
        <w:pStyle w:val="NormlnIMP"/>
        <w:spacing w:line="20" w:lineRule="atLeast"/>
        <w:ind w:left="3570" w:hanging="3570"/>
        <w:rPr>
          <w:rFonts w:ascii="Arial" w:hAnsi="Arial" w:cs="Arial"/>
          <w:color w:val="000000"/>
          <w:sz w:val="22"/>
          <w:szCs w:val="22"/>
        </w:rPr>
      </w:pPr>
      <w:r w:rsidRPr="00E5710E">
        <w:rPr>
          <w:rFonts w:ascii="Arial" w:hAnsi="Arial" w:cs="Arial"/>
          <w:color w:val="000000"/>
          <w:sz w:val="22"/>
          <w:szCs w:val="22"/>
        </w:rPr>
        <w:t>součást:</w:t>
      </w:r>
      <w:r w:rsidRPr="00E5710E">
        <w:rPr>
          <w:rFonts w:ascii="Arial" w:hAnsi="Arial" w:cs="Arial"/>
          <w:color w:val="000000"/>
          <w:sz w:val="22"/>
          <w:szCs w:val="22"/>
        </w:rPr>
        <w:tab/>
      </w:r>
      <w:r w:rsidR="007B3857" w:rsidRPr="00E5710E">
        <w:rPr>
          <w:rFonts w:ascii="Arial" w:hAnsi="Arial" w:cs="Arial"/>
          <w:color w:val="000000"/>
          <w:sz w:val="22"/>
          <w:szCs w:val="22"/>
        </w:rPr>
        <w:t>Lesnická a dřevařská fakulta, Zemědělská 3, 613 00 Brno</w:t>
      </w:r>
    </w:p>
    <w:p w14:paraId="7467DF28" w14:textId="77777777" w:rsidR="00667320" w:rsidRPr="00E5710E" w:rsidRDefault="00256A20" w:rsidP="00667320">
      <w:pPr>
        <w:pStyle w:val="NormlnIMP"/>
        <w:spacing w:line="20" w:lineRule="atLeast"/>
        <w:ind w:left="3570" w:hanging="3570"/>
        <w:rPr>
          <w:rFonts w:ascii="Arial" w:hAnsi="Arial" w:cs="Arial"/>
          <w:color w:val="000000"/>
          <w:sz w:val="22"/>
          <w:szCs w:val="22"/>
        </w:rPr>
      </w:pPr>
      <w:r w:rsidRPr="00E5710E">
        <w:rPr>
          <w:rFonts w:ascii="Arial" w:hAnsi="Arial" w:cs="Arial"/>
          <w:sz w:val="22"/>
          <w:szCs w:val="22"/>
        </w:rPr>
        <w:t>zastoupen:</w:t>
      </w:r>
      <w:r w:rsidRPr="00E5710E">
        <w:rPr>
          <w:rFonts w:ascii="Arial" w:hAnsi="Arial" w:cs="Arial"/>
          <w:sz w:val="22"/>
          <w:szCs w:val="22"/>
        </w:rPr>
        <w:tab/>
      </w:r>
      <w:r w:rsidR="00667320" w:rsidRPr="00E5710E">
        <w:rPr>
          <w:rFonts w:ascii="Arial" w:hAnsi="Arial" w:cs="Arial"/>
          <w:color w:val="000000"/>
          <w:sz w:val="22"/>
          <w:szCs w:val="22"/>
        </w:rPr>
        <w:t>prof. Dr. Ing. Libor Jankovský, děkan</w:t>
      </w:r>
    </w:p>
    <w:p w14:paraId="330222AE" w14:textId="02182C4B" w:rsidR="00256A20" w:rsidRDefault="002C19EE" w:rsidP="00667320">
      <w:pPr>
        <w:pStyle w:val="NormlnIMP"/>
        <w:spacing w:line="20" w:lineRule="atLeast"/>
        <w:ind w:left="3570" w:hanging="3570"/>
        <w:rPr>
          <w:rFonts w:ascii="Arial" w:hAnsi="Arial" w:cs="Arial"/>
          <w:sz w:val="22"/>
          <w:szCs w:val="22"/>
        </w:rPr>
      </w:pPr>
      <w:r w:rsidRPr="00E5710E">
        <w:rPr>
          <w:rFonts w:ascii="Arial" w:hAnsi="Arial" w:cs="Arial"/>
          <w:color w:val="000000"/>
          <w:sz w:val="22"/>
          <w:szCs w:val="22"/>
        </w:rPr>
        <w:t>k</w:t>
      </w:r>
      <w:r w:rsidR="003779AA" w:rsidRPr="00E5710E">
        <w:rPr>
          <w:rFonts w:ascii="Arial" w:hAnsi="Arial" w:cs="Arial"/>
          <w:color w:val="000000"/>
          <w:sz w:val="22"/>
          <w:szCs w:val="22"/>
        </w:rPr>
        <w:t>e smluvnímu jednání oprávněn:</w:t>
      </w:r>
      <w:r w:rsidRPr="00E5710E">
        <w:rPr>
          <w:rFonts w:ascii="Arial" w:hAnsi="Arial" w:cs="Arial"/>
          <w:color w:val="000000"/>
          <w:sz w:val="22"/>
          <w:szCs w:val="22"/>
        </w:rPr>
        <w:tab/>
      </w:r>
      <w:r w:rsidR="00BD77E0" w:rsidRPr="00E5710E">
        <w:rPr>
          <w:rFonts w:ascii="Arial" w:hAnsi="Arial" w:cs="Arial"/>
          <w:sz w:val="22"/>
          <w:szCs w:val="22"/>
        </w:rPr>
        <w:t>prof. Dr.</w:t>
      </w:r>
      <w:r w:rsidR="00BD77E0" w:rsidRPr="00BD77E0">
        <w:rPr>
          <w:rFonts w:ascii="Arial" w:hAnsi="Arial" w:cs="Arial"/>
          <w:sz w:val="22"/>
          <w:szCs w:val="22"/>
        </w:rPr>
        <w:t xml:space="preserve"> Ing. Libor Jankovský</w:t>
      </w:r>
      <w:r w:rsidR="007B3857" w:rsidRPr="007B3857">
        <w:rPr>
          <w:rFonts w:ascii="Arial" w:hAnsi="Arial" w:cs="Arial"/>
          <w:sz w:val="22"/>
          <w:szCs w:val="22"/>
        </w:rPr>
        <w:t xml:space="preserve">, </w:t>
      </w:r>
      <w:r w:rsidR="00BD77E0">
        <w:rPr>
          <w:rFonts w:ascii="Arial" w:hAnsi="Arial" w:cs="Arial"/>
          <w:sz w:val="22"/>
          <w:szCs w:val="22"/>
        </w:rPr>
        <w:t>děkan</w:t>
      </w:r>
    </w:p>
    <w:p w14:paraId="1C8E50A5" w14:textId="33736110" w:rsidR="00C64332" w:rsidRDefault="007B3857" w:rsidP="00256A20">
      <w:pPr>
        <w:pStyle w:val="NormlnIMP"/>
        <w:spacing w:line="20" w:lineRule="atLeast"/>
        <w:ind w:left="3540" w:hanging="3540"/>
        <w:rPr>
          <w:rFonts w:ascii="Arial" w:hAnsi="Arial" w:cs="Arial"/>
          <w:color w:val="000000"/>
          <w:sz w:val="22"/>
          <w:szCs w:val="22"/>
        </w:rPr>
      </w:pPr>
      <w:r>
        <w:rPr>
          <w:rFonts w:ascii="Arial" w:hAnsi="Arial" w:cs="Arial"/>
          <w:color w:val="000000"/>
          <w:sz w:val="22"/>
          <w:szCs w:val="22"/>
        </w:rPr>
        <w:tab/>
      </w:r>
      <w:r w:rsidR="00C64332">
        <w:rPr>
          <w:rFonts w:ascii="Arial" w:hAnsi="Arial" w:cs="Arial"/>
          <w:color w:val="000000"/>
          <w:sz w:val="22"/>
          <w:szCs w:val="22"/>
        </w:rPr>
        <w:t xml:space="preserve">Mgr. Martin </w:t>
      </w:r>
      <w:r w:rsidR="00C64332" w:rsidRPr="00C64332">
        <w:rPr>
          <w:rFonts w:ascii="Arial" w:hAnsi="Arial" w:cs="Arial"/>
          <w:color w:val="000000"/>
          <w:sz w:val="22"/>
          <w:szCs w:val="22"/>
        </w:rPr>
        <w:t>Duľa</w:t>
      </w:r>
      <w:r w:rsidR="00C64332">
        <w:rPr>
          <w:rFonts w:ascii="Arial" w:hAnsi="Arial" w:cs="Arial"/>
          <w:color w:val="000000"/>
          <w:sz w:val="22"/>
          <w:szCs w:val="22"/>
        </w:rPr>
        <w:t>, příkazce operace</w:t>
      </w:r>
    </w:p>
    <w:p w14:paraId="6C5F717C" w14:textId="441F82A2" w:rsidR="00C64332" w:rsidRDefault="00C64332" w:rsidP="00256A20">
      <w:pPr>
        <w:pStyle w:val="NormlnIMP"/>
        <w:spacing w:line="20" w:lineRule="atLeast"/>
        <w:ind w:left="3540" w:hanging="3540"/>
        <w:rPr>
          <w:rFonts w:ascii="Arial" w:hAnsi="Arial" w:cs="Arial"/>
          <w:color w:val="000000"/>
          <w:sz w:val="22"/>
          <w:szCs w:val="22"/>
        </w:rPr>
      </w:pPr>
      <w:r>
        <w:rPr>
          <w:rFonts w:ascii="Arial" w:hAnsi="Arial" w:cs="Arial"/>
          <w:color w:val="000000"/>
          <w:sz w:val="22"/>
          <w:szCs w:val="22"/>
        </w:rPr>
        <w:tab/>
      </w:r>
      <w:r w:rsidRPr="00C64332">
        <w:rPr>
          <w:rFonts w:ascii="Arial" w:hAnsi="Arial" w:cs="Arial"/>
          <w:color w:val="000000"/>
          <w:sz w:val="22"/>
          <w:szCs w:val="22"/>
        </w:rPr>
        <w:t xml:space="preserve">Ing. </w:t>
      </w:r>
      <w:proofErr w:type="spellStart"/>
      <w:r w:rsidRPr="00C64332">
        <w:rPr>
          <w:rFonts w:ascii="Arial" w:hAnsi="Arial" w:cs="Arial"/>
          <w:color w:val="000000"/>
          <w:sz w:val="22"/>
          <w:szCs w:val="22"/>
        </w:rPr>
        <w:t>Kristína</w:t>
      </w:r>
      <w:proofErr w:type="spellEnd"/>
      <w:r w:rsidRPr="00C64332">
        <w:rPr>
          <w:rFonts w:ascii="Arial" w:hAnsi="Arial" w:cs="Arial"/>
          <w:color w:val="000000"/>
          <w:sz w:val="22"/>
          <w:szCs w:val="22"/>
        </w:rPr>
        <w:t xml:space="preserve"> </w:t>
      </w:r>
      <w:proofErr w:type="spellStart"/>
      <w:r w:rsidRPr="00C64332">
        <w:rPr>
          <w:rFonts w:ascii="Arial" w:hAnsi="Arial" w:cs="Arial"/>
          <w:color w:val="000000"/>
          <w:sz w:val="22"/>
          <w:szCs w:val="22"/>
        </w:rPr>
        <w:t>Dziváková</w:t>
      </w:r>
      <w:proofErr w:type="spellEnd"/>
      <w:r>
        <w:rPr>
          <w:rFonts w:ascii="Arial" w:hAnsi="Arial" w:cs="Arial"/>
          <w:color w:val="000000"/>
          <w:sz w:val="22"/>
          <w:szCs w:val="22"/>
        </w:rPr>
        <w:t>, správce rozpočtu</w:t>
      </w:r>
    </w:p>
    <w:p w14:paraId="39FCF3DD" w14:textId="77777777" w:rsidR="00A80A30" w:rsidRPr="007B3857" w:rsidRDefault="00A80A30" w:rsidP="00256A20">
      <w:pPr>
        <w:pStyle w:val="NormlnIMP"/>
        <w:spacing w:line="20" w:lineRule="atLeast"/>
        <w:ind w:left="3540" w:hanging="3540"/>
        <w:rPr>
          <w:rFonts w:ascii="Arial" w:hAnsi="Arial" w:cs="Arial"/>
          <w:color w:val="000000"/>
          <w:sz w:val="22"/>
          <w:szCs w:val="22"/>
        </w:rPr>
      </w:pPr>
      <w:r w:rsidRPr="007B3857">
        <w:rPr>
          <w:rFonts w:ascii="Arial" w:hAnsi="Arial" w:cs="Arial"/>
          <w:color w:val="000000"/>
          <w:sz w:val="22"/>
          <w:szCs w:val="22"/>
        </w:rPr>
        <w:t xml:space="preserve">kontaktní osoba </w:t>
      </w:r>
    </w:p>
    <w:p w14:paraId="3502168E" w14:textId="2C281E14" w:rsidR="009802EB" w:rsidRDefault="00A80A30" w:rsidP="009802EB">
      <w:pPr>
        <w:ind w:left="3540" w:hanging="3540"/>
        <w:rPr>
          <w:rFonts w:ascii="Arial" w:hAnsi="Arial" w:cs="Arial"/>
          <w:szCs w:val="22"/>
        </w:rPr>
      </w:pPr>
      <w:r w:rsidRPr="00A80A30">
        <w:rPr>
          <w:rFonts w:ascii="Arial" w:hAnsi="Arial" w:cs="Arial"/>
          <w:szCs w:val="22"/>
        </w:rPr>
        <w:t xml:space="preserve">v technických záležitostech: </w:t>
      </w:r>
      <w:r w:rsidRPr="00A80A30">
        <w:rPr>
          <w:rFonts w:ascii="Arial" w:hAnsi="Arial" w:cs="Arial"/>
          <w:szCs w:val="22"/>
        </w:rPr>
        <w:tab/>
      </w:r>
      <w:r>
        <w:rPr>
          <w:rFonts w:ascii="Arial" w:hAnsi="Arial" w:cs="Arial"/>
          <w:szCs w:val="22"/>
        </w:rPr>
        <w:tab/>
      </w:r>
      <w:r w:rsidR="009802EB" w:rsidRPr="0027740F">
        <w:rPr>
          <w:rFonts w:ascii="Arial" w:hAnsi="Arial" w:cs="Arial"/>
          <w:szCs w:val="22"/>
        </w:rPr>
        <w:t>Ing. Tomáš Žid, Ph.D., e-mail: tomas.zid@mendelu.cz</w:t>
      </w:r>
      <w:r w:rsidR="009802EB" w:rsidRPr="00753C8F">
        <w:rPr>
          <w:rFonts w:ascii="Arial" w:hAnsi="Arial" w:cs="Arial"/>
          <w:szCs w:val="22"/>
        </w:rPr>
        <w:t xml:space="preserve">, tel: </w:t>
      </w:r>
      <w:r w:rsidR="009802EB" w:rsidRPr="0027740F">
        <w:rPr>
          <w:rFonts w:ascii="Arial" w:hAnsi="Arial" w:cs="Arial"/>
          <w:szCs w:val="22"/>
        </w:rPr>
        <w:t>+420 545 134</w:t>
      </w:r>
      <w:r w:rsidR="009802EB">
        <w:rPr>
          <w:rFonts w:ascii="Arial" w:hAnsi="Arial" w:cs="Arial"/>
          <w:szCs w:val="22"/>
        </w:rPr>
        <w:t> </w:t>
      </w:r>
      <w:r w:rsidR="009802EB" w:rsidRPr="0027740F">
        <w:rPr>
          <w:rFonts w:ascii="Arial" w:hAnsi="Arial" w:cs="Arial"/>
          <w:szCs w:val="22"/>
        </w:rPr>
        <w:t>120</w:t>
      </w:r>
    </w:p>
    <w:p w14:paraId="6D604D40" w14:textId="77777777" w:rsidR="002C19EE" w:rsidRPr="008269A0" w:rsidRDefault="002C19EE" w:rsidP="002C19EE">
      <w:pPr>
        <w:rPr>
          <w:rFonts w:ascii="Arial" w:hAnsi="Arial" w:cs="Arial"/>
          <w:color w:val="000000"/>
          <w:szCs w:val="22"/>
        </w:rPr>
      </w:pPr>
      <w:r w:rsidRPr="008269A0">
        <w:rPr>
          <w:rFonts w:ascii="Arial" w:hAnsi="Arial" w:cs="Arial"/>
          <w:color w:val="000000"/>
          <w:szCs w:val="22"/>
        </w:rPr>
        <w:t>IČO:</w:t>
      </w:r>
      <w:r w:rsidRPr="008269A0">
        <w:rPr>
          <w:rFonts w:ascii="Arial" w:hAnsi="Arial" w:cs="Arial"/>
          <w:color w:val="000000"/>
          <w:szCs w:val="22"/>
        </w:rPr>
        <w:tab/>
      </w:r>
      <w:r w:rsidRPr="008269A0">
        <w:rPr>
          <w:rFonts w:ascii="Arial" w:hAnsi="Arial" w:cs="Arial"/>
          <w:color w:val="000000"/>
          <w:szCs w:val="22"/>
        </w:rPr>
        <w:tab/>
      </w:r>
      <w:r w:rsidRPr="008269A0">
        <w:rPr>
          <w:rFonts w:ascii="Arial" w:hAnsi="Arial" w:cs="Arial"/>
          <w:color w:val="000000"/>
          <w:szCs w:val="22"/>
        </w:rPr>
        <w:tab/>
      </w:r>
      <w:r w:rsidRPr="008269A0">
        <w:rPr>
          <w:rFonts w:ascii="Arial" w:hAnsi="Arial" w:cs="Arial"/>
          <w:color w:val="000000"/>
          <w:szCs w:val="22"/>
        </w:rPr>
        <w:tab/>
      </w:r>
      <w:r w:rsidRPr="008269A0">
        <w:rPr>
          <w:rFonts w:ascii="Arial" w:hAnsi="Arial" w:cs="Arial"/>
          <w:color w:val="000000"/>
          <w:szCs w:val="22"/>
        </w:rPr>
        <w:tab/>
      </w:r>
      <w:r w:rsidRPr="008269A0">
        <w:rPr>
          <w:rFonts w:ascii="Arial" w:hAnsi="Arial" w:cs="Arial"/>
          <w:color w:val="000000"/>
          <w:szCs w:val="22"/>
        </w:rPr>
        <w:tab/>
      </w:r>
      <w:r w:rsidRPr="008269A0">
        <w:rPr>
          <w:rFonts w:ascii="Arial" w:hAnsi="Arial" w:cs="Arial"/>
          <w:color w:val="000000"/>
          <w:szCs w:val="22"/>
        </w:rPr>
        <w:tab/>
        <w:t>62156489</w:t>
      </w:r>
    </w:p>
    <w:p w14:paraId="2280946D" w14:textId="77777777" w:rsidR="002C19EE" w:rsidRPr="004F2724" w:rsidRDefault="002C19EE" w:rsidP="002C19EE">
      <w:pPr>
        <w:pStyle w:val="NormlnIMP"/>
        <w:spacing w:line="20" w:lineRule="atLeast"/>
        <w:rPr>
          <w:rFonts w:ascii="Arial" w:hAnsi="Arial" w:cs="Arial"/>
          <w:color w:val="000000"/>
          <w:sz w:val="22"/>
          <w:szCs w:val="22"/>
        </w:rPr>
      </w:pPr>
      <w:r w:rsidRPr="008269A0">
        <w:rPr>
          <w:rFonts w:ascii="Arial" w:hAnsi="Arial" w:cs="Arial"/>
          <w:color w:val="000000"/>
          <w:sz w:val="22"/>
          <w:szCs w:val="22"/>
        </w:rPr>
        <w:t>DIČ:</w:t>
      </w:r>
      <w:r w:rsidRPr="008269A0">
        <w:rPr>
          <w:rFonts w:ascii="Arial" w:hAnsi="Arial" w:cs="Arial"/>
          <w:color w:val="000000"/>
          <w:sz w:val="22"/>
          <w:szCs w:val="22"/>
        </w:rPr>
        <w:tab/>
      </w:r>
      <w:r w:rsidRPr="008269A0">
        <w:rPr>
          <w:rFonts w:ascii="Arial" w:hAnsi="Arial" w:cs="Arial"/>
          <w:color w:val="000000"/>
          <w:sz w:val="22"/>
          <w:szCs w:val="22"/>
        </w:rPr>
        <w:tab/>
      </w:r>
      <w:r w:rsidRPr="008269A0">
        <w:rPr>
          <w:rFonts w:ascii="Arial" w:hAnsi="Arial" w:cs="Arial"/>
          <w:color w:val="000000"/>
          <w:sz w:val="22"/>
          <w:szCs w:val="22"/>
        </w:rPr>
        <w:tab/>
      </w:r>
      <w:r w:rsidRPr="008269A0">
        <w:rPr>
          <w:rFonts w:ascii="Arial" w:hAnsi="Arial" w:cs="Arial"/>
          <w:color w:val="000000"/>
          <w:sz w:val="22"/>
          <w:szCs w:val="22"/>
        </w:rPr>
        <w:tab/>
      </w:r>
      <w:r w:rsidRPr="008269A0">
        <w:rPr>
          <w:rFonts w:ascii="Arial" w:hAnsi="Arial" w:cs="Arial"/>
          <w:color w:val="000000"/>
          <w:sz w:val="22"/>
          <w:szCs w:val="22"/>
        </w:rPr>
        <w:tab/>
      </w:r>
      <w:r w:rsidRPr="008269A0">
        <w:rPr>
          <w:rFonts w:ascii="Arial" w:hAnsi="Arial" w:cs="Arial"/>
          <w:color w:val="000000"/>
          <w:sz w:val="22"/>
          <w:szCs w:val="22"/>
        </w:rPr>
        <w:tab/>
      </w:r>
      <w:r w:rsidRPr="008269A0">
        <w:rPr>
          <w:rFonts w:ascii="Arial" w:hAnsi="Arial" w:cs="Arial"/>
          <w:color w:val="000000"/>
          <w:sz w:val="22"/>
          <w:szCs w:val="22"/>
        </w:rPr>
        <w:tab/>
      </w:r>
      <w:r w:rsidRPr="004F2724">
        <w:rPr>
          <w:rFonts w:ascii="Arial" w:hAnsi="Arial" w:cs="Arial"/>
          <w:color w:val="000000"/>
          <w:sz w:val="22"/>
          <w:szCs w:val="22"/>
        </w:rPr>
        <w:t>CZ62156489</w:t>
      </w:r>
    </w:p>
    <w:p w14:paraId="39CADCF5" w14:textId="77777777" w:rsidR="002C19EE" w:rsidRPr="008269A0" w:rsidRDefault="002C19EE" w:rsidP="002C19EE">
      <w:pPr>
        <w:rPr>
          <w:rFonts w:ascii="Arial" w:hAnsi="Arial" w:cs="Arial"/>
          <w:szCs w:val="22"/>
        </w:rPr>
      </w:pPr>
      <w:r w:rsidRPr="004F2724">
        <w:rPr>
          <w:rFonts w:ascii="Arial" w:hAnsi="Arial" w:cs="Arial"/>
          <w:szCs w:val="22"/>
        </w:rPr>
        <w:t xml:space="preserve">bankovní spojení: </w:t>
      </w:r>
      <w:r w:rsidRPr="004F2724">
        <w:rPr>
          <w:rFonts w:ascii="Arial" w:hAnsi="Arial" w:cs="Arial"/>
          <w:szCs w:val="22"/>
        </w:rPr>
        <w:tab/>
      </w:r>
      <w:r w:rsidRPr="004F2724">
        <w:rPr>
          <w:rFonts w:ascii="Arial" w:hAnsi="Arial" w:cs="Arial"/>
          <w:szCs w:val="22"/>
        </w:rPr>
        <w:tab/>
      </w:r>
      <w:r w:rsidRPr="004F2724">
        <w:rPr>
          <w:rFonts w:ascii="Arial" w:hAnsi="Arial" w:cs="Arial"/>
          <w:szCs w:val="22"/>
        </w:rPr>
        <w:tab/>
      </w:r>
      <w:r w:rsidRPr="004F2724">
        <w:rPr>
          <w:rFonts w:ascii="Arial" w:hAnsi="Arial" w:cs="Arial"/>
          <w:szCs w:val="22"/>
        </w:rPr>
        <w:tab/>
        <w:t>Komerční banka, a. s.</w:t>
      </w:r>
    </w:p>
    <w:p w14:paraId="368B8828" w14:textId="77777777" w:rsidR="002C19EE" w:rsidRPr="00517884" w:rsidRDefault="002C19EE" w:rsidP="002C19EE">
      <w:pPr>
        <w:rPr>
          <w:rFonts w:ascii="Arial" w:hAnsi="Arial" w:cs="Arial"/>
          <w:szCs w:val="22"/>
        </w:rPr>
      </w:pPr>
      <w:r w:rsidRPr="008269A0">
        <w:rPr>
          <w:rFonts w:ascii="Arial" w:hAnsi="Arial" w:cs="Arial"/>
          <w:szCs w:val="22"/>
        </w:rPr>
        <w:t>číslo účtu:</w:t>
      </w:r>
      <w:r w:rsidRPr="008269A0">
        <w:rPr>
          <w:rFonts w:ascii="Arial" w:hAnsi="Arial" w:cs="Arial"/>
          <w:szCs w:val="22"/>
        </w:rPr>
        <w:tab/>
      </w:r>
      <w:r w:rsidRPr="008269A0">
        <w:rPr>
          <w:rFonts w:ascii="Arial" w:hAnsi="Arial" w:cs="Arial"/>
          <w:szCs w:val="22"/>
        </w:rPr>
        <w:tab/>
      </w:r>
      <w:r w:rsidRPr="008269A0">
        <w:rPr>
          <w:rFonts w:ascii="Arial" w:hAnsi="Arial" w:cs="Arial"/>
          <w:szCs w:val="22"/>
        </w:rPr>
        <w:tab/>
      </w:r>
      <w:r w:rsidRPr="008269A0">
        <w:rPr>
          <w:rFonts w:ascii="Arial" w:hAnsi="Arial" w:cs="Arial"/>
          <w:szCs w:val="22"/>
        </w:rPr>
        <w:tab/>
      </w:r>
      <w:r w:rsidRPr="008269A0">
        <w:rPr>
          <w:rFonts w:ascii="Arial" w:hAnsi="Arial" w:cs="Arial"/>
          <w:szCs w:val="22"/>
        </w:rPr>
        <w:tab/>
      </w:r>
      <w:r w:rsidRPr="008269A0">
        <w:rPr>
          <w:rFonts w:ascii="Arial" w:hAnsi="Arial" w:cs="Arial"/>
          <w:szCs w:val="22"/>
        </w:rPr>
        <w:tab/>
      </w:r>
      <w:r w:rsidR="00256A20">
        <w:rPr>
          <w:rFonts w:ascii="Arial" w:hAnsi="Arial" w:cs="Arial"/>
          <w:szCs w:val="22"/>
        </w:rPr>
        <w:t>433631/0100</w:t>
      </w:r>
    </w:p>
    <w:p w14:paraId="21F3489D" w14:textId="77777777" w:rsidR="002C19EE" w:rsidRDefault="002C19EE" w:rsidP="002C19EE">
      <w:pPr>
        <w:rPr>
          <w:rFonts w:ascii="Arial" w:hAnsi="Arial" w:cs="Arial"/>
          <w:color w:val="000000"/>
        </w:rPr>
      </w:pPr>
    </w:p>
    <w:p w14:paraId="0D357FF6" w14:textId="77777777" w:rsidR="002C19EE" w:rsidRDefault="002C19EE" w:rsidP="002C19EE">
      <w:pPr>
        <w:rPr>
          <w:rFonts w:ascii="Arial" w:hAnsi="Arial" w:cs="Arial"/>
          <w:b/>
          <w:color w:val="000000"/>
          <w:szCs w:val="22"/>
        </w:rPr>
      </w:pPr>
      <w:r w:rsidRPr="008269A0">
        <w:rPr>
          <w:rFonts w:ascii="Arial" w:hAnsi="Arial" w:cs="Arial"/>
          <w:color w:val="000000"/>
          <w:szCs w:val="22"/>
        </w:rPr>
        <w:t xml:space="preserve">na straně </w:t>
      </w:r>
      <w:r>
        <w:rPr>
          <w:rFonts w:ascii="Arial" w:hAnsi="Arial" w:cs="Arial"/>
          <w:color w:val="000000"/>
          <w:szCs w:val="22"/>
        </w:rPr>
        <w:t>jedné</w:t>
      </w:r>
      <w:r w:rsidRPr="008269A0">
        <w:rPr>
          <w:rFonts w:ascii="Arial" w:hAnsi="Arial" w:cs="Arial"/>
          <w:color w:val="000000"/>
          <w:szCs w:val="22"/>
        </w:rPr>
        <w:t xml:space="preserve"> a dále v textu pouze jako</w:t>
      </w:r>
      <w:r w:rsidRPr="008269A0">
        <w:rPr>
          <w:rFonts w:ascii="Arial" w:hAnsi="Arial" w:cs="Arial"/>
          <w:b/>
          <w:color w:val="000000"/>
          <w:szCs w:val="22"/>
        </w:rPr>
        <w:t xml:space="preserve"> „k</w:t>
      </w:r>
      <w:r>
        <w:rPr>
          <w:rFonts w:ascii="Arial" w:hAnsi="Arial" w:cs="Arial"/>
          <w:b/>
          <w:color w:val="000000"/>
          <w:szCs w:val="22"/>
        </w:rPr>
        <w:t>upující</w:t>
      </w:r>
      <w:r w:rsidRPr="008269A0">
        <w:rPr>
          <w:rFonts w:ascii="Arial" w:hAnsi="Arial" w:cs="Arial"/>
          <w:b/>
          <w:color w:val="000000"/>
          <w:szCs w:val="22"/>
        </w:rPr>
        <w:t>“</w:t>
      </w:r>
    </w:p>
    <w:p w14:paraId="587ABA6F" w14:textId="77777777" w:rsidR="002C19EE" w:rsidRDefault="002C19EE" w:rsidP="002C19EE">
      <w:pPr>
        <w:rPr>
          <w:rFonts w:ascii="Arial" w:hAnsi="Arial" w:cs="Arial"/>
          <w:b/>
          <w:color w:val="000000"/>
          <w:szCs w:val="22"/>
        </w:rPr>
      </w:pPr>
    </w:p>
    <w:p w14:paraId="774F2BC2" w14:textId="77777777" w:rsidR="002C19EE" w:rsidRPr="008269A0" w:rsidRDefault="002C19EE" w:rsidP="002C19EE">
      <w:pPr>
        <w:rPr>
          <w:rFonts w:ascii="Arial" w:hAnsi="Arial" w:cs="Arial"/>
          <w:b/>
          <w:color w:val="000000"/>
          <w:szCs w:val="22"/>
        </w:rPr>
      </w:pPr>
      <w:r>
        <w:rPr>
          <w:rFonts w:ascii="Arial" w:hAnsi="Arial" w:cs="Arial"/>
          <w:b/>
          <w:color w:val="000000"/>
          <w:szCs w:val="22"/>
        </w:rPr>
        <w:t>a</w:t>
      </w:r>
    </w:p>
    <w:p w14:paraId="334E9FD9" w14:textId="77777777" w:rsidR="002C19EE" w:rsidRDefault="002C19EE" w:rsidP="00DD5536">
      <w:pPr>
        <w:rPr>
          <w:rFonts w:ascii="Arial" w:hAnsi="Arial" w:cs="Arial"/>
          <w:b/>
          <w:szCs w:val="22"/>
        </w:rPr>
      </w:pPr>
    </w:p>
    <w:p w14:paraId="6A5710BC" w14:textId="77777777" w:rsidR="00DD5536" w:rsidRPr="008269A0" w:rsidRDefault="00DD5536" w:rsidP="00DD5536">
      <w:pPr>
        <w:rPr>
          <w:rFonts w:ascii="Arial" w:hAnsi="Arial" w:cs="Arial"/>
          <w:b/>
          <w:szCs w:val="22"/>
        </w:rPr>
      </w:pPr>
      <w:r w:rsidRPr="008269A0">
        <w:rPr>
          <w:rFonts w:ascii="Arial" w:hAnsi="Arial" w:cs="Arial"/>
          <w:b/>
          <w:szCs w:val="22"/>
        </w:rPr>
        <w:t>Prodávající</w:t>
      </w:r>
      <w:r w:rsidR="002C19EE">
        <w:rPr>
          <w:rFonts w:ascii="Arial" w:hAnsi="Arial" w:cs="Arial"/>
          <w:b/>
          <w:szCs w:val="22"/>
        </w:rPr>
        <w:t>m</w:t>
      </w:r>
      <w:r w:rsidRPr="008269A0">
        <w:rPr>
          <w:rFonts w:ascii="Arial" w:hAnsi="Arial" w:cs="Arial"/>
          <w:b/>
          <w:szCs w:val="22"/>
        </w:rPr>
        <w:t xml:space="preserve">: </w:t>
      </w:r>
      <w:r w:rsidR="003779AA">
        <w:rPr>
          <w:rFonts w:ascii="Arial" w:hAnsi="Arial" w:cs="Arial"/>
          <w:b/>
          <w:szCs w:val="22"/>
        </w:rPr>
        <w:tab/>
      </w:r>
      <w:r w:rsidR="003779AA">
        <w:rPr>
          <w:rFonts w:ascii="Arial" w:hAnsi="Arial" w:cs="Arial"/>
          <w:b/>
          <w:szCs w:val="22"/>
        </w:rPr>
        <w:tab/>
      </w:r>
      <w:r w:rsidR="003779AA">
        <w:rPr>
          <w:rFonts w:ascii="Arial" w:hAnsi="Arial" w:cs="Arial"/>
          <w:b/>
          <w:szCs w:val="22"/>
        </w:rPr>
        <w:tab/>
      </w:r>
      <w:r w:rsidR="003779AA">
        <w:rPr>
          <w:rFonts w:ascii="Arial" w:hAnsi="Arial" w:cs="Arial"/>
          <w:b/>
          <w:szCs w:val="22"/>
        </w:rPr>
        <w:tab/>
      </w:r>
      <w:r w:rsidR="003779AA">
        <w:rPr>
          <w:rFonts w:ascii="Arial" w:hAnsi="Arial" w:cs="Arial"/>
          <w:b/>
          <w:szCs w:val="22"/>
        </w:rPr>
        <w:tab/>
      </w:r>
      <w:r w:rsidRPr="008269A0">
        <w:rPr>
          <w:rFonts w:ascii="Arial" w:hAnsi="Arial" w:cs="Arial"/>
          <w:szCs w:val="22"/>
          <w:highlight w:val="yellow"/>
        </w:rPr>
        <w:fldChar w:fldCharType="begin">
          <w:ffData>
            <w:name w:val="Text1"/>
            <w:enabled/>
            <w:calcOnExit w:val="0"/>
            <w:textInput/>
          </w:ffData>
        </w:fldChar>
      </w:r>
      <w:r w:rsidRPr="008269A0">
        <w:rPr>
          <w:rFonts w:ascii="Arial" w:hAnsi="Arial" w:cs="Arial"/>
          <w:szCs w:val="22"/>
          <w:highlight w:val="yellow"/>
        </w:rPr>
        <w:instrText xml:space="preserve"> FORMTEXT </w:instrText>
      </w:r>
      <w:r w:rsidRPr="008269A0">
        <w:rPr>
          <w:rFonts w:ascii="Arial" w:hAnsi="Arial" w:cs="Arial"/>
          <w:szCs w:val="22"/>
          <w:highlight w:val="yellow"/>
        </w:rPr>
      </w:r>
      <w:r w:rsidRPr="008269A0">
        <w:rPr>
          <w:rFonts w:ascii="Arial" w:hAnsi="Arial" w:cs="Arial"/>
          <w:szCs w:val="22"/>
          <w:highlight w:val="yellow"/>
        </w:rPr>
        <w:fldChar w:fldCharType="separate"/>
      </w:r>
      <w:r w:rsidRPr="008269A0">
        <w:rPr>
          <w:rFonts w:ascii="Arial" w:hAnsi="Arial" w:cs="Arial"/>
          <w:noProof/>
          <w:szCs w:val="22"/>
          <w:highlight w:val="yellow"/>
        </w:rPr>
        <w:t> </w:t>
      </w:r>
      <w:r w:rsidRPr="008269A0">
        <w:rPr>
          <w:rFonts w:ascii="Arial" w:hAnsi="Arial" w:cs="Arial"/>
          <w:noProof/>
          <w:szCs w:val="22"/>
          <w:highlight w:val="yellow"/>
        </w:rPr>
        <w:t> </w:t>
      </w:r>
      <w:r w:rsidRPr="008269A0">
        <w:rPr>
          <w:rFonts w:ascii="Arial" w:hAnsi="Arial" w:cs="Arial"/>
          <w:noProof/>
          <w:szCs w:val="22"/>
          <w:highlight w:val="yellow"/>
        </w:rPr>
        <w:t> </w:t>
      </w:r>
      <w:r w:rsidRPr="008269A0">
        <w:rPr>
          <w:rFonts w:ascii="Arial" w:hAnsi="Arial" w:cs="Arial"/>
          <w:noProof/>
          <w:szCs w:val="22"/>
          <w:highlight w:val="yellow"/>
        </w:rPr>
        <w:t> </w:t>
      </w:r>
      <w:r w:rsidRPr="008269A0">
        <w:rPr>
          <w:rFonts w:ascii="Arial" w:hAnsi="Arial" w:cs="Arial"/>
          <w:noProof/>
          <w:szCs w:val="22"/>
          <w:highlight w:val="yellow"/>
        </w:rPr>
        <w:t> </w:t>
      </w:r>
      <w:r w:rsidRPr="008269A0">
        <w:rPr>
          <w:rFonts w:ascii="Arial" w:hAnsi="Arial" w:cs="Arial"/>
          <w:szCs w:val="22"/>
          <w:highlight w:val="yellow"/>
        </w:rPr>
        <w:fldChar w:fldCharType="end"/>
      </w:r>
    </w:p>
    <w:p w14:paraId="2929F263" w14:textId="77777777" w:rsidR="00DD5536" w:rsidRPr="008269A0" w:rsidRDefault="00DD5536" w:rsidP="00DD5536">
      <w:pPr>
        <w:rPr>
          <w:rFonts w:ascii="Arial" w:hAnsi="Arial" w:cs="Arial"/>
          <w:szCs w:val="22"/>
        </w:rPr>
      </w:pPr>
      <w:r w:rsidRPr="008269A0">
        <w:rPr>
          <w:rFonts w:ascii="Arial" w:hAnsi="Arial" w:cs="Arial"/>
          <w:szCs w:val="22"/>
        </w:rPr>
        <w:t xml:space="preserve">se sídlem: </w:t>
      </w:r>
      <w:r w:rsidRPr="008269A0">
        <w:rPr>
          <w:rFonts w:ascii="Arial" w:hAnsi="Arial" w:cs="Arial"/>
          <w:szCs w:val="22"/>
        </w:rPr>
        <w:tab/>
      </w:r>
      <w:r w:rsidR="003779AA">
        <w:rPr>
          <w:rFonts w:ascii="Arial" w:hAnsi="Arial" w:cs="Arial"/>
          <w:szCs w:val="22"/>
        </w:rPr>
        <w:tab/>
      </w:r>
      <w:r w:rsidR="003779AA">
        <w:rPr>
          <w:rFonts w:ascii="Arial" w:hAnsi="Arial" w:cs="Arial"/>
          <w:szCs w:val="22"/>
        </w:rPr>
        <w:tab/>
      </w:r>
      <w:r w:rsidR="003779AA">
        <w:rPr>
          <w:rFonts w:ascii="Arial" w:hAnsi="Arial" w:cs="Arial"/>
          <w:szCs w:val="22"/>
        </w:rPr>
        <w:tab/>
      </w:r>
      <w:r w:rsidR="003779AA">
        <w:rPr>
          <w:rFonts w:ascii="Arial" w:hAnsi="Arial" w:cs="Arial"/>
          <w:szCs w:val="22"/>
        </w:rPr>
        <w:tab/>
      </w:r>
      <w:r w:rsidRPr="008269A0">
        <w:rPr>
          <w:rFonts w:ascii="Arial" w:hAnsi="Arial" w:cs="Arial"/>
          <w:szCs w:val="22"/>
          <w:highlight w:val="yellow"/>
        </w:rPr>
        <w:fldChar w:fldCharType="begin">
          <w:ffData>
            <w:name w:val="Text1"/>
            <w:enabled/>
            <w:calcOnExit w:val="0"/>
            <w:textInput/>
          </w:ffData>
        </w:fldChar>
      </w:r>
      <w:r w:rsidRPr="008269A0">
        <w:rPr>
          <w:rFonts w:ascii="Arial" w:hAnsi="Arial" w:cs="Arial"/>
          <w:szCs w:val="22"/>
          <w:highlight w:val="yellow"/>
        </w:rPr>
        <w:instrText xml:space="preserve"> FORMTEXT </w:instrText>
      </w:r>
      <w:r w:rsidRPr="008269A0">
        <w:rPr>
          <w:rFonts w:ascii="Arial" w:hAnsi="Arial" w:cs="Arial"/>
          <w:szCs w:val="22"/>
          <w:highlight w:val="yellow"/>
        </w:rPr>
      </w:r>
      <w:r w:rsidRPr="008269A0">
        <w:rPr>
          <w:rFonts w:ascii="Arial" w:hAnsi="Arial" w:cs="Arial"/>
          <w:szCs w:val="22"/>
          <w:highlight w:val="yellow"/>
        </w:rPr>
        <w:fldChar w:fldCharType="separate"/>
      </w:r>
      <w:r w:rsidRPr="008269A0">
        <w:rPr>
          <w:rFonts w:ascii="Arial" w:hAnsi="Arial" w:cs="Arial"/>
          <w:noProof/>
          <w:szCs w:val="22"/>
          <w:highlight w:val="yellow"/>
        </w:rPr>
        <w:t> </w:t>
      </w:r>
      <w:r w:rsidRPr="008269A0">
        <w:rPr>
          <w:rFonts w:ascii="Arial" w:hAnsi="Arial" w:cs="Arial"/>
          <w:noProof/>
          <w:szCs w:val="22"/>
          <w:highlight w:val="yellow"/>
        </w:rPr>
        <w:t> </w:t>
      </w:r>
      <w:r w:rsidRPr="008269A0">
        <w:rPr>
          <w:rFonts w:ascii="Arial" w:hAnsi="Arial" w:cs="Arial"/>
          <w:noProof/>
          <w:szCs w:val="22"/>
          <w:highlight w:val="yellow"/>
        </w:rPr>
        <w:t> </w:t>
      </w:r>
      <w:r w:rsidRPr="008269A0">
        <w:rPr>
          <w:rFonts w:ascii="Arial" w:hAnsi="Arial" w:cs="Arial"/>
          <w:noProof/>
          <w:szCs w:val="22"/>
          <w:highlight w:val="yellow"/>
        </w:rPr>
        <w:t> </w:t>
      </w:r>
      <w:r w:rsidRPr="008269A0">
        <w:rPr>
          <w:rFonts w:ascii="Arial" w:hAnsi="Arial" w:cs="Arial"/>
          <w:noProof/>
          <w:szCs w:val="22"/>
          <w:highlight w:val="yellow"/>
        </w:rPr>
        <w:t> </w:t>
      </w:r>
      <w:r w:rsidRPr="008269A0">
        <w:rPr>
          <w:rFonts w:ascii="Arial" w:hAnsi="Arial" w:cs="Arial"/>
          <w:szCs w:val="22"/>
          <w:highlight w:val="yellow"/>
        </w:rPr>
        <w:fldChar w:fldCharType="end"/>
      </w:r>
    </w:p>
    <w:p w14:paraId="49447DA1" w14:textId="77777777" w:rsidR="00DD5536" w:rsidRPr="008269A0" w:rsidRDefault="00DD5536" w:rsidP="00DD5536">
      <w:pPr>
        <w:rPr>
          <w:rFonts w:ascii="Arial" w:hAnsi="Arial" w:cs="Arial"/>
          <w:szCs w:val="22"/>
        </w:rPr>
      </w:pPr>
      <w:r w:rsidRPr="008269A0">
        <w:rPr>
          <w:rFonts w:ascii="Arial" w:hAnsi="Arial" w:cs="Arial"/>
          <w:szCs w:val="22"/>
        </w:rPr>
        <w:t xml:space="preserve">adresa pro doručování (je-li odlišná od shora uvedené): </w:t>
      </w:r>
      <w:r w:rsidRPr="008269A0">
        <w:rPr>
          <w:rFonts w:ascii="Arial" w:hAnsi="Arial" w:cs="Arial"/>
          <w:szCs w:val="22"/>
          <w:highlight w:val="yellow"/>
        </w:rPr>
        <w:fldChar w:fldCharType="begin">
          <w:ffData>
            <w:name w:val="Text1"/>
            <w:enabled/>
            <w:calcOnExit w:val="0"/>
            <w:textInput/>
          </w:ffData>
        </w:fldChar>
      </w:r>
      <w:r w:rsidRPr="008269A0">
        <w:rPr>
          <w:rFonts w:ascii="Arial" w:hAnsi="Arial" w:cs="Arial"/>
          <w:szCs w:val="22"/>
          <w:highlight w:val="yellow"/>
        </w:rPr>
        <w:instrText xml:space="preserve"> FORMTEXT </w:instrText>
      </w:r>
      <w:r w:rsidRPr="008269A0">
        <w:rPr>
          <w:rFonts w:ascii="Arial" w:hAnsi="Arial" w:cs="Arial"/>
          <w:szCs w:val="22"/>
          <w:highlight w:val="yellow"/>
        </w:rPr>
      </w:r>
      <w:r w:rsidRPr="008269A0">
        <w:rPr>
          <w:rFonts w:ascii="Arial" w:hAnsi="Arial" w:cs="Arial"/>
          <w:szCs w:val="22"/>
          <w:highlight w:val="yellow"/>
        </w:rPr>
        <w:fldChar w:fldCharType="separate"/>
      </w:r>
      <w:r w:rsidRPr="008269A0">
        <w:rPr>
          <w:rFonts w:ascii="Arial" w:hAnsi="Arial" w:cs="Arial"/>
          <w:noProof/>
          <w:szCs w:val="22"/>
          <w:highlight w:val="yellow"/>
        </w:rPr>
        <w:t> </w:t>
      </w:r>
      <w:r w:rsidRPr="008269A0">
        <w:rPr>
          <w:rFonts w:ascii="Arial" w:hAnsi="Arial" w:cs="Arial"/>
          <w:noProof/>
          <w:szCs w:val="22"/>
          <w:highlight w:val="yellow"/>
        </w:rPr>
        <w:t> </w:t>
      </w:r>
      <w:r w:rsidRPr="008269A0">
        <w:rPr>
          <w:rFonts w:ascii="Arial" w:hAnsi="Arial" w:cs="Arial"/>
          <w:noProof/>
          <w:szCs w:val="22"/>
          <w:highlight w:val="yellow"/>
        </w:rPr>
        <w:t> </w:t>
      </w:r>
      <w:r w:rsidRPr="008269A0">
        <w:rPr>
          <w:rFonts w:ascii="Arial" w:hAnsi="Arial" w:cs="Arial"/>
          <w:noProof/>
          <w:szCs w:val="22"/>
          <w:highlight w:val="yellow"/>
        </w:rPr>
        <w:t> </w:t>
      </w:r>
      <w:r w:rsidRPr="008269A0">
        <w:rPr>
          <w:rFonts w:ascii="Arial" w:hAnsi="Arial" w:cs="Arial"/>
          <w:noProof/>
          <w:szCs w:val="22"/>
          <w:highlight w:val="yellow"/>
        </w:rPr>
        <w:t> </w:t>
      </w:r>
      <w:r w:rsidRPr="008269A0">
        <w:rPr>
          <w:rFonts w:ascii="Arial" w:hAnsi="Arial" w:cs="Arial"/>
          <w:szCs w:val="22"/>
          <w:highlight w:val="yellow"/>
        </w:rPr>
        <w:fldChar w:fldCharType="end"/>
      </w:r>
    </w:p>
    <w:p w14:paraId="63947622" w14:textId="77777777" w:rsidR="00DD5536" w:rsidRPr="008269A0" w:rsidRDefault="00DD5536" w:rsidP="00DD5536">
      <w:pPr>
        <w:rPr>
          <w:rFonts w:ascii="Arial" w:hAnsi="Arial" w:cs="Arial"/>
          <w:szCs w:val="22"/>
        </w:rPr>
      </w:pPr>
      <w:r w:rsidRPr="008269A0">
        <w:rPr>
          <w:rFonts w:ascii="Arial" w:hAnsi="Arial" w:cs="Arial"/>
          <w:szCs w:val="22"/>
        </w:rPr>
        <w:t>zastoupen:</w:t>
      </w:r>
      <w:r w:rsidRPr="008269A0">
        <w:rPr>
          <w:rFonts w:ascii="Arial" w:hAnsi="Arial" w:cs="Arial"/>
          <w:szCs w:val="22"/>
        </w:rPr>
        <w:tab/>
      </w:r>
      <w:r w:rsidR="003779AA">
        <w:rPr>
          <w:rFonts w:ascii="Arial" w:hAnsi="Arial" w:cs="Arial"/>
          <w:szCs w:val="22"/>
        </w:rPr>
        <w:tab/>
      </w:r>
      <w:r w:rsidR="003779AA">
        <w:rPr>
          <w:rFonts w:ascii="Arial" w:hAnsi="Arial" w:cs="Arial"/>
          <w:szCs w:val="22"/>
        </w:rPr>
        <w:tab/>
      </w:r>
      <w:r w:rsidR="003779AA">
        <w:rPr>
          <w:rFonts w:ascii="Arial" w:hAnsi="Arial" w:cs="Arial"/>
          <w:szCs w:val="22"/>
        </w:rPr>
        <w:tab/>
      </w:r>
      <w:r w:rsidR="003779AA">
        <w:rPr>
          <w:rFonts w:ascii="Arial" w:hAnsi="Arial" w:cs="Arial"/>
          <w:szCs w:val="22"/>
        </w:rPr>
        <w:tab/>
      </w:r>
      <w:r w:rsidRPr="008269A0">
        <w:rPr>
          <w:rFonts w:ascii="Arial" w:hAnsi="Arial" w:cs="Arial"/>
          <w:szCs w:val="22"/>
          <w:highlight w:val="yellow"/>
        </w:rPr>
        <w:fldChar w:fldCharType="begin">
          <w:ffData>
            <w:name w:val="Text1"/>
            <w:enabled/>
            <w:calcOnExit w:val="0"/>
            <w:textInput/>
          </w:ffData>
        </w:fldChar>
      </w:r>
      <w:r w:rsidRPr="008269A0">
        <w:rPr>
          <w:rFonts w:ascii="Arial" w:hAnsi="Arial" w:cs="Arial"/>
          <w:szCs w:val="22"/>
          <w:highlight w:val="yellow"/>
        </w:rPr>
        <w:instrText xml:space="preserve"> FORMTEXT </w:instrText>
      </w:r>
      <w:r w:rsidRPr="008269A0">
        <w:rPr>
          <w:rFonts w:ascii="Arial" w:hAnsi="Arial" w:cs="Arial"/>
          <w:szCs w:val="22"/>
          <w:highlight w:val="yellow"/>
        </w:rPr>
      </w:r>
      <w:r w:rsidRPr="008269A0">
        <w:rPr>
          <w:rFonts w:ascii="Arial" w:hAnsi="Arial" w:cs="Arial"/>
          <w:szCs w:val="22"/>
          <w:highlight w:val="yellow"/>
        </w:rPr>
        <w:fldChar w:fldCharType="separate"/>
      </w:r>
      <w:r w:rsidRPr="008269A0">
        <w:rPr>
          <w:rFonts w:ascii="Arial" w:hAnsi="Arial" w:cs="Arial"/>
          <w:noProof/>
          <w:szCs w:val="22"/>
          <w:highlight w:val="yellow"/>
        </w:rPr>
        <w:t> </w:t>
      </w:r>
      <w:r w:rsidRPr="008269A0">
        <w:rPr>
          <w:rFonts w:ascii="Arial" w:hAnsi="Arial" w:cs="Arial"/>
          <w:noProof/>
          <w:szCs w:val="22"/>
          <w:highlight w:val="yellow"/>
        </w:rPr>
        <w:t> </w:t>
      </w:r>
      <w:r w:rsidRPr="008269A0">
        <w:rPr>
          <w:rFonts w:ascii="Arial" w:hAnsi="Arial" w:cs="Arial"/>
          <w:noProof/>
          <w:szCs w:val="22"/>
          <w:highlight w:val="yellow"/>
        </w:rPr>
        <w:t> </w:t>
      </w:r>
      <w:r w:rsidRPr="008269A0">
        <w:rPr>
          <w:rFonts w:ascii="Arial" w:hAnsi="Arial" w:cs="Arial"/>
          <w:noProof/>
          <w:szCs w:val="22"/>
          <w:highlight w:val="yellow"/>
        </w:rPr>
        <w:t> </w:t>
      </w:r>
      <w:r w:rsidRPr="008269A0">
        <w:rPr>
          <w:rFonts w:ascii="Arial" w:hAnsi="Arial" w:cs="Arial"/>
          <w:noProof/>
          <w:szCs w:val="22"/>
          <w:highlight w:val="yellow"/>
        </w:rPr>
        <w:t> </w:t>
      </w:r>
      <w:r w:rsidRPr="008269A0">
        <w:rPr>
          <w:rFonts w:ascii="Arial" w:hAnsi="Arial" w:cs="Arial"/>
          <w:szCs w:val="22"/>
          <w:highlight w:val="yellow"/>
        </w:rPr>
        <w:fldChar w:fldCharType="end"/>
      </w:r>
    </w:p>
    <w:p w14:paraId="5184DEBA" w14:textId="77777777" w:rsidR="00DD5536" w:rsidRPr="008269A0" w:rsidRDefault="00DD5536" w:rsidP="00DD5536">
      <w:pPr>
        <w:rPr>
          <w:rFonts w:ascii="Arial" w:hAnsi="Arial" w:cs="Arial"/>
          <w:szCs w:val="22"/>
        </w:rPr>
      </w:pPr>
      <w:r w:rsidRPr="008269A0">
        <w:rPr>
          <w:rFonts w:ascii="Arial" w:hAnsi="Arial" w:cs="Arial"/>
          <w:szCs w:val="22"/>
        </w:rPr>
        <w:t xml:space="preserve">IČO: </w:t>
      </w:r>
      <w:r w:rsidRPr="008269A0">
        <w:rPr>
          <w:rFonts w:ascii="Arial" w:hAnsi="Arial" w:cs="Arial"/>
          <w:szCs w:val="22"/>
        </w:rPr>
        <w:tab/>
      </w:r>
      <w:r w:rsidR="003779AA">
        <w:rPr>
          <w:rFonts w:ascii="Arial" w:hAnsi="Arial" w:cs="Arial"/>
          <w:szCs w:val="22"/>
        </w:rPr>
        <w:tab/>
      </w:r>
      <w:r w:rsidR="003779AA">
        <w:rPr>
          <w:rFonts w:ascii="Arial" w:hAnsi="Arial" w:cs="Arial"/>
          <w:szCs w:val="22"/>
        </w:rPr>
        <w:tab/>
      </w:r>
      <w:r w:rsidR="003779AA">
        <w:rPr>
          <w:rFonts w:ascii="Arial" w:hAnsi="Arial" w:cs="Arial"/>
          <w:szCs w:val="22"/>
        </w:rPr>
        <w:tab/>
      </w:r>
      <w:r w:rsidR="003779AA">
        <w:rPr>
          <w:rFonts w:ascii="Arial" w:hAnsi="Arial" w:cs="Arial"/>
          <w:szCs w:val="22"/>
        </w:rPr>
        <w:tab/>
      </w:r>
      <w:r w:rsidR="003779AA">
        <w:rPr>
          <w:rFonts w:ascii="Arial" w:hAnsi="Arial" w:cs="Arial"/>
          <w:szCs w:val="22"/>
        </w:rPr>
        <w:tab/>
      </w:r>
      <w:r w:rsidRPr="008269A0">
        <w:rPr>
          <w:rFonts w:ascii="Arial" w:hAnsi="Arial" w:cs="Arial"/>
          <w:szCs w:val="22"/>
          <w:highlight w:val="yellow"/>
        </w:rPr>
        <w:fldChar w:fldCharType="begin">
          <w:ffData>
            <w:name w:val="Text1"/>
            <w:enabled/>
            <w:calcOnExit w:val="0"/>
            <w:textInput/>
          </w:ffData>
        </w:fldChar>
      </w:r>
      <w:r w:rsidRPr="008269A0">
        <w:rPr>
          <w:rFonts w:ascii="Arial" w:hAnsi="Arial" w:cs="Arial"/>
          <w:szCs w:val="22"/>
          <w:highlight w:val="yellow"/>
        </w:rPr>
        <w:instrText xml:space="preserve"> FORMTEXT </w:instrText>
      </w:r>
      <w:r w:rsidRPr="008269A0">
        <w:rPr>
          <w:rFonts w:ascii="Arial" w:hAnsi="Arial" w:cs="Arial"/>
          <w:szCs w:val="22"/>
          <w:highlight w:val="yellow"/>
        </w:rPr>
      </w:r>
      <w:r w:rsidRPr="008269A0">
        <w:rPr>
          <w:rFonts w:ascii="Arial" w:hAnsi="Arial" w:cs="Arial"/>
          <w:szCs w:val="22"/>
          <w:highlight w:val="yellow"/>
        </w:rPr>
        <w:fldChar w:fldCharType="separate"/>
      </w:r>
      <w:r w:rsidRPr="008269A0">
        <w:rPr>
          <w:rFonts w:ascii="Arial" w:hAnsi="Arial" w:cs="Arial"/>
          <w:noProof/>
          <w:szCs w:val="22"/>
          <w:highlight w:val="yellow"/>
        </w:rPr>
        <w:t> </w:t>
      </w:r>
      <w:r w:rsidRPr="008269A0">
        <w:rPr>
          <w:rFonts w:ascii="Arial" w:hAnsi="Arial" w:cs="Arial"/>
          <w:noProof/>
          <w:szCs w:val="22"/>
          <w:highlight w:val="yellow"/>
        </w:rPr>
        <w:t> </w:t>
      </w:r>
      <w:r w:rsidRPr="008269A0">
        <w:rPr>
          <w:rFonts w:ascii="Arial" w:hAnsi="Arial" w:cs="Arial"/>
          <w:noProof/>
          <w:szCs w:val="22"/>
          <w:highlight w:val="yellow"/>
        </w:rPr>
        <w:t> </w:t>
      </w:r>
      <w:r w:rsidRPr="008269A0">
        <w:rPr>
          <w:rFonts w:ascii="Arial" w:hAnsi="Arial" w:cs="Arial"/>
          <w:noProof/>
          <w:szCs w:val="22"/>
          <w:highlight w:val="yellow"/>
        </w:rPr>
        <w:t> </w:t>
      </w:r>
      <w:r w:rsidRPr="008269A0">
        <w:rPr>
          <w:rFonts w:ascii="Arial" w:hAnsi="Arial" w:cs="Arial"/>
          <w:noProof/>
          <w:szCs w:val="22"/>
          <w:highlight w:val="yellow"/>
        </w:rPr>
        <w:t> </w:t>
      </w:r>
      <w:r w:rsidRPr="008269A0">
        <w:rPr>
          <w:rFonts w:ascii="Arial" w:hAnsi="Arial" w:cs="Arial"/>
          <w:szCs w:val="22"/>
          <w:highlight w:val="yellow"/>
        </w:rPr>
        <w:fldChar w:fldCharType="end"/>
      </w:r>
    </w:p>
    <w:p w14:paraId="71616061" w14:textId="77777777" w:rsidR="00DD5536" w:rsidRPr="008269A0" w:rsidRDefault="00DD5536" w:rsidP="00DD5536">
      <w:pPr>
        <w:rPr>
          <w:rFonts w:ascii="Arial" w:hAnsi="Arial" w:cs="Arial"/>
          <w:szCs w:val="22"/>
        </w:rPr>
      </w:pPr>
      <w:r w:rsidRPr="008269A0">
        <w:rPr>
          <w:rFonts w:ascii="Arial" w:hAnsi="Arial" w:cs="Arial"/>
          <w:szCs w:val="22"/>
        </w:rPr>
        <w:t xml:space="preserve">DIČ: </w:t>
      </w:r>
      <w:r w:rsidRPr="008269A0">
        <w:rPr>
          <w:rFonts w:ascii="Arial" w:hAnsi="Arial" w:cs="Arial"/>
          <w:szCs w:val="22"/>
        </w:rPr>
        <w:tab/>
      </w:r>
      <w:r w:rsidR="003779AA">
        <w:rPr>
          <w:rFonts w:ascii="Arial" w:hAnsi="Arial" w:cs="Arial"/>
          <w:szCs w:val="22"/>
        </w:rPr>
        <w:tab/>
      </w:r>
      <w:r w:rsidR="003779AA">
        <w:rPr>
          <w:rFonts w:ascii="Arial" w:hAnsi="Arial" w:cs="Arial"/>
          <w:szCs w:val="22"/>
        </w:rPr>
        <w:tab/>
      </w:r>
      <w:r w:rsidR="003779AA">
        <w:rPr>
          <w:rFonts w:ascii="Arial" w:hAnsi="Arial" w:cs="Arial"/>
          <w:szCs w:val="22"/>
        </w:rPr>
        <w:tab/>
      </w:r>
      <w:r w:rsidR="003779AA">
        <w:rPr>
          <w:rFonts w:ascii="Arial" w:hAnsi="Arial" w:cs="Arial"/>
          <w:szCs w:val="22"/>
        </w:rPr>
        <w:tab/>
      </w:r>
      <w:r w:rsidR="003779AA">
        <w:rPr>
          <w:rFonts w:ascii="Arial" w:hAnsi="Arial" w:cs="Arial"/>
          <w:szCs w:val="22"/>
        </w:rPr>
        <w:tab/>
      </w:r>
      <w:r w:rsidR="003779AA">
        <w:rPr>
          <w:rFonts w:ascii="Arial" w:hAnsi="Arial" w:cs="Arial"/>
          <w:szCs w:val="22"/>
        </w:rPr>
        <w:tab/>
      </w:r>
      <w:r w:rsidRPr="008269A0">
        <w:rPr>
          <w:rFonts w:ascii="Arial" w:hAnsi="Arial" w:cs="Arial"/>
          <w:szCs w:val="22"/>
          <w:highlight w:val="yellow"/>
        </w:rPr>
        <w:fldChar w:fldCharType="begin">
          <w:ffData>
            <w:name w:val="Text1"/>
            <w:enabled/>
            <w:calcOnExit w:val="0"/>
            <w:textInput/>
          </w:ffData>
        </w:fldChar>
      </w:r>
      <w:r w:rsidRPr="008269A0">
        <w:rPr>
          <w:rFonts w:ascii="Arial" w:hAnsi="Arial" w:cs="Arial"/>
          <w:szCs w:val="22"/>
          <w:highlight w:val="yellow"/>
        </w:rPr>
        <w:instrText xml:space="preserve"> FORMTEXT </w:instrText>
      </w:r>
      <w:r w:rsidRPr="008269A0">
        <w:rPr>
          <w:rFonts w:ascii="Arial" w:hAnsi="Arial" w:cs="Arial"/>
          <w:szCs w:val="22"/>
          <w:highlight w:val="yellow"/>
        </w:rPr>
      </w:r>
      <w:r w:rsidRPr="008269A0">
        <w:rPr>
          <w:rFonts w:ascii="Arial" w:hAnsi="Arial" w:cs="Arial"/>
          <w:szCs w:val="22"/>
          <w:highlight w:val="yellow"/>
        </w:rPr>
        <w:fldChar w:fldCharType="separate"/>
      </w:r>
      <w:r w:rsidRPr="008269A0">
        <w:rPr>
          <w:rFonts w:ascii="Arial" w:hAnsi="Arial" w:cs="Arial"/>
          <w:noProof/>
          <w:szCs w:val="22"/>
          <w:highlight w:val="yellow"/>
        </w:rPr>
        <w:t> </w:t>
      </w:r>
      <w:r w:rsidRPr="008269A0">
        <w:rPr>
          <w:rFonts w:ascii="Arial" w:hAnsi="Arial" w:cs="Arial"/>
          <w:noProof/>
          <w:szCs w:val="22"/>
          <w:highlight w:val="yellow"/>
        </w:rPr>
        <w:t> </w:t>
      </w:r>
      <w:r w:rsidRPr="008269A0">
        <w:rPr>
          <w:rFonts w:ascii="Arial" w:hAnsi="Arial" w:cs="Arial"/>
          <w:noProof/>
          <w:szCs w:val="22"/>
          <w:highlight w:val="yellow"/>
        </w:rPr>
        <w:t> </w:t>
      </w:r>
      <w:r w:rsidRPr="008269A0">
        <w:rPr>
          <w:rFonts w:ascii="Arial" w:hAnsi="Arial" w:cs="Arial"/>
          <w:noProof/>
          <w:szCs w:val="22"/>
          <w:highlight w:val="yellow"/>
        </w:rPr>
        <w:t> </w:t>
      </w:r>
      <w:r w:rsidRPr="008269A0">
        <w:rPr>
          <w:rFonts w:ascii="Arial" w:hAnsi="Arial" w:cs="Arial"/>
          <w:noProof/>
          <w:szCs w:val="22"/>
          <w:highlight w:val="yellow"/>
        </w:rPr>
        <w:t> </w:t>
      </w:r>
      <w:r w:rsidRPr="008269A0">
        <w:rPr>
          <w:rFonts w:ascii="Arial" w:hAnsi="Arial" w:cs="Arial"/>
          <w:szCs w:val="22"/>
          <w:highlight w:val="yellow"/>
        </w:rPr>
        <w:fldChar w:fldCharType="end"/>
      </w:r>
    </w:p>
    <w:p w14:paraId="3FBB6F23" w14:textId="77777777" w:rsidR="00DD5536" w:rsidRPr="008269A0" w:rsidRDefault="00DD5536" w:rsidP="00DD5536">
      <w:pPr>
        <w:rPr>
          <w:rFonts w:ascii="Arial" w:hAnsi="Arial" w:cs="Arial"/>
          <w:szCs w:val="22"/>
        </w:rPr>
      </w:pPr>
      <w:r w:rsidRPr="008269A0">
        <w:rPr>
          <w:rFonts w:ascii="Arial" w:hAnsi="Arial" w:cs="Arial"/>
          <w:szCs w:val="22"/>
        </w:rPr>
        <w:t xml:space="preserve">bankovní spojení: </w:t>
      </w:r>
      <w:r w:rsidR="003779AA">
        <w:rPr>
          <w:rFonts w:ascii="Arial" w:hAnsi="Arial" w:cs="Arial"/>
          <w:szCs w:val="22"/>
        </w:rPr>
        <w:tab/>
      </w:r>
      <w:r w:rsidR="003779AA">
        <w:rPr>
          <w:rFonts w:ascii="Arial" w:hAnsi="Arial" w:cs="Arial"/>
          <w:szCs w:val="22"/>
        </w:rPr>
        <w:tab/>
      </w:r>
      <w:r w:rsidR="003779AA">
        <w:rPr>
          <w:rFonts w:ascii="Arial" w:hAnsi="Arial" w:cs="Arial"/>
          <w:szCs w:val="22"/>
        </w:rPr>
        <w:tab/>
      </w:r>
      <w:r w:rsidR="003779AA">
        <w:rPr>
          <w:rFonts w:ascii="Arial" w:hAnsi="Arial" w:cs="Arial"/>
          <w:szCs w:val="22"/>
        </w:rPr>
        <w:tab/>
      </w:r>
      <w:r w:rsidRPr="008269A0">
        <w:rPr>
          <w:rFonts w:ascii="Arial" w:hAnsi="Arial" w:cs="Arial"/>
          <w:szCs w:val="22"/>
          <w:highlight w:val="yellow"/>
        </w:rPr>
        <w:fldChar w:fldCharType="begin">
          <w:ffData>
            <w:name w:val="Text1"/>
            <w:enabled/>
            <w:calcOnExit w:val="0"/>
            <w:textInput/>
          </w:ffData>
        </w:fldChar>
      </w:r>
      <w:r w:rsidRPr="008269A0">
        <w:rPr>
          <w:rFonts w:ascii="Arial" w:hAnsi="Arial" w:cs="Arial"/>
          <w:szCs w:val="22"/>
          <w:highlight w:val="yellow"/>
        </w:rPr>
        <w:instrText xml:space="preserve"> FORMTEXT </w:instrText>
      </w:r>
      <w:r w:rsidRPr="008269A0">
        <w:rPr>
          <w:rFonts w:ascii="Arial" w:hAnsi="Arial" w:cs="Arial"/>
          <w:szCs w:val="22"/>
          <w:highlight w:val="yellow"/>
        </w:rPr>
      </w:r>
      <w:r w:rsidRPr="008269A0">
        <w:rPr>
          <w:rFonts w:ascii="Arial" w:hAnsi="Arial" w:cs="Arial"/>
          <w:szCs w:val="22"/>
          <w:highlight w:val="yellow"/>
        </w:rPr>
        <w:fldChar w:fldCharType="separate"/>
      </w:r>
      <w:r w:rsidRPr="008269A0">
        <w:rPr>
          <w:rFonts w:ascii="Arial" w:hAnsi="Arial" w:cs="Arial"/>
          <w:noProof/>
          <w:szCs w:val="22"/>
          <w:highlight w:val="yellow"/>
        </w:rPr>
        <w:t> </w:t>
      </w:r>
      <w:r w:rsidRPr="008269A0">
        <w:rPr>
          <w:rFonts w:ascii="Arial" w:hAnsi="Arial" w:cs="Arial"/>
          <w:noProof/>
          <w:szCs w:val="22"/>
          <w:highlight w:val="yellow"/>
        </w:rPr>
        <w:t> </w:t>
      </w:r>
      <w:r w:rsidRPr="008269A0">
        <w:rPr>
          <w:rFonts w:ascii="Arial" w:hAnsi="Arial" w:cs="Arial"/>
          <w:noProof/>
          <w:szCs w:val="22"/>
          <w:highlight w:val="yellow"/>
        </w:rPr>
        <w:t> </w:t>
      </w:r>
      <w:r w:rsidRPr="008269A0">
        <w:rPr>
          <w:rFonts w:ascii="Arial" w:hAnsi="Arial" w:cs="Arial"/>
          <w:noProof/>
          <w:szCs w:val="22"/>
          <w:highlight w:val="yellow"/>
        </w:rPr>
        <w:t> </w:t>
      </w:r>
      <w:r w:rsidRPr="008269A0">
        <w:rPr>
          <w:rFonts w:ascii="Arial" w:hAnsi="Arial" w:cs="Arial"/>
          <w:noProof/>
          <w:szCs w:val="22"/>
          <w:highlight w:val="yellow"/>
        </w:rPr>
        <w:t> </w:t>
      </w:r>
      <w:r w:rsidRPr="008269A0">
        <w:rPr>
          <w:rFonts w:ascii="Arial" w:hAnsi="Arial" w:cs="Arial"/>
          <w:szCs w:val="22"/>
          <w:highlight w:val="yellow"/>
        </w:rPr>
        <w:fldChar w:fldCharType="end"/>
      </w:r>
    </w:p>
    <w:p w14:paraId="14A35BF9" w14:textId="77777777" w:rsidR="00DD5536" w:rsidRPr="008269A0" w:rsidRDefault="00DD5536" w:rsidP="00DD5536">
      <w:pPr>
        <w:rPr>
          <w:rFonts w:ascii="Arial" w:hAnsi="Arial" w:cs="Arial"/>
          <w:szCs w:val="22"/>
        </w:rPr>
      </w:pPr>
      <w:r w:rsidRPr="008269A0">
        <w:rPr>
          <w:rFonts w:ascii="Arial" w:hAnsi="Arial" w:cs="Arial"/>
          <w:szCs w:val="22"/>
        </w:rPr>
        <w:t xml:space="preserve">číslo účtu: </w:t>
      </w:r>
      <w:r w:rsidR="003779AA">
        <w:rPr>
          <w:rFonts w:ascii="Arial" w:hAnsi="Arial" w:cs="Arial"/>
          <w:szCs w:val="22"/>
        </w:rPr>
        <w:tab/>
      </w:r>
      <w:r w:rsidR="003779AA">
        <w:rPr>
          <w:rFonts w:ascii="Arial" w:hAnsi="Arial" w:cs="Arial"/>
          <w:szCs w:val="22"/>
        </w:rPr>
        <w:tab/>
      </w:r>
      <w:r w:rsidR="003779AA">
        <w:rPr>
          <w:rFonts w:ascii="Arial" w:hAnsi="Arial" w:cs="Arial"/>
          <w:szCs w:val="22"/>
        </w:rPr>
        <w:tab/>
      </w:r>
      <w:r w:rsidR="003779AA">
        <w:rPr>
          <w:rFonts w:ascii="Arial" w:hAnsi="Arial" w:cs="Arial"/>
          <w:szCs w:val="22"/>
        </w:rPr>
        <w:tab/>
      </w:r>
      <w:r w:rsidR="003779AA">
        <w:rPr>
          <w:rFonts w:ascii="Arial" w:hAnsi="Arial" w:cs="Arial"/>
          <w:szCs w:val="22"/>
        </w:rPr>
        <w:tab/>
      </w:r>
      <w:r w:rsidRPr="008269A0">
        <w:rPr>
          <w:rFonts w:ascii="Arial" w:hAnsi="Arial" w:cs="Arial"/>
          <w:szCs w:val="22"/>
          <w:highlight w:val="yellow"/>
        </w:rPr>
        <w:fldChar w:fldCharType="begin">
          <w:ffData>
            <w:name w:val="Text1"/>
            <w:enabled/>
            <w:calcOnExit w:val="0"/>
            <w:textInput/>
          </w:ffData>
        </w:fldChar>
      </w:r>
      <w:r w:rsidRPr="008269A0">
        <w:rPr>
          <w:rFonts w:ascii="Arial" w:hAnsi="Arial" w:cs="Arial"/>
          <w:szCs w:val="22"/>
          <w:highlight w:val="yellow"/>
        </w:rPr>
        <w:instrText xml:space="preserve"> FORMTEXT </w:instrText>
      </w:r>
      <w:r w:rsidRPr="008269A0">
        <w:rPr>
          <w:rFonts w:ascii="Arial" w:hAnsi="Arial" w:cs="Arial"/>
          <w:szCs w:val="22"/>
          <w:highlight w:val="yellow"/>
        </w:rPr>
      </w:r>
      <w:r w:rsidRPr="008269A0">
        <w:rPr>
          <w:rFonts w:ascii="Arial" w:hAnsi="Arial" w:cs="Arial"/>
          <w:szCs w:val="22"/>
          <w:highlight w:val="yellow"/>
        </w:rPr>
        <w:fldChar w:fldCharType="separate"/>
      </w:r>
      <w:r w:rsidRPr="008269A0">
        <w:rPr>
          <w:rFonts w:ascii="Arial" w:hAnsi="Arial" w:cs="Arial"/>
          <w:noProof/>
          <w:szCs w:val="22"/>
          <w:highlight w:val="yellow"/>
        </w:rPr>
        <w:t> </w:t>
      </w:r>
      <w:r w:rsidRPr="008269A0">
        <w:rPr>
          <w:rFonts w:ascii="Arial" w:hAnsi="Arial" w:cs="Arial"/>
          <w:noProof/>
          <w:szCs w:val="22"/>
          <w:highlight w:val="yellow"/>
        </w:rPr>
        <w:t> </w:t>
      </w:r>
      <w:r w:rsidRPr="008269A0">
        <w:rPr>
          <w:rFonts w:ascii="Arial" w:hAnsi="Arial" w:cs="Arial"/>
          <w:noProof/>
          <w:szCs w:val="22"/>
          <w:highlight w:val="yellow"/>
        </w:rPr>
        <w:t> </w:t>
      </w:r>
      <w:r w:rsidRPr="008269A0">
        <w:rPr>
          <w:rFonts w:ascii="Arial" w:hAnsi="Arial" w:cs="Arial"/>
          <w:noProof/>
          <w:szCs w:val="22"/>
          <w:highlight w:val="yellow"/>
        </w:rPr>
        <w:t> </w:t>
      </w:r>
      <w:r w:rsidRPr="008269A0">
        <w:rPr>
          <w:rFonts w:ascii="Arial" w:hAnsi="Arial" w:cs="Arial"/>
          <w:noProof/>
          <w:szCs w:val="22"/>
          <w:highlight w:val="yellow"/>
        </w:rPr>
        <w:t> </w:t>
      </w:r>
      <w:r w:rsidRPr="008269A0">
        <w:rPr>
          <w:rFonts w:ascii="Arial" w:hAnsi="Arial" w:cs="Arial"/>
          <w:szCs w:val="22"/>
          <w:highlight w:val="yellow"/>
        </w:rPr>
        <w:fldChar w:fldCharType="end"/>
      </w:r>
    </w:p>
    <w:p w14:paraId="5A0C1328" w14:textId="77777777" w:rsidR="00DD5536" w:rsidRPr="008269A0" w:rsidRDefault="00DD5536" w:rsidP="00DD5536">
      <w:pPr>
        <w:jc w:val="both"/>
        <w:rPr>
          <w:rFonts w:ascii="Arial" w:hAnsi="Arial" w:cs="Arial"/>
          <w:szCs w:val="22"/>
        </w:rPr>
      </w:pPr>
      <w:r w:rsidRPr="008269A0">
        <w:rPr>
          <w:rFonts w:ascii="Arial" w:hAnsi="Arial" w:cs="Arial"/>
          <w:szCs w:val="22"/>
        </w:rPr>
        <w:t xml:space="preserve">zápis do obchodního rejstříku vedeného </w:t>
      </w:r>
      <w:r w:rsidRPr="008269A0">
        <w:rPr>
          <w:rFonts w:ascii="Arial" w:hAnsi="Arial" w:cs="Arial"/>
          <w:szCs w:val="22"/>
          <w:highlight w:val="yellow"/>
        </w:rPr>
        <w:fldChar w:fldCharType="begin">
          <w:ffData>
            <w:name w:val="Text1"/>
            <w:enabled/>
            <w:calcOnExit w:val="0"/>
            <w:textInput/>
          </w:ffData>
        </w:fldChar>
      </w:r>
      <w:r w:rsidRPr="008269A0">
        <w:rPr>
          <w:rFonts w:ascii="Arial" w:hAnsi="Arial" w:cs="Arial"/>
          <w:szCs w:val="22"/>
          <w:highlight w:val="yellow"/>
        </w:rPr>
        <w:instrText xml:space="preserve"> FORMTEXT </w:instrText>
      </w:r>
      <w:r w:rsidRPr="008269A0">
        <w:rPr>
          <w:rFonts w:ascii="Arial" w:hAnsi="Arial" w:cs="Arial"/>
          <w:szCs w:val="22"/>
          <w:highlight w:val="yellow"/>
        </w:rPr>
      </w:r>
      <w:r w:rsidRPr="008269A0">
        <w:rPr>
          <w:rFonts w:ascii="Arial" w:hAnsi="Arial" w:cs="Arial"/>
          <w:szCs w:val="22"/>
          <w:highlight w:val="yellow"/>
        </w:rPr>
        <w:fldChar w:fldCharType="separate"/>
      </w:r>
      <w:r w:rsidRPr="008269A0">
        <w:rPr>
          <w:rFonts w:ascii="Arial" w:hAnsi="Arial" w:cs="Arial"/>
          <w:noProof/>
          <w:szCs w:val="22"/>
          <w:highlight w:val="yellow"/>
        </w:rPr>
        <w:t> </w:t>
      </w:r>
      <w:r w:rsidRPr="008269A0">
        <w:rPr>
          <w:rFonts w:ascii="Arial" w:hAnsi="Arial" w:cs="Arial"/>
          <w:noProof/>
          <w:szCs w:val="22"/>
          <w:highlight w:val="yellow"/>
        </w:rPr>
        <w:t> </w:t>
      </w:r>
      <w:r w:rsidRPr="008269A0">
        <w:rPr>
          <w:rFonts w:ascii="Arial" w:hAnsi="Arial" w:cs="Arial"/>
          <w:noProof/>
          <w:szCs w:val="22"/>
          <w:highlight w:val="yellow"/>
        </w:rPr>
        <w:t> </w:t>
      </w:r>
      <w:r w:rsidRPr="008269A0">
        <w:rPr>
          <w:rFonts w:ascii="Arial" w:hAnsi="Arial" w:cs="Arial"/>
          <w:noProof/>
          <w:szCs w:val="22"/>
          <w:highlight w:val="yellow"/>
        </w:rPr>
        <w:t> </w:t>
      </w:r>
      <w:r w:rsidRPr="008269A0">
        <w:rPr>
          <w:rFonts w:ascii="Arial" w:hAnsi="Arial" w:cs="Arial"/>
          <w:noProof/>
          <w:szCs w:val="22"/>
          <w:highlight w:val="yellow"/>
        </w:rPr>
        <w:t> </w:t>
      </w:r>
      <w:r w:rsidRPr="008269A0">
        <w:rPr>
          <w:rFonts w:ascii="Arial" w:hAnsi="Arial" w:cs="Arial"/>
          <w:szCs w:val="22"/>
          <w:highlight w:val="yellow"/>
        </w:rPr>
        <w:fldChar w:fldCharType="end"/>
      </w:r>
      <w:r w:rsidRPr="008269A0">
        <w:rPr>
          <w:rFonts w:ascii="Arial" w:hAnsi="Arial" w:cs="Arial"/>
          <w:szCs w:val="22"/>
        </w:rPr>
        <w:t>: oddíl</w:t>
      </w:r>
      <w:r w:rsidR="003779AA">
        <w:rPr>
          <w:rFonts w:ascii="Arial" w:hAnsi="Arial" w:cs="Arial"/>
          <w:szCs w:val="22"/>
        </w:rPr>
        <w:t xml:space="preserve"> </w:t>
      </w:r>
      <w:r w:rsidRPr="008269A0">
        <w:rPr>
          <w:rFonts w:ascii="Arial" w:hAnsi="Arial" w:cs="Arial"/>
          <w:szCs w:val="22"/>
          <w:highlight w:val="yellow"/>
        </w:rPr>
        <w:fldChar w:fldCharType="begin">
          <w:ffData>
            <w:name w:val="Text1"/>
            <w:enabled/>
            <w:calcOnExit w:val="0"/>
            <w:textInput/>
          </w:ffData>
        </w:fldChar>
      </w:r>
      <w:r w:rsidRPr="008269A0">
        <w:rPr>
          <w:rFonts w:ascii="Arial" w:hAnsi="Arial" w:cs="Arial"/>
          <w:szCs w:val="22"/>
          <w:highlight w:val="yellow"/>
        </w:rPr>
        <w:instrText xml:space="preserve"> FORMTEXT </w:instrText>
      </w:r>
      <w:r w:rsidRPr="008269A0">
        <w:rPr>
          <w:rFonts w:ascii="Arial" w:hAnsi="Arial" w:cs="Arial"/>
          <w:szCs w:val="22"/>
          <w:highlight w:val="yellow"/>
        </w:rPr>
      </w:r>
      <w:r w:rsidRPr="008269A0">
        <w:rPr>
          <w:rFonts w:ascii="Arial" w:hAnsi="Arial" w:cs="Arial"/>
          <w:szCs w:val="22"/>
          <w:highlight w:val="yellow"/>
        </w:rPr>
        <w:fldChar w:fldCharType="separate"/>
      </w:r>
      <w:r w:rsidRPr="008269A0">
        <w:rPr>
          <w:rFonts w:ascii="Arial" w:hAnsi="Arial" w:cs="Arial"/>
          <w:noProof/>
          <w:szCs w:val="22"/>
          <w:highlight w:val="yellow"/>
        </w:rPr>
        <w:t> </w:t>
      </w:r>
      <w:r w:rsidRPr="008269A0">
        <w:rPr>
          <w:rFonts w:ascii="Arial" w:hAnsi="Arial" w:cs="Arial"/>
          <w:noProof/>
          <w:szCs w:val="22"/>
          <w:highlight w:val="yellow"/>
        </w:rPr>
        <w:t> </w:t>
      </w:r>
      <w:r w:rsidRPr="008269A0">
        <w:rPr>
          <w:rFonts w:ascii="Arial" w:hAnsi="Arial" w:cs="Arial"/>
          <w:noProof/>
          <w:szCs w:val="22"/>
          <w:highlight w:val="yellow"/>
        </w:rPr>
        <w:t> </w:t>
      </w:r>
      <w:r w:rsidRPr="008269A0">
        <w:rPr>
          <w:rFonts w:ascii="Arial" w:hAnsi="Arial" w:cs="Arial"/>
          <w:noProof/>
          <w:szCs w:val="22"/>
          <w:highlight w:val="yellow"/>
        </w:rPr>
        <w:t> </w:t>
      </w:r>
      <w:r w:rsidRPr="008269A0">
        <w:rPr>
          <w:rFonts w:ascii="Arial" w:hAnsi="Arial" w:cs="Arial"/>
          <w:noProof/>
          <w:szCs w:val="22"/>
          <w:highlight w:val="yellow"/>
        </w:rPr>
        <w:t> </w:t>
      </w:r>
      <w:r w:rsidRPr="008269A0">
        <w:rPr>
          <w:rFonts w:ascii="Arial" w:hAnsi="Arial" w:cs="Arial"/>
          <w:szCs w:val="22"/>
          <w:highlight w:val="yellow"/>
        </w:rPr>
        <w:fldChar w:fldCharType="end"/>
      </w:r>
      <w:r w:rsidRPr="008269A0">
        <w:rPr>
          <w:rFonts w:ascii="Arial" w:hAnsi="Arial" w:cs="Arial"/>
          <w:szCs w:val="22"/>
        </w:rPr>
        <w:t>, vložka</w:t>
      </w:r>
      <w:r w:rsidR="003779AA">
        <w:rPr>
          <w:rFonts w:ascii="Arial" w:hAnsi="Arial" w:cs="Arial"/>
          <w:szCs w:val="22"/>
        </w:rPr>
        <w:t xml:space="preserve"> </w:t>
      </w:r>
      <w:r w:rsidRPr="008269A0">
        <w:rPr>
          <w:rFonts w:ascii="Arial" w:hAnsi="Arial" w:cs="Arial"/>
          <w:szCs w:val="22"/>
          <w:highlight w:val="yellow"/>
        </w:rPr>
        <w:fldChar w:fldCharType="begin">
          <w:ffData>
            <w:name w:val="Text1"/>
            <w:enabled/>
            <w:calcOnExit w:val="0"/>
            <w:textInput/>
          </w:ffData>
        </w:fldChar>
      </w:r>
      <w:r w:rsidRPr="008269A0">
        <w:rPr>
          <w:rFonts w:ascii="Arial" w:hAnsi="Arial" w:cs="Arial"/>
          <w:szCs w:val="22"/>
          <w:highlight w:val="yellow"/>
        </w:rPr>
        <w:instrText xml:space="preserve"> FORMTEXT </w:instrText>
      </w:r>
      <w:r w:rsidRPr="008269A0">
        <w:rPr>
          <w:rFonts w:ascii="Arial" w:hAnsi="Arial" w:cs="Arial"/>
          <w:szCs w:val="22"/>
          <w:highlight w:val="yellow"/>
        </w:rPr>
      </w:r>
      <w:r w:rsidRPr="008269A0">
        <w:rPr>
          <w:rFonts w:ascii="Arial" w:hAnsi="Arial" w:cs="Arial"/>
          <w:szCs w:val="22"/>
          <w:highlight w:val="yellow"/>
        </w:rPr>
        <w:fldChar w:fldCharType="separate"/>
      </w:r>
      <w:r w:rsidRPr="008269A0">
        <w:rPr>
          <w:rFonts w:ascii="Arial" w:hAnsi="Arial" w:cs="Arial"/>
          <w:noProof/>
          <w:szCs w:val="22"/>
          <w:highlight w:val="yellow"/>
        </w:rPr>
        <w:t> </w:t>
      </w:r>
      <w:r w:rsidRPr="008269A0">
        <w:rPr>
          <w:rFonts w:ascii="Arial" w:hAnsi="Arial" w:cs="Arial"/>
          <w:noProof/>
          <w:szCs w:val="22"/>
          <w:highlight w:val="yellow"/>
        </w:rPr>
        <w:t> </w:t>
      </w:r>
      <w:r w:rsidRPr="008269A0">
        <w:rPr>
          <w:rFonts w:ascii="Arial" w:hAnsi="Arial" w:cs="Arial"/>
          <w:noProof/>
          <w:szCs w:val="22"/>
          <w:highlight w:val="yellow"/>
        </w:rPr>
        <w:t> </w:t>
      </w:r>
      <w:r w:rsidRPr="008269A0">
        <w:rPr>
          <w:rFonts w:ascii="Arial" w:hAnsi="Arial" w:cs="Arial"/>
          <w:noProof/>
          <w:szCs w:val="22"/>
          <w:highlight w:val="yellow"/>
        </w:rPr>
        <w:t> </w:t>
      </w:r>
      <w:r w:rsidRPr="008269A0">
        <w:rPr>
          <w:rFonts w:ascii="Arial" w:hAnsi="Arial" w:cs="Arial"/>
          <w:noProof/>
          <w:szCs w:val="22"/>
          <w:highlight w:val="yellow"/>
        </w:rPr>
        <w:t> </w:t>
      </w:r>
      <w:r w:rsidRPr="008269A0">
        <w:rPr>
          <w:rFonts w:ascii="Arial" w:hAnsi="Arial" w:cs="Arial"/>
          <w:szCs w:val="22"/>
          <w:highlight w:val="yellow"/>
        </w:rPr>
        <w:fldChar w:fldCharType="end"/>
      </w:r>
      <w:r w:rsidRPr="008269A0">
        <w:rPr>
          <w:rFonts w:ascii="Arial" w:hAnsi="Arial" w:cs="Arial"/>
          <w:szCs w:val="22"/>
        </w:rPr>
        <w:t xml:space="preserve"> </w:t>
      </w:r>
    </w:p>
    <w:p w14:paraId="1C47CC1C" w14:textId="77777777" w:rsidR="00FE2C8B" w:rsidRDefault="00FE2C8B" w:rsidP="002371E3">
      <w:pPr>
        <w:rPr>
          <w:rFonts w:ascii="Arial" w:hAnsi="Arial" w:cs="Arial"/>
          <w:szCs w:val="22"/>
        </w:rPr>
      </w:pPr>
      <w:r>
        <w:rPr>
          <w:rFonts w:ascii="Arial" w:hAnsi="Arial" w:cs="Arial"/>
          <w:szCs w:val="22"/>
        </w:rPr>
        <w:t>kontaktní osob</w:t>
      </w:r>
      <w:r w:rsidR="003779AA">
        <w:rPr>
          <w:rFonts w:ascii="Arial" w:hAnsi="Arial" w:cs="Arial"/>
          <w:szCs w:val="22"/>
        </w:rPr>
        <w:t>a</w:t>
      </w:r>
      <w:r>
        <w:rPr>
          <w:rFonts w:ascii="Arial" w:hAnsi="Arial" w:cs="Arial"/>
          <w:szCs w:val="22"/>
        </w:rPr>
        <w:t xml:space="preserve"> (jméno, e-mail, telefon): </w:t>
      </w:r>
      <w:r w:rsidRPr="008269A0">
        <w:rPr>
          <w:rFonts w:ascii="Arial" w:hAnsi="Arial" w:cs="Arial"/>
          <w:szCs w:val="22"/>
          <w:highlight w:val="yellow"/>
        </w:rPr>
        <w:fldChar w:fldCharType="begin">
          <w:ffData>
            <w:name w:val="Text1"/>
            <w:enabled/>
            <w:calcOnExit w:val="0"/>
            <w:textInput/>
          </w:ffData>
        </w:fldChar>
      </w:r>
      <w:r w:rsidRPr="008269A0">
        <w:rPr>
          <w:rFonts w:ascii="Arial" w:hAnsi="Arial" w:cs="Arial"/>
          <w:szCs w:val="22"/>
          <w:highlight w:val="yellow"/>
        </w:rPr>
        <w:instrText xml:space="preserve"> FORMTEXT </w:instrText>
      </w:r>
      <w:r w:rsidRPr="008269A0">
        <w:rPr>
          <w:rFonts w:ascii="Arial" w:hAnsi="Arial" w:cs="Arial"/>
          <w:szCs w:val="22"/>
          <w:highlight w:val="yellow"/>
        </w:rPr>
      </w:r>
      <w:r w:rsidRPr="008269A0">
        <w:rPr>
          <w:rFonts w:ascii="Arial" w:hAnsi="Arial" w:cs="Arial"/>
          <w:szCs w:val="22"/>
          <w:highlight w:val="yellow"/>
        </w:rPr>
        <w:fldChar w:fldCharType="separate"/>
      </w:r>
      <w:r w:rsidRPr="008269A0">
        <w:rPr>
          <w:rFonts w:ascii="Arial" w:hAnsi="Arial" w:cs="Arial"/>
          <w:noProof/>
          <w:szCs w:val="22"/>
          <w:highlight w:val="yellow"/>
        </w:rPr>
        <w:t> </w:t>
      </w:r>
      <w:r w:rsidRPr="008269A0">
        <w:rPr>
          <w:rFonts w:ascii="Arial" w:hAnsi="Arial" w:cs="Arial"/>
          <w:noProof/>
          <w:szCs w:val="22"/>
          <w:highlight w:val="yellow"/>
        </w:rPr>
        <w:t> </w:t>
      </w:r>
      <w:r w:rsidRPr="008269A0">
        <w:rPr>
          <w:rFonts w:ascii="Arial" w:hAnsi="Arial" w:cs="Arial"/>
          <w:noProof/>
          <w:szCs w:val="22"/>
          <w:highlight w:val="yellow"/>
        </w:rPr>
        <w:t> </w:t>
      </w:r>
      <w:r w:rsidRPr="008269A0">
        <w:rPr>
          <w:rFonts w:ascii="Arial" w:hAnsi="Arial" w:cs="Arial"/>
          <w:noProof/>
          <w:szCs w:val="22"/>
          <w:highlight w:val="yellow"/>
        </w:rPr>
        <w:t> </w:t>
      </w:r>
      <w:r w:rsidRPr="008269A0">
        <w:rPr>
          <w:rFonts w:ascii="Arial" w:hAnsi="Arial" w:cs="Arial"/>
          <w:noProof/>
          <w:szCs w:val="22"/>
          <w:highlight w:val="yellow"/>
        </w:rPr>
        <w:t> </w:t>
      </w:r>
      <w:r w:rsidRPr="008269A0">
        <w:rPr>
          <w:rFonts w:ascii="Arial" w:hAnsi="Arial" w:cs="Arial"/>
          <w:szCs w:val="22"/>
          <w:highlight w:val="yellow"/>
        </w:rPr>
        <w:fldChar w:fldCharType="end"/>
      </w:r>
      <w:r w:rsidR="003779AA">
        <w:rPr>
          <w:rFonts w:ascii="Arial" w:hAnsi="Arial" w:cs="Arial"/>
          <w:szCs w:val="22"/>
        </w:rPr>
        <w:t>,</w:t>
      </w:r>
      <w:r>
        <w:rPr>
          <w:rFonts w:ascii="Arial" w:hAnsi="Arial" w:cs="Arial"/>
          <w:szCs w:val="22"/>
        </w:rPr>
        <w:t xml:space="preserve"> </w:t>
      </w:r>
      <w:r w:rsidRPr="008269A0">
        <w:rPr>
          <w:rFonts w:ascii="Arial" w:hAnsi="Arial" w:cs="Arial"/>
          <w:szCs w:val="22"/>
          <w:highlight w:val="yellow"/>
        </w:rPr>
        <w:fldChar w:fldCharType="begin">
          <w:ffData>
            <w:name w:val="Text1"/>
            <w:enabled/>
            <w:calcOnExit w:val="0"/>
            <w:textInput/>
          </w:ffData>
        </w:fldChar>
      </w:r>
      <w:r w:rsidRPr="008269A0">
        <w:rPr>
          <w:rFonts w:ascii="Arial" w:hAnsi="Arial" w:cs="Arial"/>
          <w:szCs w:val="22"/>
          <w:highlight w:val="yellow"/>
        </w:rPr>
        <w:instrText xml:space="preserve"> FORMTEXT </w:instrText>
      </w:r>
      <w:r w:rsidRPr="008269A0">
        <w:rPr>
          <w:rFonts w:ascii="Arial" w:hAnsi="Arial" w:cs="Arial"/>
          <w:szCs w:val="22"/>
          <w:highlight w:val="yellow"/>
        </w:rPr>
      </w:r>
      <w:r w:rsidRPr="008269A0">
        <w:rPr>
          <w:rFonts w:ascii="Arial" w:hAnsi="Arial" w:cs="Arial"/>
          <w:szCs w:val="22"/>
          <w:highlight w:val="yellow"/>
        </w:rPr>
        <w:fldChar w:fldCharType="separate"/>
      </w:r>
      <w:r w:rsidRPr="008269A0">
        <w:rPr>
          <w:rFonts w:ascii="Arial" w:hAnsi="Arial" w:cs="Arial"/>
          <w:noProof/>
          <w:szCs w:val="22"/>
          <w:highlight w:val="yellow"/>
        </w:rPr>
        <w:t> </w:t>
      </w:r>
      <w:r w:rsidRPr="008269A0">
        <w:rPr>
          <w:rFonts w:ascii="Arial" w:hAnsi="Arial" w:cs="Arial"/>
          <w:noProof/>
          <w:szCs w:val="22"/>
          <w:highlight w:val="yellow"/>
        </w:rPr>
        <w:t> </w:t>
      </w:r>
      <w:r w:rsidRPr="008269A0">
        <w:rPr>
          <w:rFonts w:ascii="Arial" w:hAnsi="Arial" w:cs="Arial"/>
          <w:noProof/>
          <w:szCs w:val="22"/>
          <w:highlight w:val="yellow"/>
        </w:rPr>
        <w:t> </w:t>
      </w:r>
      <w:r w:rsidRPr="008269A0">
        <w:rPr>
          <w:rFonts w:ascii="Arial" w:hAnsi="Arial" w:cs="Arial"/>
          <w:noProof/>
          <w:szCs w:val="22"/>
          <w:highlight w:val="yellow"/>
        </w:rPr>
        <w:t> </w:t>
      </w:r>
      <w:r w:rsidRPr="008269A0">
        <w:rPr>
          <w:rFonts w:ascii="Arial" w:hAnsi="Arial" w:cs="Arial"/>
          <w:noProof/>
          <w:szCs w:val="22"/>
          <w:highlight w:val="yellow"/>
        </w:rPr>
        <w:t> </w:t>
      </w:r>
      <w:r w:rsidRPr="008269A0">
        <w:rPr>
          <w:rFonts w:ascii="Arial" w:hAnsi="Arial" w:cs="Arial"/>
          <w:szCs w:val="22"/>
          <w:highlight w:val="yellow"/>
        </w:rPr>
        <w:fldChar w:fldCharType="end"/>
      </w:r>
      <w:r w:rsidR="003779AA">
        <w:rPr>
          <w:rFonts w:ascii="Arial" w:hAnsi="Arial" w:cs="Arial"/>
          <w:szCs w:val="22"/>
        </w:rPr>
        <w:t>,</w:t>
      </w:r>
      <w:r>
        <w:rPr>
          <w:rFonts w:ascii="Arial" w:hAnsi="Arial" w:cs="Arial"/>
          <w:szCs w:val="22"/>
        </w:rPr>
        <w:t xml:space="preserve"> </w:t>
      </w:r>
      <w:r w:rsidRPr="008269A0">
        <w:rPr>
          <w:rFonts w:ascii="Arial" w:hAnsi="Arial" w:cs="Arial"/>
          <w:szCs w:val="22"/>
          <w:highlight w:val="yellow"/>
        </w:rPr>
        <w:fldChar w:fldCharType="begin">
          <w:ffData>
            <w:name w:val="Text1"/>
            <w:enabled/>
            <w:calcOnExit w:val="0"/>
            <w:textInput/>
          </w:ffData>
        </w:fldChar>
      </w:r>
      <w:r w:rsidRPr="008269A0">
        <w:rPr>
          <w:rFonts w:ascii="Arial" w:hAnsi="Arial" w:cs="Arial"/>
          <w:szCs w:val="22"/>
          <w:highlight w:val="yellow"/>
        </w:rPr>
        <w:instrText xml:space="preserve"> FORMTEXT </w:instrText>
      </w:r>
      <w:r w:rsidRPr="008269A0">
        <w:rPr>
          <w:rFonts w:ascii="Arial" w:hAnsi="Arial" w:cs="Arial"/>
          <w:szCs w:val="22"/>
          <w:highlight w:val="yellow"/>
        </w:rPr>
      </w:r>
      <w:r w:rsidRPr="008269A0">
        <w:rPr>
          <w:rFonts w:ascii="Arial" w:hAnsi="Arial" w:cs="Arial"/>
          <w:szCs w:val="22"/>
          <w:highlight w:val="yellow"/>
        </w:rPr>
        <w:fldChar w:fldCharType="separate"/>
      </w:r>
      <w:r w:rsidRPr="008269A0">
        <w:rPr>
          <w:rFonts w:ascii="Arial" w:hAnsi="Arial" w:cs="Arial"/>
          <w:noProof/>
          <w:szCs w:val="22"/>
          <w:highlight w:val="yellow"/>
        </w:rPr>
        <w:t> </w:t>
      </w:r>
      <w:r w:rsidRPr="008269A0">
        <w:rPr>
          <w:rFonts w:ascii="Arial" w:hAnsi="Arial" w:cs="Arial"/>
          <w:noProof/>
          <w:szCs w:val="22"/>
          <w:highlight w:val="yellow"/>
        </w:rPr>
        <w:t> </w:t>
      </w:r>
      <w:r w:rsidRPr="008269A0">
        <w:rPr>
          <w:rFonts w:ascii="Arial" w:hAnsi="Arial" w:cs="Arial"/>
          <w:noProof/>
          <w:szCs w:val="22"/>
          <w:highlight w:val="yellow"/>
        </w:rPr>
        <w:t> </w:t>
      </w:r>
      <w:r w:rsidRPr="008269A0">
        <w:rPr>
          <w:rFonts w:ascii="Arial" w:hAnsi="Arial" w:cs="Arial"/>
          <w:noProof/>
          <w:szCs w:val="22"/>
          <w:highlight w:val="yellow"/>
        </w:rPr>
        <w:t> </w:t>
      </w:r>
      <w:r w:rsidRPr="008269A0">
        <w:rPr>
          <w:rFonts w:ascii="Arial" w:hAnsi="Arial" w:cs="Arial"/>
          <w:noProof/>
          <w:szCs w:val="22"/>
          <w:highlight w:val="yellow"/>
        </w:rPr>
        <w:t> </w:t>
      </w:r>
      <w:r w:rsidRPr="008269A0">
        <w:rPr>
          <w:rFonts w:ascii="Arial" w:hAnsi="Arial" w:cs="Arial"/>
          <w:szCs w:val="22"/>
          <w:highlight w:val="yellow"/>
        </w:rPr>
        <w:fldChar w:fldCharType="end"/>
      </w:r>
    </w:p>
    <w:p w14:paraId="096E1B34" w14:textId="77777777" w:rsidR="002C19EE" w:rsidRDefault="002C19EE" w:rsidP="002371E3">
      <w:pPr>
        <w:rPr>
          <w:rFonts w:ascii="Arial" w:hAnsi="Arial" w:cs="Arial"/>
          <w:szCs w:val="22"/>
        </w:rPr>
      </w:pPr>
    </w:p>
    <w:p w14:paraId="601642E0" w14:textId="77777777" w:rsidR="00D04AE6" w:rsidRPr="008269A0" w:rsidRDefault="00DD5536" w:rsidP="002371E3">
      <w:pPr>
        <w:rPr>
          <w:rFonts w:ascii="Arial" w:hAnsi="Arial" w:cs="Arial"/>
          <w:b/>
          <w:szCs w:val="22"/>
        </w:rPr>
      </w:pPr>
      <w:r w:rsidRPr="008269A0">
        <w:rPr>
          <w:rFonts w:ascii="Arial" w:hAnsi="Arial" w:cs="Arial"/>
          <w:szCs w:val="22"/>
        </w:rPr>
        <w:t xml:space="preserve">na straně </w:t>
      </w:r>
      <w:r w:rsidR="002C19EE">
        <w:rPr>
          <w:rFonts w:ascii="Arial" w:hAnsi="Arial" w:cs="Arial"/>
          <w:szCs w:val="22"/>
        </w:rPr>
        <w:t>druhé</w:t>
      </w:r>
      <w:r w:rsidRPr="008269A0">
        <w:rPr>
          <w:rFonts w:ascii="Arial" w:hAnsi="Arial" w:cs="Arial"/>
          <w:szCs w:val="22"/>
        </w:rPr>
        <w:t xml:space="preserve"> a dále v textu pouze jako </w:t>
      </w:r>
      <w:r w:rsidRPr="008269A0">
        <w:rPr>
          <w:rFonts w:ascii="Arial" w:hAnsi="Arial" w:cs="Arial"/>
          <w:b/>
          <w:szCs w:val="22"/>
        </w:rPr>
        <w:t>„prodávající“</w:t>
      </w:r>
    </w:p>
    <w:p w14:paraId="511072ED" w14:textId="77777777" w:rsidR="00A80A30" w:rsidRDefault="00DD5536" w:rsidP="00642A7B">
      <w:pPr>
        <w:rPr>
          <w:rFonts w:ascii="Arial" w:hAnsi="Arial" w:cs="Arial"/>
          <w:b/>
          <w:szCs w:val="22"/>
        </w:rPr>
      </w:pPr>
      <w:r w:rsidRPr="002C19EE">
        <w:rPr>
          <w:rFonts w:ascii="Arial" w:hAnsi="Arial" w:cs="Arial"/>
          <w:szCs w:val="22"/>
        </w:rPr>
        <w:t>společně též jako</w:t>
      </w:r>
      <w:r w:rsidRPr="008269A0">
        <w:rPr>
          <w:rFonts w:ascii="Arial" w:hAnsi="Arial" w:cs="Arial"/>
          <w:b/>
          <w:szCs w:val="22"/>
        </w:rPr>
        <w:t xml:space="preserve"> „smluvní strany“</w:t>
      </w:r>
    </w:p>
    <w:p w14:paraId="7F15C8FB" w14:textId="77777777" w:rsidR="00E5310C" w:rsidRPr="008269A0" w:rsidRDefault="00C8133B" w:rsidP="00642A7B">
      <w:pPr>
        <w:rPr>
          <w:rFonts w:ascii="Arial" w:hAnsi="Arial" w:cs="Arial"/>
          <w:b/>
          <w:szCs w:val="22"/>
        </w:rPr>
      </w:pPr>
      <w:r w:rsidRPr="008269A0">
        <w:rPr>
          <w:rFonts w:ascii="Arial" w:hAnsi="Arial" w:cs="Arial"/>
          <w:b/>
          <w:szCs w:val="22"/>
        </w:rPr>
        <w:br w:type="page"/>
      </w:r>
    </w:p>
    <w:p w14:paraId="01CC520E" w14:textId="77777777" w:rsidR="00DD30FA" w:rsidRPr="008269A0" w:rsidRDefault="00D158C5" w:rsidP="00DD30FA">
      <w:pPr>
        <w:jc w:val="center"/>
        <w:rPr>
          <w:rFonts w:ascii="Arial" w:hAnsi="Arial" w:cs="Arial"/>
          <w:b/>
          <w:bCs/>
          <w:szCs w:val="22"/>
        </w:rPr>
      </w:pPr>
      <w:r w:rsidRPr="008269A0">
        <w:rPr>
          <w:rFonts w:ascii="Arial" w:hAnsi="Arial" w:cs="Arial"/>
          <w:b/>
          <w:bCs/>
          <w:szCs w:val="22"/>
        </w:rPr>
        <w:lastRenderedPageBreak/>
        <w:t xml:space="preserve">Článek </w:t>
      </w:r>
      <w:r w:rsidR="00A95EB8" w:rsidRPr="008269A0">
        <w:rPr>
          <w:rFonts w:ascii="Arial" w:hAnsi="Arial" w:cs="Arial"/>
          <w:b/>
          <w:bCs/>
          <w:szCs w:val="22"/>
        </w:rPr>
        <w:t>I.</w:t>
      </w:r>
    </w:p>
    <w:p w14:paraId="167482C9" w14:textId="77777777" w:rsidR="00DD30FA" w:rsidRPr="00DD30FA" w:rsidRDefault="0079547C" w:rsidP="00C36255">
      <w:pPr>
        <w:spacing w:after="240"/>
        <w:jc w:val="center"/>
        <w:rPr>
          <w:rFonts w:ascii="Arial" w:hAnsi="Arial" w:cs="Arial"/>
          <w:b/>
          <w:bCs/>
          <w:szCs w:val="22"/>
        </w:rPr>
      </w:pPr>
      <w:r w:rsidRPr="008269A0">
        <w:rPr>
          <w:rFonts w:ascii="Arial" w:hAnsi="Arial" w:cs="Arial"/>
          <w:b/>
          <w:bCs/>
          <w:szCs w:val="22"/>
        </w:rPr>
        <w:t xml:space="preserve">Předmět </w:t>
      </w:r>
      <w:r w:rsidR="00E43374">
        <w:rPr>
          <w:rFonts w:ascii="Arial" w:hAnsi="Arial" w:cs="Arial"/>
          <w:b/>
          <w:bCs/>
          <w:szCs w:val="22"/>
        </w:rPr>
        <w:t>koupě</w:t>
      </w:r>
    </w:p>
    <w:p w14:paraId="0ECA0622" w14:textId="38951945" w:rsidR="00977F86" w:rsidRPr="000F2A00" w:rsidRDefault="00A95EB8" w:rsidP="00B2693D">
      <w:pPr>
        <w:numPr>
          <w:ilvl w:val="1"/>
          <w:numId w:val="4"/>
        </w:numPr>
        <w:spacing w:after="120"/>
        <w:ind w:left="567" w:hanging="567"/>
        <w:jc w:val="both"/>
        <w:rPr>
          <w:rFonts w:ascii="Arial" w:hAnsi="Arial" w:cs="Arial"/>
          <w:szCs w:val="22"/>
        </w:rPr>
      </w:pPr>
      <w:r w:rsidRPr="008269A0">
        <w:rPr>
          <w:rFonts w:ascii="Arial" w:hAnsi="Arial" w:cs="Arial"/>
          <w:szCs w:val="22"/>
        </w:rPr>
        <w:t xml:space="preserve">Prodávající se </w:t>
      </w:r>
      <w:r w:rsidRPr="002D67A3">
        <w:rPr>
          <w:rFonts w:ascii="Arial" w:hAnsi="Arial" w:cs="Arial"/>
          <w:szCs w:val="22"/>
        </w:rPr>
        <w:t>tímto zavazuje dodat</w:t>
      </w:r>
      <w:r w:rsidR="00DF31A2" w:rsidRPr="002D67A3">
        <w:rPr>
          <w:rFonts w:ascii="Arial" w:hAnsi="Arial" w:cs="Arial"/>
          <w:szCs w:val="22"/>
        </w:rPr>
        <w:t xml:space="preserve"> kupujícímu</w:t>
      </w:r>
      <w:r w:rsidRPr="002D67A3">
        <w:rPr>
          <w:rFonts w:ascii="Arial" w:hAnsi="Arial" w:cs="Arial"/>
          <w:szCs w:val="22"/>
        </w:rPr>
        <w:t xml:space="preserve"> </w:t>
      </w:r>
      <w:r w:rsidR="007B3857">
        <w:rPr>
          <w:rFonts w:ascii="Arial" w:hAnsi="Arial" w:cs="Arial"/>
          <w:b/>
          <w:szCs w:val="22"/>
        </w:rPr>
        <w:t xml:space="preserve">jedno </w:t>
      </w:r>
      <w:r w:rsidR="00A32C75">
        <w:rPr>
          <w:rFonts w:ascii="Arial" w:hAnsi="Arial" w:cs="Arial"/>
          <w:b/>
          <w:szCs w:val="22"/>
        </w:rPr>
        <w:t>nov</w:t>
      </w:r>
      <w:r w:rsidR="007B3857">
        <w:rPr>
          <w:rFonts w:ascii="Arial" w:hAnsi="Arial" w:cs="Arial"/>
          <w:b/>
          <w:szCs w:val="22"/>
        </w:rPr>
        <w:t>é</w:t>
      </w:r>
      <w:r w:rsidR="00A32C75">
        <w:rPr>
          <w:rFonts w:ascii="Arial" w:hAnsi="Arial" w:cs="Arial"/>
          <w:b/>
          <w:szCs w:val="22"/>
        </w:rPr>
        <w:t xml:space="preserve"> osobní vozidl</w:t>
      </w:r>
      <w:r w:rsidR="007B3857">
        <w:rPr>
          <w:rFonts w:ascii="Arial" w:hAnsi="Arial" w:cs="Arial"/>
          <w:b/>
          <w:szCs w:val="22"/>
        </w:rPr>
        <w:t xml:space="preserve">o </w:t>
      </w:r>
      <w:r w:rsidR="00642A7B" w:rsidRPr="002D67A3">
        <w:rPr>
          <w:rFonts w:ascii="Arial" w:hAnsi="Arial" w:cs="Arial"/>
          <w:szCs w:val="22"/>
        </w:rPr>
        <w:t>speci</w:t>
      </w:r>
      <w:r w:rsidR="009E1884" w:rsidRPr="002D67A3">
        <w:rPr>
          <w:rFonts w:ascii="Arial" w:hAnsi="Arial" w:cs="Arial"/>
          <w:szCs w:val="22"/>
        </w:rPr>
        <w:t>fikovan</w:t>
      </w:r>
      <w:r w:rsidR="007B3857">
        <w:rPr>
          <w:rFonts w:ascii="Arial" w:hAnsi="Arial" w:cs="Arial"/>
          <w:szCs w:val="22"/>
        </w:rPr>
        <w:t>é</w:t>
      </w:r>
      <w:r w:rsidRPr="002D67A3">
        <w:rPr>
          <w:rFonts w:ascii="Arial" w:hAnsi="Arial" w:cs="Arial"/>
          <w:szCs w:val="22"/>
        </w:rPr>
        <w:t xml:space="preserve"> podrobně v</w:t>
      </w:r>
      <w:r w:rsidR="008269A0" w:rsidRPr="002D67A3">
        <w:rPr>
          <w:rFonts w:ascii="Arial" w:hAnsi="Arial" w:cs="Arial"/>
          <w:szCs w:val="22"/>
        </w:rPr>
        <w:t> </w:t>
      </w:r>
      <w:r w:rsidR="00086DCA" w:rsidRPr="002D67A3">
        <w:rPr>
          <w:rFonts w:ascii="Arial" w:hAnsi="Arial" w:cs="Arial"/>
          <w:szCs w:val="22"/>
        </w:rPr>
        <w:t>P</w:t>
      </w:r>
      <w:r w:rsidR="008269A0" w:rsidRPr="002D67A3">
        <w:rPr>
          <w:rFonts w:ascii="Arial" w:hAnsi="Arial" w:cs="Arial"/>
          <w:szCs w:val="22"/>
        </w:rPr>
        <w:t xml:space="preserve">říloze č. </w:t>
      </w:r>
      <w:r w:rsidR="00C8133B" w:rsidRPr="002D67A3">
        <w:rPr>
          <w:rFonts w:ascii="Arial" w:hAnsi="Arial" w:cs="Arial"/>
          <w:szCs w:val="22"/>
        </w:rPr>
        <w:t>1</w:t>
      </w:r>
      <w:r w:rsidR="008269A0" w:rsidRPr="002D67A3">
        <w:rPr>
          <w:rFonts w:ascii="Arial" w:hAnsi="Arial" w:cs="Arial"/>
          <w:szCs w:val="22"/>
        </w:rPr>
        <w:t xml:space="preserve"> - t</w:t>
      </w:r>
      <w:r w:rsidR="001C72E9" w:rsidRPr="002D67A3">
        <w:rPr>
          <w:rFonts w:ascii="Arial" w:hAnsi="Arial" w:cs="Arial"/>
          <w:szCs w:val="22"/>
        </w:rPr>
        <w:t>echnická specifikace</w:t>
      </w:r>
      <w:r w:rsidR="00086DCA" w:rsidRPr="002D67A3">
        <w:rPr>
          <w:rFonts w:ascii="Arial" w:hAnsi="Arial" w:cs="Arial"/>
          <w:szCs w:val="22"/>
        </w:rPr>
        <w:t xml:space="preserve"> (dále jen „Příloha č. 1“)</w:t>
      </w:r>
      <w:r w:rsidR="001C72E9" w:rsidRPr="002D67A3">
        <w:rPr>
          <w:rFonts w:ascii="Arial" w:hAnsi="Arial" w:cs="Arial"/>
          <w:szCs w:val="22"/>
        </w:rPr>
        <w:t xml:space="preserve">, která </w:t>
      </w:r>
      <w:r w:rsidR="00642A7B" w:rsidRPr="002D67A3">
        <w:rPr>
          <w:rFonts w:ascii="Arial" w:hAnsi="Arial" w:cs="Arial"/>
          <w:szCs w:val="22"/>
        </w:rPr>
        <w:t>je</w:t>
      </w:r>
      <w:r w:rsidR="001C72E9" w:rsidRPr="002D67A3">
        <w:rPr>
          <w:rFonts w:ascii="Arial" w:hAnsi="Arial" w:cs="Arial"/>
          <w:szCs w:val="22"/>
        </w:rPr>
        <w:t xml:space="preserve"> </w:t>
      </w:r>
      <w:r w:rsidR="00AA2920" w:rsidRPr="002D67A3">
        <w:rPr>
          <w:rFonts w:ascii="Arial" w:hAnsi="Arial" w:cs="Arial"/>
          <w:szCs w:val="22"/>
        </w:rPr>
        <w:t>přílohou č. 1</w:t>
      </w:r>
      <w:r w:rsidR="001C72E9" w:rsidRPr="002D67A3">
        <w:rPr>
          <w:rFonts w:ascii="Arial" w:hAnsi="Arial" w:cs="Arial"/>
          <w:szCs w:val="22"/>
        </w:rPr>
        <w:t xml:space="preserve"> </w:t>
      </w:r>
      <w:r w:rsidR="00642A7B" w:rsidRPr="002D67A3">
        <w:rPr>
          <w:rFonts w:ascii="Arial" w:hAnsi="Arial" w:cs="Arial"/>
          <w:szCs w:val="22"/>
        </w:rPr>
        <w:t>zadávací dokumentace k veřejné zakázce</w:t>
      </w:r>
      <w:r w:rsidR="001C72E9" w:rsidRPr="002D67A3">
        <w:rPr>
          <w:rFonts w:ascii="Arial" w:hAnsi="Arial" w:cs="Arial"/>
          <w:szCs w:val="22"/>
        </w:rPr>
        <w:t xml:space="preserve"> </w:t>
      </w:r>
      <w:r w:rsidR="00BB5657" w:rsidRPr="002D67A3">
        <w:rPr>
          <w:rFonts w:ascii="Arial" w:hAnsi="Arial" w:cs="Arial"/>
          <w:szCs w:val="22"/>
        </w:rPr>
        <w:t xml:space="preserve">s názvem </w:t>
      </w:r>
      <w:r w:rsidR="00977F86" w:rsidRPr="002D67A3">
        <w:rPr>
          <w:rFonts w:ascii="Arial" w:hAnsi="Arial" w:cs="Arial"/>
          <w:szCs w:val="22"/>
        </w:rPr>
        <w:t>„</w:t>
      </w:r>
      <w:r w:rsidR="009E5FA1" w:rsidRPr="009E5FA1">
        <w:rPr>
          <w:rFonts w:ascii="Arial" w:hAnsi="Arial" w:cs="Arial"/>
          <w:b/>
          <w:szCs w:val="22"/>
        </w:rPr>
        <w:t xml:space="preserve">Osobní automobil pro projekt </w:t>
      </w:r>
      <w:proofErr w:type="gramStart"/>
      <w:r w:rsidR="009E5FA1" w:rsidRPr="009E5FA1">
        <w:rPr>
          <w:rFonts w:ascii="Arial" w:hAnsi="Arial" w:cs="Arial"/>
          <w:b/>
          <w:szCs w:val="22"/>
        </w:rPr>
        <w:t>LIFE - II</w:t>
      </w:r>
      <w:proofErr w:type="gramEnd"/>
      <w:r w:rsidR="00642A7B" w:rsidRPr="002D67A3">
        <w:rPr>
          <w:rFonts w:ascii="Arial" w:hAnsi="Arial" w:cs="Arial"/>
          <w:szCs w:val="22"/>
        </w:rPr>
        <w:t>“</w:t>
      </w:r>
      <w:r w:rsidR="00977F86" w:rsidRPr="002D67A3">
        <w:rPr>
          <w:rFonts w:ascii="Arial" w:hAnsi="Arial" w:cs="Arial"/>
          <w:szCs w:val="22"/>
        </w:rPr>
        <w:t xml:space="preserve"> </w:t>
      </w:r>
      <w:r w:rsidRPr="002D67A3">
        <w:rPr>
          <w:rFonts w:ascii="Arial" w:hAnsi="Arial" w:cs="Arial"/>
          <w:szCs w:val="22"/>
        </w:rPr>
        <w:t>dále též „</w:t>
      </w:r>
      <w:r w:rsidR="00D51C4B" w:rsidRPr="002D67A3">
        <w:rPr>
          <w:rFonts w:ascii="Arial" w:hAnsi="Arial" w:cs="Arial"/>
          <w:szCs w:val="22"/>
        </w:rPr>
        <w:t>dodávka</w:t>
      </w:r>
      <w:r w:rsidRPr="002D67A3">
        <w:rPr>
          <w:rFonts w:ascii="Arial" w:hAnsi="Arial" w:cs="Arial"/>
          <w:szCs w:val="22"/>
        </w:rPr>
        <w:t>“</w:t>
      </w:r>
      <w:r w:rsidR="00616B36" w:rsidRPr="002D67A3">
        <w:rPr>
          <w:rFonts w:ascii="Arial" w:hAnsi="Arial" w:cs="Arial"/>
          <w:szCs w:val="22"/>
        </w:rPr>
        <w:t xml:space="preserve"> nebo „předmět koupě“</w:t>
      </w:r>
      <w:r w:rsidR="00642A7B" w:rsidRPr="002D67A3">
        <w:rPr>
          <w:rFonts w:ascii="Arial" w:hAnsi="Arial" w:cs="Arial"/>
          <w:szCs w:val="22"/>
        </w:rPr>
        <w:t xml:space="preserve"> a která je rovněž nedílnou přílohou této kupní smlouvy</w:t>
      </w:r>
      <w:r w:rsidR="00FE2C8B" w:rsidRPr="002D67A3">
        <w:rPr>
          <w:rFonts w:ascii="Arial" w:hAnsi="Arial" w:cs="Arial"/>
          <w:szCs w:val="22"/>
        </w:rPr>
        <w:t xml:space="preserve"> (dále jen „smlouva“)</w:t>
      </w:r>
      <w:r w:rsidR="00642A7B" w:rsidRPr="002D67A3">
        <w:rPr>
          <w:rFonts w:ascii="Arial" w:hAnsi="Arial" w:cs="Arial"/>
          <w:szCs w:val="22"/>
        </w:rPr>
        <w:t>. Prodávající se rovněž zavazuje, že umožní kupujícímu nabýt vlastnické</w:t>
      </w:r>
      <w:r w:rsidR="00642A7B">
        <w:rPr>
          <w:rFonts w:ascii="Arial" w:hAnsi="Arial" w:cs="Arial"/>
          <w:szCs w:val="22"/>
        </w:rPr>
        <w:t xml:space="preserve"> právo k předmětu koupě a splní s </w:t>
      </w:r>
      <w:r w:rsidR="00642A7B" w:rsidRPr="000F2A00">
        <w:rPr>
          <w:rFonts w:ascii="Arial" w:hAnsi="Arial" w:cs="Arial"/>
          <w:szCs w:val="22"/>
        </w:rPr>
        <w:t>ním související závazky uvedené v této smlouvě</w:t>
      </w:r>
      <w:r w:rsidR="00A80A30" w:rsidRPr="000F2A00">
        <w:rPr>
          <w:rFonts w:ascii="Arial" w:hAnsi="Arial" w:cs="Arial"/>
          <w:szCs w:val="22"/>
        </w:rPr>
        <w:t>.</w:t>
      </w:r>
    </w:p>
    <w:p w14:paraId="7759F7CD" w14:textId="77777777" w:rsidR="007B3857" w:rsidRDefault="00086DCA" w:rsidP="00B2693D">
      <w:pPr>
        <w:numPr>
          <w:ilvl w:val="1"/>
          <w:numId w:val="4"/>
        </w:numPr>
        <w:suppressAutoHyphens/>
        <w:spacing w:after="120"/>
        <w:ind w:left="567" w:hanging="567"/>
        <w:jc w:val="both"/>
        <w:rPr>
          <w:rFonts w:ascii="Arial" w:hAnsi="Arial" w:cs="Arial"/>
          <w:szCs w:val="22"/>
        </w:rPr>
      </w:pPr>
      <w:r w:rsidRPr="000F2A00">
        <w:rPr>
          <w:rFonts w:ascii="Arial" w:hAnsi="Arial" w:cs="Arial"/>
          <w:szCs w:val="22"/>
        </w:rPr>
        <w:t xml:space="preserve">Předmět koupě podle dle </w:t>
      </w:r>
      <w:r w:rsidR="00642A7B" w:rsidRPr="000F2A00">
        <w:rPr>
          <w:rFonts w:ascii="Arial" w:hAnsi="Arial" w:cs="Arial"/>
          <w:szCs w:val="22"/>
        </w:rPr>
        <w:t xml:space="preserve">odst. 1.1 je dodáván za podmínek uvedených v této </w:t>
      </w:r>
      <w:r w:rsidRPr="000F2A00">
        <w:rPr>
          <w:rFonts w:ascii="Arial" w:hAnsi="Arial" w:cs="Arial"/>
          <w:szCs w:val="22"/>
        </w:rPr>
        <w:t xml:space="preserve">smlouvě </w:t>
      </w:r>
      <w:r w:rsidR="00642A7B" w:rsidRPr="000F2A00">
        <w:rPr>
          <w:rFonts w:ascii="Arial" w:hAnsi="Arial" w:cs="Arial"/>
          <w:szCs w:val="22"/>
        </w:rPr>
        <w:t xml:space="preserve">a v souladu </w:t>
      </w:r>
      <w:r w:rsidR="00642A7B" w:rsidRPr="007B3857">
        <w:rPr>
          <w:rFonts w:ascii="Arial" w:hAnsi="Arial" w:cs="Arial"/>
          <w:szCs w:val="22"/>
        </w:rPr>
        <w:t>se zadávacími podmínkami</w:t>
      </w:r>
      <w:r w:rsidRPr="007B3857">
        <w:rPr>
          <w:rFonts w:ascii="Arial" w:hAnsi="Arial" w:cs="Arial"/>
          <w:szCs w:val="22"/>
        </w:rPr>
        <w:t xml:space="preserve"> podlimitní</w:t>
      </w:r>
      <w:r w:rsidR="00642A7B" w:rsidRPr="007B3857">
        <w:rPr>
          <w:rFonts w:ascii="Arial" w:hAnsi="Arial" w:cs="Arial"/>
          <w:szCs w:val="22"/>
        </w:rPr>
        <w:t xml:space="preserve"> veřejné zakázky</w:t>
      </w:r>
      <w:r w:rsidRPr="007B3857">
        <w:rPr>
          <w:rFonts w:ascii="Arial" w:hAnsi="Arial" w:cs="Arial"/>
          <w:szCs w:val="22"/>
        </w:rPr>
        <w:t xml:space="preserve"> na dodávky</w:t>
      </w:r>
      <w:r w:rsidR="00642A7B" w:rsidRPr="007B3857">
        <w:rPr>
          <w:rFonts w:ascii="Arial" w:hAnsi="Arial" w:cs="Arial"/>
          <w:szCs w:val="22"/>
        </w:rPr>
        <w:t xml:space="preserve">, na </w:t>
      </w:r>
      <w:proofErr w:type="gramStart"/>
      <w:r w:rsidR="00642A7B" w:rsidRPr="007B3857">
        <w:rPr>
          <w:rFonts w:ascii="Arial" w:hAnsi="Arial" w:cs="Arial"/>
          <w:szCs w:val="22"/>
        </w:rPr>
        <w:t>základě</w:t>
      </w:r>
      <w:proofErr w:type="gramEnd"/>
      <w:r w:rsidR="00642A7B" w:rsidRPr="007B3857">
        <w:rPr>
          <w:rFonts w:ascii="Arial" w:hAnsi="Arial" w:cs="Arial"/>
          <w:szCs w:val="22"/>
        </w:rPr>
        <w:t xml:space="preserve"> které je tato smlouva</w:t>
      </w:r>
      <w:r w:rsidR="00642A7B" w:rsidRPr="000F2A00">
        <w:rPr>
          <w:rFonts w:ascii="Arial" w:hAnsi="Arial" w:cs="Arial"/>
          <w:szCs w:val="22"/>
        </w:rPr>
        <w:t xml:space="preserve"> uzavírána.</w:t>
      </w:r>
    </w:p>
    <w:p w14:paraId="51846F2E" w14:textId="1B6F93D6" w:rsidR="001053A6" w:rsidRDefault="00642A7B" w:rsidP="00B2693D">
      <w:pPr>
        <w:numPr>
          <w:ilvl w:val="1"/>
          <w:numId w:val="4"/>
        </w:numPr>
        <w:suppressAutoHyphens/>
        <w:spacing w:after="120"/>
        <w:ind w:left="567" w:hanging="567"/>
        <w:jc w:val="both"/>
        <w:rPr>
          <w:rFonts w:ascii="Arial" w:hAnsi="Arial" w:cs="Arial"/>
          <w:szCs w:val="22"/>
        </w:rPr>
      </w:pPr>
      <w:r w:rsidRPr="007B3857">
        <w:rPr>
          <w:rFonts w:ascii="Arial" w:hAnsi="Arial" w:cs="Arial"/>
          <w:szCs w:val="22"/>
        </w:rPr>
        <w:t xml:space="preserve">Předmětem smlouvy se rozumí </w:t>
      </w:r>
      <w:r w:rsidR="002D67A3" w:rsidRPr="007B3857">
        <w:rPr>
          <w:rFonts w:ascii="Arial" w:hAnsi="Arial" w:cs="Arial"/>
          <w:szCs w:val="22"/>
        </w:rPr>
        <w:t xml:space="preserve">dodávka </w:t>
      </w:r>
      <w:r w:rsidR="007B3857" w:rsidRPr="007B3857">
        <w:rPr>
          <w:rFonts w:ascii="Arial" w:hAnsi="Arial" w:cs="Arial"/>
          <w:szCs w:val="22"/>
        </w:rPr>
        <w:t xml:space="preserve">jednoho nového osobního vozidla </w:t>
      </w:r>
      <w:r w:rsidR="002D67A3" w:rsidRPr="007B3857">
        <w:rPr>
          <w:rFonts w:ascii="Arial" w:hAnsi="Arial" w:cs="Arial"/>
          <w:szCs w:val="22"/>
        </w:rPr>
        <w:t>kategorie M1 nebo M1G</w:t>
      </w:r>
      <w:r w:rsidR="00256A20" w:rsidRPr="007B3857">
        <w:rPr>
          <w:rFonts w:ascii="Arial" w:hAnsi="Arial" w:cs="Arial"/>
          <w:szCs w:val="22"/>
        </w:rPr>
        <w:t xml:space="preserve"> pro potřeby </w:t>
      </w:r>
      <w:r w:rsidR="007B3857" w:rsidRPr="007B3857">
        <w:rPr>
          <w:rFonts w:ascii="Arial" w:hAnsi="Arial" w:cs="Arial"/>
          <w:szCs w:val="22"/>
        </w:rPr>
        <w:t xml:space="preserve">pro potřeby Lesnické a dřevařské fakulty umožňujících jízdu v terénu. Účelem výběrového řízení je </w:t>
      </w:r>
      <w:r w:rsidR="00C23EFB">
        <w:rPr>
          <w:rFonts w:ascii="Arial" w:hAnsi="Arial" w:cs="Arial"/>
          <w:szCs w:val="22"/>
        </w:rPr>
        <w:t>doplnění</w:t>
      </w:r>
      <w:r w:rsidR="00C23EFB" w:rsidRPr="007B3857">
        <w:rPr>
          <w:rFonts w:ascii="Arial" w:hAnsi="Arial" w:cs="Arial"/>
          <w:szCs w:val="22"/>
        </w:rPr>
        <w:t xml:space="preserve"> </w:t>
      </w:r>
      <w:r w:rsidR="007B3857" w:rsidRPr="007B3857">
        <w:rPr>
          <w:rFonts w:ascii="Arial" w:hAnsi="Arial" w:cs="Arial"/>
          <w:szCs w:val="22"/>
        </w:rPr>
        <w:t>vozového parku na pracovišti zadavatele z důvodu nutnosti přepravy osob a materiálu v rámci implementace projektu LIFE WILD WOLF (LIFE21-NAT-IT-101074417).</w:t>
      </w:r>
    </w:p>
    <w:p w14:paraId="0E5099DB" w14:textId="77777777" w:rsidR="00011C53" w:rsidRPr="001A2346" w:rsidRDefault="00011C53" w:rsidP="00B2693D">
      <w:pPr>
        <w:numPr>
          <w:ilvl w:val="1"/>
          <w:numId w:val="4"/>
        </w:numPr>
        <w:spacing w:after="120"/>
        <w:ind w:left="567" w:hanging="567"/>
        <w:jc w:val="both"/>
        <w:rPr>
          <w:rFonts w:ascii="Arial" w:hAnsi="Arial" w:cs="Arial"/>
          <w:szCs w:val="22"/>
        </w:rPr>
      </w:pPr>
      <w:r>
        <w:rPr>
          <w:rFonts w:ascii="Arial" w:hAnsi="Arial" w:cs="Arial"/>
          <w:szCs w:val="22"/>
        </w:rPr>
        <w:t xml:space="preserve">Kupující se zavazuje, že řádnou dodávku se všemi součástmi a příslušenstvími, právy a povinnostmi, převezme a zaplatí prodávajícímu kupní cenu ve výši sjednané dle této smlouvy. </w:t>
      </w:r>
    </w:p>
    <w:p w14:paraId="60AA0D5A" w14:textId="77777777" w:rsidR="00D861F6" w:rsidRPr="000F2A00" w:rsidRDefault="00A93B95" w:rsidP="00B2693D">
      <w:pPr>
        <w:pStyle w:val="Zkladntextodsazen2"/>
        <w:numPr>
          <w:ilvl w:val="1"/>
          <w:numId w:val="4"/>
        </w:numPr>
        <w:spacing w:after="120"/>
        <w:ind w:left="567" w:hanging="567"/>
        <w:rPr>
          <w:rFonts w:ascii="Arial" w:hAnsi="Arial" w:cs="Arial"/>
        </w:rPr>
      </w:pPr>
      <w:r w:rsidRPr="000F2A00">
        <w:rPr>
          <w:rFonts w:ascii="Arial" w:hAnsi="Arial" w:cs="Arial"/>
        </w:rPr>
        <w:t xml:space="preserve">Množství, jakost a provedení, jakož i další specifikace a vlastnosti </w:t>
      </w:r>
      <w:r w:rsidR="00566601" w:rsidRPr="000F2A00">
        <w:rPr>
          <w:rFonts w:ascii="Arial" w:hAnsi="Arial" w:cs="Arial"/>
        </w:rPr>
        <w:t xml:space="preserve">předmětu </w:t>
      </w:r>
      <w:r w:rsidR="00D51C4B" w:rsidRPr="000F2A00">
        <w:rPr>
          <w:rFonts w:ascii="Arial" w:hAnsi="Arial" w:cs="Arial"/>
        </w:rPr>
        <w:t xml:space="preserve">koupě </w:t>
      </w:r>
      <w:r w:rsidRPr="000F2A00">
        <w:rPr>
          <w:rFonts w:ascii="Arial" w:hAnsi="Arial" w:cs="Arial"/>
        </w:rPr>
        <w:t xml:space="preserve">jsou </w:t>
      </w:r>
      <w:r w:rsidR="006F1652" w:rsidRPr="000F2A00">
        <w:rPr>
          <w:rFonts w:ascii="Arial" w:hAnsi="Arial" w:cs="Arial"/>
        </w:rPr>
        <w:t>uvedeny podrobně</w:t>
      </w:r>
      <w:r w:rsidRPr="000F2A00">
        <w:rPr>
          <w:rFonts w:ascii="Arial" w:hAnsi="Arial" w:cs="Arial"/>
        </w:rPr>
        <w:t xml:space="preserve"> v</w:t>
      </w:r>
      <w:r w:rsidR="008269A0" w:rsidRPr="000F2A00">
        <w:rPr>
          <w:rFonts w:ascii="Arial" w:hAnsi="Arial" w:cs="Arial"/>
        </w:rPr>
        <w:t> </w:t>
      </w:r>
      <w:r w:rsidR="008F1BB2" w:rsidRPr="000F2A00">
        <w:rPr>
          <w:rFonts w:ascii="Arial" w:hAnsi="Arial" w:cs="Arial"/>
        </w:rPr>
        <w:t>P</w:t>
      </w:r>
      <w:r w:rsidR="00C8133B" w:rsidRPr="000F2A00">
        <w:rPr>
          <w:rFonts w:ascii="Arial" w:hAnsi="Arial" w:cs="Arial"/>
        </w:rPr>
        <w:t>říloze</w:t>
      </w:r>
      <w:r w:rsidR="008269A0" w:rsidRPr="000F2A00">
        <w:rPr>
          <w:rFonts w:ascii="Arial" w:hAnsi="Arial" w:cs="Arial"/>
        </w:rPr>
        <w:t xml:space="preserve"> č.</w:t>
      </w:r>
      <w:r w:rsidR="00C8133B" w:rsidRPr="000F2A00">
        <w:rPr>
          <w:rFonts w:ascii="Arial" w:hAnsi="Arial" w:cs="Arial"/>
        </w:rPr>
        <w:t xml:space="preserve"> </w:t>
      </w:r>
      <w:r w:rsidR="001C72E9" w:rsidRPr="000F2A00">
        <w:rPr>
          <w:rFonts w:ascii="Arial" w:hAnsi="Arial" w:cs="Arial"/>
        </w:rPr>
        <w:t>1</w:t>
      </w:r>
      <w:r w:rsidR="008F1BB2" w:rsidRPr="000F2A00">
        <w:rPr>
          <w:rFonts w:ascii="Arial" w:hAnsi="Arial" w:cs="Arial"/>
        </w:rPr>
        <w:t xml:space="preserve"> </w:t>
      </w:r>
      <w:r w:rsidR="00566601" w:rsidRPr="000F2A00">
        <w:rPr>
          <w:rFonts w:ascii="Arial" w:hAnsi="Arial" w:cs="Arial"/>
        </w:rPr>
        <w:t>této</w:t>
      </w:r>
      <w:r w:rsidR="00D861F6" w:rsidRPr="000F2A00">
        <w:rPr>
          <w:rFonts w:ascii="Arial" w:hAnsi="Arial" w:cs="Arial"/>
        </w:rPr>
        <w:t xml:space="preserve"> smlouvy.</w:t>
      </w:r>
    </w:p>
    <w:p w14:paraId="76CF2722" w14:textId="77777777" w:rsidR="00D861F6" w:rsidRPr="00D861F6" w:rsidRDefault="00D861F6" w:rsidP="00B2693D">
      <w:pPr>
        <w:pStyle w:val="Zkladntextodsazen2"/>
        <w:numPr>
          <w:ilvl w:val="1"/>
          <w:numId w:val="4"/>
        </w:numPr>
        <w:spacing w:after="120"/>
        <w:ind w:left="567" w:hanging="567"/>
        <w:rPr>
          <w:rFonts w:ascii="Arial" w:hAnsi="Arial" w:cs="Arial"/>
        </w:rPr>
      </w:pPr>
      <w:r w:rsidRPr="00D861F6">
        <w:rPr>
          <w:rFonts w:ascii="Arial" w:hAnsi="Arial" w:cs="Arial"/>
          <w:szCs w:val="22"/>
        </w:rPr>
        <w:t>Dodávka zahrnuje rovněž:</w:t>
      </w:r>
    </w:p>
    <w:p w14:paraId="041D43B5" w14:textId="77777777" w:rsidR="00D861F6" w:rsidRDefault="00D861F6" w:rsidP="00B2693D">
      <w:pPr>
        <w:pStyle w:val="Zkladntextodsazen2"/>
        <w:numPr>
          <w:ilvl w:val="0"/>
          <w:numId w:val="9"/>
        </w:numPr>
        <w:spacing w:after="120"/>
        <w:rPr>
          <w:rFonts w:ascii="Arial" w:hAnsi="Arial" w:cs="Arial"/>
          <w:szCs w:val="22"/>
        </w:rPr>
      </w:pPr>
      <w:r>
        <w:rPr>
          <w:rFonts w:ascii="Arial" w:hAnsi="Arial" w:cs="Arial"/>
          <w:szCs w:val="22"/>
        </w:rPr>
        <w:t xml:space="preserve">Dopravu </w:t>
      </w:r>
      <w:r w:rsidR="00E43374">
        <w:rPr>
          <w:rFonts w:ascii="Arial" w:hAnsi="Arial" w:cs="Arial"/>
          <w:szCs w:val="22"/>
        </w:rPr>
        <w:t>předmětu koupě</w:t>
      </w:r>
      <w:r w:rsidR="00631E57">
        <w:rPr>
          <w:rFonts w:ascii="Arial" w:hAnsi="Arial" w:cs="Arial"/>
          <w:szCs w:val="22"/>
        </w:rPr>
        <w:t xml:space="preserve"> </w:t>
      </w:r>
      <w:r w:rsidR="008F1BB2">
        <w:rPr>
          <w:rFonts w:ascii="Arial" w:hAnsi="Arial" w:cs="Arial"/>
          <w:szCs w:val="22"/>
        </w:rPr>
        <w:t xml:space="preserve">do místa plnění </w:t>
      </w:r>
      <w:r>
        <w:rPr>
          <w:rFonts w:ascii="Arial" w:hAnsi="Arial" w:cs="Arial"/>
          <w:szCs w:val="22"/>
        </w:rPr>
        <w:t xml:space="preserve">dle </w:t>
      </w:r>
      <w:r w:rsidRPr="008F1BB2">
        <w:rPr>
          <w:rFonts w:ascii="Arial" w:hAnsi="Arial" w:cs="Arial"/>
          <w:szCs w:val="22"/>
        </w:rPr>
        <w:t>čl. IV</w:t>
      </w:r>
      <w:r w:rsidR="00256A20">
        <w:rPr>
          <w:rFonts w:ascii="Arial" w:hAnsi="Arial" w:cs="Arial"/>
          <w:szCs w:val="22"/>
        </w:rPr>
        <w:t>.</w:t>
      </w:r>
      <w:r w:rsidRPr="008F1BB2">
        <w:rPr>
          <w:rFonts w:ascii="Arial" w:hAnsi="Arial" w:cs="Arial"/>
          <w:szCs w:val="22"/>
        </w:rPr>
        <w:t xml:space="preserve"> odst. 4.5</w:t>
      </w:r>
      <w:r w:rsidR="00256A20">
        <w:rPr>
          <w:rFonts w:ascii="Arial" w:hAnsi="Arial" w:cs="Arial"/>
          <w:szCs w:val="22"/>
        </w:rPr>
        <w:t xml:space="preserve"> smlouvy</w:t>
      </w:r>
      <w:r w:rsidR="007B3857">
        <w:rPr>
          <w:rFonts w:ascii="Arial" w:hAnsi="Arial" w:cs="Arial"/>
          <w:szCs w:val="22"/>
        </w:rPr>
        <w:t>.</w:t>
      </w:r>
    </w:p>
    <w:p w14:paraId="71BB3012" w14:textId="77777777" w:rsidR="00D861F6" w:rsidRPr="00E64C52" w:rsidRDefault="00D861F6" w:rsidP="00B2693D">
      <w:pPr>
        <w:pStyle w:val="Zkladntextodsazen2"/>
        <w:numPr>
          <w:ilvl w:val="0"/>
          <w:numId w:val="9"/>
        </w:numPr>
        <w:spacing w:after="120"/>
        <w:rPr>
          <w:rFonts w:ascii="Arial" w:hAnsi="Arial" w:cs="Arial"/>
          <w:szCs w:val="22"/>
        </w:rPr>
      </w:pPr>
      <w:r w:rsidRPr="00E64C52">
        <w:rPr>
          <w:rFonts w:ascii="Arial" w:hAnsi="Arial" w:cs="Arial"/>
          <w:szCs w:val="22"/>
        </w:rPr>
        <w:t xml:space="preserve">Předání veškerých dokladů požadovaných právními předpisy ČR k řádnému užívání předmětu </w:t>
      </w:r>
      <w:r>
        <w:rPr>
          <w:rFonts w:ascii="Arial" w:hAnsi="Arial" w:cs="Arial"/>
          <w:szCs w:val="22"/>
        </w:rPr>
        <w:t>koupě</w:t>
      </w:r>
      <w:r w:rsidRPr="00E64C52">
        <w:rPr>
          <w:rFonts w:ascii="Arial" w:hAnsi="Arial" w:cs="Arial"/>
          <w:szCs w:val="22"/>
        </w:rPr>
        <w:t>, a to zejména:</w:t>
      </w:r>
    </w:p>
    <w:p w14:paraId="35302105" w14:textId="77777777" w:rsidR="00D861F6" w:rsidRPr="00E64C52" w:rsidRDefault="00D861F6" w:rsidP="00B2693D">
      <w:pPr>
        <w:pStyle w:val="Zkladntextodsazen2"/>
        <w:numPr>
          <w:ilvl w:val="0"/>
          <w:numId w:val="8"/>
        </w:numPr>
        <w:spacing w:after="120"/>
        <w:rPr>
          <w:rFonts w:ascii="Arial" w:hAnsi="Arial" w:cs="Arial"/>
          <w:szCs w:val="22"/>
        </w:rPr>
      </w:pPr>
      <w:r>
        <w:rPr>
          <w:rFonts w:ascii="Arial" w:hAnsi="Arial" w:cs="Arial"/>
          <w:szCs w:val="22"/>
        </w:rPr>
        <w:t>V</w:t>
      </w:r>
      <w:r w:rsidRPr="00E64C52">
        <w:rPr>
          <w:rFonts w:ascii="Arial" w:hAnsi="Arial" w:cs="Arial"/>
          <w:szCs w:val="22"/>
        </w:rPr>
        <w:t>elký technický průkaz</w:t>
      </w:r>
      <w:r>
        <w:rPr>
          <w:rFonts w:ascii="Arial" w:hAnsi="Arial" w:cs="Arial"/>
          <w:szCs w:val="22"/>
        </w:rPr>
        <w:t>;</w:t>
      </w:r>
    </w:p>
    <w:p w14:paraId="126F87AC" w14:textId="77777777" w:rsidR="00D861F6" w:rsidRPr="00E64C52" w:rsidRDefault="00D861F6" w:rsidP="00B2693D">
      <w:pPr>
        <w:pStyle w:val="Zkladntextodsazen2"/>
        <w:numPr>
          <w:ilvl w:val="0"/>
          <w:numId w:val="8"/>
        </w:numPr>
        <w:spacing w:after="120"/>
        <w:rPr>
          <w:rFonts w:ascii="Arial" w:hAnsi="Arial" w:cs="Arial"/>
          <w:szCs w:val="22"/>
        </w:rPr>
      </w:pPr>
      <w:r>
        <w:rPr>
          <w:rFonts w:ascii="Arial" w:hAnsi="Arial" w:cs="Arial"/>
          <w:szCs w:val="22"/>
        </w:rPr>
        <w:t xml:space="preserve">návod (manuál) k obsluze </w:t>
      </w:r>
      <w:r w:rsidR="007B3857">
        <w:rPr>
          <w:rFonts w:ascii="Arial" w:hAnsi="Arial" w:cs="Arial"/>
          <w:szCs w:val="22"/>
        </w:rPr>
        <w:t>vozidla</w:t>
      </w:r>
      <w:r w:rsidRPr="00E64C52">
        <w:rPr>
          <w:rFonts w:ascii="Arial" w:hAnsi="Arial" w:cs="Arial"/>
          <w:szCs w:val="22"/>
        </w:rPr>
        <w:t xml:space="preserve"> a údržbě v českém jazyce</w:t>
      </w:r>
      <w:r>
        <w:rPr>
          <w:rFonts w:ascii="Arial" w:hAnsi="Arial" w:cs="Arial"/>
          <w:szCs w:val="22"/>
        </w:rPr>
        <w:t>;</w:t>
      </w:r>
    </w:p>
    <w:p w14:paraId="5BB49691" w14:textId="77777777" w:rsidR="00D861F6" w:rsidRPr="00E64C52" w:rsidRDefault="00D861F6" w:rsidP="00B2693D">
      <w:pPr>
        <w:pStyle w:val="Zkladntextodsazen2"/>
        <w:numPr>
          <w:ilvl w:val="0"/>
          <w:numId w:val="8"/>
        </w:numPr>
        <w:spacing w:after="120"/>
        <w:rPr>
          <w:rFonts w:ascii="Arial" w:hAnsi="Arial" w:cs="Arial"/>
          <w:szCs w:val="22"/>
        </w:rPr>
      </w:pPr>
      <w:r>
        <w:rPr>
          <w:rFonts w:ascii="Arial" w:hAnsi="Arial" w:cs="Arial"/>
          <w:szCs w:val="22"/>
        </w:rPr>
        <w:t>p</w:t>
      </w:r>
      <w:r w:rsidRPr="00E64C52">
        <w:rPr>
          <w:rFonts w:ascii="Arial" w:hAnsi="Arial" w:cs="Arial"/>
          <w:szCs w:val="22"/>
        </w:rPr>
        <w:t>řípadně další související dokumentace a dokla</w:t>
      </w:r>
      <w:r>
        <w:rPr>
          <w:rFonts w:ascii="Arial" w:hAnsi="Arial" w:cs="Arial"/>
          <w:szCs w:val="22"/>
        </w:rPr>
        <w:t xml:space="preserve">dy, jestliže je vyžadují právní </w:t>
      </w:r>
      <w:r w:rsidRPr="00E64C52">
        <w:rPr>
          <w:rFonts w:ascii="Arial" w:hAnsi="Arial" w:cs="Arial"/>
          <w:szCs w:val="22"/>
        </w:rPr>
        <w:t xml:space="preserve">předpisy ČR nebo jestliže je vyžaduje výrobce či </w:t>
      </w:r>
      <w:r w:rsidR="00DF31A2">
        <w:rPr>
          <w:rFonts w:ascii="Arial" w:hAnsi="Arial" w:cs="Arial"/>
          <w:szCs w:val="22"/>
        </w:rPr>
        <w:t>prodávající</w:t>
      </w:r>
      <w:r w:rsidRPr="00E64C52">
        <w:rPr>
          <w:rFonts w:ascii="Arial" w:hAnsi="Arial" w:cs="Arial"/>
          <w:szCs w:val="22"/>
        </w:rPr>
        <w:t xml:space="preserve"> k uplatnění nároku z vad či k servisu.</w:t>
      </w:r>
    </w:p>
    <w:p w14:paraId="3A0124A6" w14:textId="77777777" w:rsidR="00D861F6" w:rsidRPr="00E64C52" w:rsidRDefault="00D861F6" w:rsidP="00C36255">
      <w:pPr>
        <w:pStyle w:val="Zkladntextodsazen2"/>
        <w:spacing w:after="120"/>
        <w:ind w:left="1620" w:firstLine="0"/>
        <w:rPr>
          <w:rFonts w:ascii="Arial" w:hAnsi="Arial" w:cs="Arial"/>
          <w:szCs w:val="22"/>
        </w:rPr>
      </w:pPr>
      <w:r w:rsidRPr="00E64C52">
        <w:rPr>
          <w:rFonts w:ascii="Arial" w:hAnsi="Arial" w:cs="Arial"/>
          <w:szCs w:val="22"/>
        </w:rPr>
        <w:t>Prodávající prohlašuje, že předmět plnění splňuje veškeré podmínky stanovené právními předpisy k používání předmětu plnění k účelu smlouvy, a že kupujícímu předá veškeré doklady a dokumenty potřebné k provozování vozidla. Nepravdivost tohoto prohlášení se považuje za podstatné porušení této smlouvy a prodávající se zavazuje kupujícího odškodnit za veškeré škody, náklady či sankce, které prodávajícímu vzniknou v důsledku porušení tohoto prohlášení.</w:t>
      </w:r>
    </w:p>
    <w:p w14:paraId="58E7C454" w14:textId="77777777" w:rsidR="00D861F6" w:rsidRDefault="00D861F6" w:rsidP="00B2693D">
      <w:pPr>
        <w:pStyle w:val="Zkladntextodsazen2"/>
        <w:numPr>
          <w:ilvl w:val="0"/>
          <w:numId w:val="9"/>
        </w:numPr>
        <w:spacing w:after="120"/>
        <w:rPr>
          <w:rFonts w:ascii="Arial" w:hAnsi="Arial" w:cs="Arial"/>
          <w:szCs w:val="22"/>
        </w:rPr>
      </w:pPr>
      <w:r>
        <w:rPr>
          <w:rFonts w:ascii="Arial" w:hAnsi="Arial" w:cs="Arial"/>
          <w:szCs w:val="22"/>
        </w:rPr>
        <w:t>Ověření funkčnosti předmětu koupě a uvedení do provozu;</w:t>
      </w:r>
    </w:p>
    <w:p w14:paraId="4E63A40E" w14:textId="77777777" w:rsidR="007B3857" w:rsidRDefault="007B3857" w:rsidP="00B2693D">
      <w:pPr>
        <w:pStyle w:val="Zkladntextodsazen2"/>
        <w:numPr>
          <w:ilvl w:val="0"/>
          <w:numId w:val="9"/>
        </w:numPr>
        <w:spacing w:after="120"/>
        <w:rPr>
          <w:rFonts w:ascii="Arial" w:hAnsi="Arial" w:cs="Arial"/>
          <w:szCs w:val="22"/>
        </w:rPr>
      </w:pPr>
      <w:r>
        <w:rPr>
          <w:rFonts w:ascii="Arial" w:hAnsi="Arial" w:cs="Arial"/>
          <w:szCs w:val="22"/>
        </w:rPr>
        <w:t>Školení</w:t>
      </w:r>
      <w:r w:rsidRPr="00E839B5">
        <w:rPr>
          <w:rFonts w:ascii="Arial" w:hAnsi="Arial" w:cs="Arial"/>
          <w:szCs w:val="22"/>
        </w:rPr>
        <w:t xml:space="preserve"> k obsluze předmětu dodávky v českém jazyce (min. </w:t>
      </w:r>
      <w:r>
        <w:rPr>
          <w:rFonts w:ascii="Arial" w:hAnsi="Arial" w:cs="Arial"/>
          <w:szCs w:val="22"/>
        </w:rPr>
        <w:t>1</w:t>
      </w:r>
      <w:r w:rsidRPr="00E839B5">
        <w:rPr>
          <w:rFonts w:ascii="Arial" w:hAnsi="Arial" w:cs="Arial"/>
          <w:szCs w:val="22"/>
        </w:rPr>
        <w:t xml:space="preserve"> osob</w:t>
      </w:r>
      <w:r>
        <w:rPr>
          <w:rFonts w:ascii="Arial" w:hAnsi="Arial" w:cs="Arial"/>
          <w:szCs w:val="22"/>
        </w:rPr>
        <w:t>a</w:t>
      </w:r>
      <w:r w:rsidRPr="00E839B5">
        <w:rPr>
          <w:rFonts w:ascii="Arial" w:hAnsi="Arial" w:cs="Arial"/>
          <w:szCs w:val="22"/>
        </w:rPr>
        <w:t xml:space="preserve"> v délce trvání min. </w:t>
      </w:r>
      <w:r>
        <w:rPr>
          <w:rFonts w:ascii="Arial" w:hAnsi="Arial" w:cs="Arial"/>
          <w:szCs w:val="22"/>
        </w:rPr>
        <w:t>30 minut</w:t>
      </w:r>
      <w:r w:rsidRPr="00E839B5">
        <w:rPr>
          <w:rFonts w:ascii="Arial" w:hAnsi="Arial" w:cs="Arial"/>
          <w:szCs w:val="22"/>
        </w:rPr>
        <w:t xml:space="preserve">), v rozsahu potřebném k osvojení všech funkcí předmětu koupě v místě realizace a v rozsahu dle Přílohy č. 1. Zaškolením </w:t>
      </w:r>
      <w:r w:rsidRPr="00E839B5">
        <w:rPr>
          <w:rFonts w:ascii="Arial" w:hAnsi="Arial" w:cs="Arial"/>
          <w:color w:val="000000"/>
          <w:szCs w:val="22"/>
        </w:rPr>
        <w:t xml:space="preserve">se rozumí poskytnutí </w:t>
      </w:r>
      <w:r w:rsidRPr="00E839B5">
        <w:rPr>
          <w:rFonts w:ascii="Arial" w:hAnsi="Arial" w:cs="Arial"/>
          <w:szCs w:val="22"/>
        </w:rPr>
        <w:t>výkladu o všech funkcích předmětu koupě, jeho předvedení spolu s poskytnutím praktického nácviku obsluhy a běžné údržby předmětu koupě, a to tak aby obsluha byla schopna zařízení náležitě užívat pro plánované účely;</w:t>
      </w:r>
    </w:p>
    <w:p w14:paraId="5F99893F" w14:textId="77777777" w:rsidR="007B3857" w:rsidRDefault="007B3857" w:rsidP="00B2693D">
      <w:pPr>
        <w:pStyle w:val="Zkladntextodsazen2"/>
        <w:numPr>
          <w:ilvl w:val="0"/>
          <w:numId w:val="9"/>
        </w:numPr>
        <w:spacing w:after="120"/>
        <w:rPr>
          <w:rFonts w:ascii="Arial" w:hAnsi="Arial" w:cs="Arial"/>
          <w:szCs w:val="22"/>
        </w:rPr>
      </w:pPr>
      <w:r>
        <w:rPr>
          <w:rFonts w:ascii="Arial" w:hAnsi="Arial" w:cs="Arial"/>
          <w:szCs w:val="22"/>
        </w:rPr>
        <w:t>Montáž specifikované doplňkové výbavy specifikované v příloze č. 1 (Technická specifikace).</w:t>
      </w:r>
    </w:p>
    <w:p w14:paraId="20331FC3" w14:textId="77777777" w:rsidR="00D861F6" w:rsidRPr="001F061F" w:rsidRDefault="00D861F6" w:rsidP="00B2693D">
      <w:pPr>
        <w:pStyle w:val="Zkladntextodsazen2"/>
        <w:numPr>
          <w:ilvl w:val="0"/>
          <w:numId w:val="9"/>
        </w:numPr>
        <w:spacing w:after="120"/>
        <w:rPr>
          <w:rFonts w:ascii="Arial" w:hAnsi="Arial" w:cs="Arial"/>
          <w:szCs w:val="22"/>
        </w:rPr>
      </w:pPr>
      <w:r>
        <w:rPr>
          <w:rFonts w:ascii="Arial" w:hAnsi="Arial" w:cs="Arial"/>
          <w:szCs w:val="22"/>
        </w:rPr>
        <w:lastRenderedPageBreak/>
        <w:t>Z</w:t>
      </w:r>
      <w:r w:rsidRPr="001F061F">
        <w:rPr>
          <w:rFonts w:ascii="Arial" w:hAnsi="Arial" w:cs="Arial"/>
          <w:szCs w:val="22"/>
        </w:rPr>
        <w:t xml:space="preserve">áruční servis </w:t>
      </w:r>
      <w:r w:rsidRPr="008F1BB2">
        <w:rPr>
          <w:rFonts w:ascii="Arial" w:hAnsi="Arial" w:cs="Arial"/>
          <w:szCs w:val="22"/>
        </w:rPr>
        <w:t>v souladu s čl. V</w:t>
      </w:r>
      <w:r w:rsidR="00E43374">
        <w:rPr>
          <w:rFonts w:ascii="Arial" w:hAnsi="Arial" w:cs="Arial"/>
          <w:szCs w:val="22"/>
        </w:rPr>
        <w:t>.</w:t>
      </w:r>
      <w:r w:rsidRPr="008F1BB2">
        <w:rPr>
          <w:rFonts w:ascii="Arial" w:hAnsi="Arial" w:cs="Arial"/>
          <w:szCs w:val="22"/>
        </w:rPr>
        <w:t> této smlouvy.</w:t>
      </w:r>
    </w:p>
    <w:p w14:paraId="64564891" w14:textId="71CC3AF3" w:rsidR="00D861F6" w:rsidRPr="00D861F6" w:rsidRDefault="00D861F6" w:rsidP="00B2693D">
      <w:pPr>
        <w:pStyle w:val="Zkladntextodsazen2"/>
        <w:numPr>
          <w:ilvl w:val="1"/>
          <w:numId w:val="4"/>
        </w:numPr>
        <w:spacing w:after="120"/>
        <w:ind w:left="567" w:hanging="567"/>
        <w:rPr>
          <w:rFonts w:ascii="Arial" w:hAnsi="Arial" w:cs="Arial"/>
        </w:rPr>
      </w:pPr>
      <w:r w:rsidRPr="00D861F6">
        <w:rPr>
          <w:rFonts w:ascii="Arial" w:hAnsi="Arial" w:cs="Arial"/>
          <w:szCs w:val="22"/>
        </w:rPr>
        <w:t>Prodávající prohlašuje, že</w:t>
      </w:r>
      <w:r w:rsidR="00011C53">
        <w:rPr>
          <w:rFonts w:ascii="Arial" w:hAnsi="Arial" w:cs="Arial"/>
          <w:szCs w:val="22"/>
        </w:rPr>
        <w:t xml:space="preserve"> ke dni předání předmětu koupě</w:t>
      </w:r>
      <w:r w:rsidRPr="00D861F6">
        <w:rPr>
          <w:rFonts w:ascii="Arial" w:hAnsi="Arial" w:cs="Arial"/>
          <w:szCs w:val="22"/>
        </w:rPr>
        <w:t>:</w:t>
      </w:r>
    </w:p>
    <w:p w14:paraId="5D2ABC83" w14:textId="77777777" w:rsidR="00D861F6" w:rsidRDefault="00D861F6" w:rsidP="00B2693D">
      <w:pPr>
        <w:pStyle w:val="Zkladntextodsazen2"/>
        <w:numPr>
          <w:ilvl w:val="0"/>
          <w:numId w:val="11"/>
        </w:numPr>
        <w:spacing w:after="120"/>
        <w:rPr>
          <w:rFonts w:ascii="Arial" w:hAnsi="Arial" w:cs="Arial"/>
          <w:szCs w:val="22"/>
        </w:rPr>
      </w:pPr>
      <w:r>
        <w:rPr>
          <w:rFonts w:ascii="Arial" w:hAnsi="Arial" w:cs="Arial"/>
          <w:szCs w:val="22"/>
        </w:rPr>
        <w:t>Je výlučným vlastníkem předmětu koupě;</w:t>
      </w:r>
    </w:p>
    <w:p w14:paraId="69FBCA5F" w14:textId="77777777" w:rsidR="00011C53" w:rsidRPr="00331804" w:rsidRDefault="00011C53" w:rsidP="00B2693D">
      <w:pPr>
        <w:pStyle w:val="Textkomente"/>
        <w:numPr>
          <w:ilvl w:val="0"/>
          <w:numId w:val="11"/>
        </w:numPr>
        <w:jc w:val="both"/>
        <w:rPr>
          <w:rFonts w:ascii="Arial" w:hAnsi="Arial" w:cs="Arial"/>
          <w:sz w:val="22"/>
          <w:szCs w:val="22"/>
        </w:rPr>
      </w:pPr>
      <w:r w:rsidRPr="00331804">
        <w:rPr>
          <w:rFonts w:ascii="Arial" w:hAnsi="Arial" w:cs="Arial"/>
          <w:sz w:val="22"/>
          <w:szCs w:val="22"/>
        </w:rPr>
        <w:t>na předmětu koupě neváznou žádná zatížení, zástavní práva, omezení převodu, předkupní práva, nebo jiná omezení ve prospěch třetích osob, nájmy, podnájmy, užívací nebo jiná práva třetích osob bez ohledu na to, zda jde o práva zapisovaná do veřejných registrů a rejstříků či nikoliv;</w:t>
      </w:r>
    </w:p>
    <w:p w14:paraId="7B8F8D67" w14:textId="77777777" w:rsidR="00011C53" w:rsidRPr="00331804" w:rsidRDefault="00011C53" w:rsidP="00B2693D">
      <w:pPr>
        <w:pStyle w:val="Odstavecseseznamem"/>
        <w:numPr>
          <w:ilvl w:val="0"/>
          <w:numId w:val="11"/>
        </w:numPr>
        <w:jc w:val="both"/>
        <w:rPr>
          <w:rFonts w:ascii="Arial" w:hAnsi="Arial" w:cs="Arial"/>
          <w:sz w:val="22"/>
          <w:szCs w:val="22"/>
        </w:rPr>
      </w:pPr>
      <w:r w:rsidRPr="00331804">
        <w:rPr>
          <w:rFonts w:ascii="Arial" w:hAnsi="Arial" w:cs="Arial"/>
          <w:sz w:val="22"/>
          <w:szCs w:val="22"/>
        </w:rPr>
        <w:t>prodávající má oprávnění uzavřít a splnit tuto smlouvu, která je pro něj plně a bezpodmínečně závazná, a podpisem ani splněním této smlouvy neporuší žádnou jinou smlouvu, kterou prodávající uzavřel, ani obecně závazné právní předpisy;</w:t>
      </w:r>
    </w:p>
    <w:p w14:paraId="4D30A207" w14:textId="77777777" w:rsidR="00011C53" w:rsidRPr="00331804" w:rsidRDefault="00011C53" w:rsidP="00B2693D">
      <w:pPr>
        <w:pStyle w:val="Zkladntextodsazen2"/>
        <w:numPr>
          <w:ilvl w:val="0"/>
          <w:numId w:val="11"/>
        </w:numPr>
        <w:spacing w:after="120"/>
        <w:rPr>
          <w:rFonts w:ascii="Arial" w:hAnsi="Arial" w:cs="Arial"/>
          <w:szCs w:val="22"/>
        </w:rPr>
      </w:pPr>
      <w:r w:rsidRPr="00331804">
        <w:rPr>
          <w:rFonts w:ascii="Arial" w:hAnsi="Arial" w:cs="Arial"/>
          <w:szCs w:val="22"/>
        </w:rPr>
        <w:t>předmět koupě je nový, nepoužitý, nepoškozený, plně funkční, v nejvyšší jakosti a spolu se všemi právy nutnými k jeho řádnému a nerušenému nakládání a užívání kupujícím;</w:t>
      </w:r>
    </w:p>
    <w:p w14:paraId="440C0484" w14:textId="5E9E8C55" w:rsidR="00D861F6" w:rsidRPr="0032268A" w:rsidRDefault="00D861F6" w:rsidP="00B2693D">
      <w:pPr>
        <w:pStyle w:val="Zkladntextodsazen2"/>
        <w:numPr>
          <w:ilvl w:val="0"/>
          <w:numId w:val="11"/>
        </w:numPr>
        <w:spacing w:after="120"/>
        <w:rPr>
          <w:rFonts w:ascii="Arial" w:hAnsi="Arial" w:cs="Arial"/>
          <w:szCs w:val="22"/>
        </w:rPr>
      </w:pPr>
      <w:r w:rsidRPr="001F061F">
        <w:rPr>
          <w:rFonts w:ascii="Arial" w:hAnsi="Arial" w:cs="Arial"/>
          <w:szCs w:val="22"/>
        </w:rPr>
        <w:t xml:space="preserve">předmět koupě, tj. </w:t>
      </w:r>
      <w:r w:rsidR="00011C53">
        <w:rPr>
          <w:rFonts w:ascii="Arial" w:hAnsi="Arial" w:cs="Arial"/>
          <w:szCs w:val="22"/>
        </w:rPr>
        <w:t xml:space="preserve">dodávané </w:t>
      </w:r>
      <w:r w:rsidR="0027740F">
        <w:rPr>
          <w:rFonts w:ascii="Arial" w:hAnsi="Arial" w:cs="Arial"/>
          <w:szCs w:val="22"/>
        </w:rPr>
        <w:t>vozidlo</w:t>
      </w:r>
      <w:r w:rsidRPr="0032268A">
        <w:rPr>
          <w:rFonts w:ascii="Arial" w:hAnsi="Arial" w:cs="Arial"/>
          <w:szCs w:val="22"/>
        </w:rPr>
        <w:t xml:space="preserve">, </w:t>
      </w:r>
      <w:r w:rsidR="0027740F">
        <w:rPr>
          <w:rFonts w:ascii="Arial" w:hAnsi="Arial" w:cs="Arial"/>
          <w:szCs w:val="22"/>
        </w:rPr>
        <w:t>je</w:t>
      </w:r>
      <w:r w:rsidRPr="0032268A">
        <w:rPr>
          <w:rFonts w:ascii="Arial" w:hAnsi="Arial" w:cs="Arial"/>
          <w:szCs w:val="22"/>
        </w:rPr>
        <w:t xml:space="preserve"> homologován</w:t>
      </w:r>
      <w:r w:rsidR="0027740F">
        <w:rPr>
          <w:rFonts w:ascii="Arial" w:hAnsi="Arial" w:cs="Arial"/>
          <w:szCs w:val="22"/>
        </w:rPr>
        <w:t>o</w:t>
      </w:r>
      <w:r w:rsidRPr="0032268A">
        <w:rPr>
          <w:rFonts w:ascii="Arial" w:hAnsi="Arial" w:cs="Arial"/>
          <w:szCs w:val="22"/>
        </w:rPr>
        <w:t xml:space="preserve"> pro provoz na pozemních komunikacích v České republice;</w:t>
      </w:r>
    </w:p>
    <w:p w14:paraId="1C160A2E" w14:textId="77777777" w:rsidR="00D861F6" w:rsidRPr="0032268A" w:rsidRDefault="008F1BB2" w:rsidP="00B2693D">
      <w:pPr>
        <w:pStyle w:val="Zkladntextodsazen2"/>
        <w:numPr>
          <w:ilvl w:val="0"/>
          <w:numId w:val="11"/>
        </w:numPr>
        <w:spacing w:after="120"/>
        <w:rPr>
          <w:rFonts w:ascii="Arial" w:hAnsi="Arial" w:cs="Arial"/>
          <w:szCs w:val="22"/>
        </w:rPr>
      </w:pPr>
      <w:r>
        <w:rPr>
          <w:rFonts w:ascii="Arial" w:hAnsi="Arial" w:cs="Arial"/>
          <w:szCs w:val="22"/>
        </w:rPr>
        <w:t xml:space="preserve">předmět koupě </w:t>
      </w:r>
      <w:r w:rsidR="00D861F6" w:rsidRPr="0032268A">
        <w:rPr>
          <w:rFonts w:ascii="Arial" w:hAnsi="Arial" w:cs="Arial"/>
          <w:szCs w:val="22"/>
        </w:rPr>
        <w:t>splňuje podmínky stanovené zákonem č. 56/2001 Sb., o podmínkách provozu vozidel na pozemních komunikacích, v platném znění a</w:t>
      </w:r>
      <w:r>
        <w:rPr>
          <w:rFonts w:ascii="Arial" w:hAnsi="Arial" w:cs="Arial"/>
          <w:szCs w:val="22"/>
        </w:rPr>
        <w:t xml:space="preserve"> ustanovení vyhlášky č. 341/2014</w:t>
      </w:r>
      <w:r w:rsidR="00D861F6">
        <w:rPr>
          <w:rFonts w:ascii="Arial" w:hAnsi="Arial" w:cs="Arial"/>
          <w:szCs w:val="22"/>
        </w:rPr>
        <w:t xml:space="preserve"> Sb., o </w:t>
      </w:r>
      <w:r w:rsidR="00D861F6" w:rsidRPr="0032268A">
        <w:rPr>
          <w:rFonts w:ascii="Arial" w:hAnsi="Arial" w:cs="Arial"/>
          <w:szCs w:val="22"/>
        </w:rPr>
        <w:t>schvalování technické způsobilosti a o technických podmínkách provozu vozidel na pozemní</w:t>
      </w:r>
      <w:r w:rsidR="00D861F6">
        <w:rPr>
          <w:rFonts w:ascii="Arial" w:hAnsi="Arial" w:cs="Arial"/>
          <w:szCs w:val="22"/>
        </w:rPr>
        <w:t>ch komunikacích;</w:t>
      </w:r>
    </w:p>
    <w:p w14:paraId="14915277" w14:textId="77777777" w:rsidR="00D861F6" w:rsidRDefault="00D861F6" w:rsidP="00B2693D">
      <w:pPr>
        <w:pStyle w:val="Zkladntextodsazen2"/>
        <w:numPr>
          <w:ilvl w:val="0"/>
          <w:numId w:val="11"/>
        </w:numPr>
        <w:spacing w:after="120"/>
        <w:rPr>
          <w:rFonts w:ascii="Arial" w:hAnsi="Arial" w:cs="Arial"/>
          <w:szCs w:val="22"/>
        </w:rPr>
      </w:pPr>
      <w:r w:rsidRPr="0032268A">
        <w:rPr>
          <w:rFonts w:ascii="Arial" w:hAnsi="Arial" w:cs="Arial"/>
          <w:szCs w:val="22"/>
        </w:rPr>
        <w:t>předmět koupě odpovídá této smlouvě, tzn. má vlastnosti, které si strany ujednaly</w:t>
      </w:r>
      <w:r w:rsidRPr="008269A0">
        <w:rPr>
          <w:rFonts w:ascii="Arial" w:hAnsi="Arial" w:cs="Arial"/>
          <w:szCs w:val="22"/>
        </w:rPr>
        <w:t>, a</w:t>
      </w:r>
      <w:r>
        <w:rPr>
          <w:rFonts w:ascii="Arial" w:hAnsi="Arial" w:cs="Arial"/>
          <w:szCs w:val="22"/>
        </w:rPr>
        <w:t> </w:t>
      </w:r>
      <w:r w:rsidRPr="008269A0">
        <w:rPr>
          <w:rFonts w:ascii="Arial" w:hAnsi="Arial" w:cs="Arial"/>
          <w:szCs w:val="22"/>
        </w:rPr>
        <w:t>chybí-li ujednání, takové vlastnosti, které prodávající nebo výrobce popsal nebo které kupující očekával s ohledem na povahu věcí, že se hodí k účelu vy</w:t>
      </w:r>
      <w:r>
        <w:rPr>
          <w:rFonts w:ascii="Arial" w:hAnsi="Arial" w:cs="Arial"/>
          <w:szCs w:val="22"/>
        </w:rPr>
        <w:t>plývajícímu z této smlouvy, je</w:t>
      </w:r>
      <w:r w:rsidRPr="008269A0">
        <w:rPr>
          <w:rFonts w:ascii="Arial" w:hAnsi="Arial" w:cs="Arial"/>
          <w:szCs w:val="22"/>
        </w:rPr>
        <w:t xml:space="preserve"> v </w:t>
      </w:r>
      <w:r>
        <w:rPr>
          <w:rFonts w:ascii="Arial" w:hAnsi="Arial" w:cs="Arial"/>
          <w:szCs w:val="22"/>
        </w:rPr>
        <w:t>odpovídajícím množství, vyhovuje</w:t>
      </w:r>
      <w:r w:rsidRPr="008269A0">
        <w:rPr>
          <w:rFonts w:ascii="Arial" w:hAnsi="Arial" w:cs="Arial"/>
          <w:szCs w:val="22"/>
        </w:rPr>
        <w:t xml:space="preserve"> pož</w:t>
      </w:r>
      <w:r>
        <w:rPr>
          <w:rFonts w:ascii="Arial" w:hAnsi="Arial" w:cs="Arial"/>
          <w:szCs w:val="22"/>
        </w:rPr>
        <w:t>adavkům právních předpisů a je</w:t>
      </w:r>
      <w:r w:rsidRPr="008269A0">
        <w:rPr>
          <w:rFonts w:ascii="Arial" w:hAnsi="Arial" w:cs="Arial"/>
          <w:szCs w:val="22"/>
        </w:rPr>
        <w:t xml:space="preserve"> bez jakýchkoliv jiných vad, a</w:t>
      </w:r>
      <w:r>
        <w:rPr>
          <w:rFonts w:ascii="Arial" w:hAnsi="Arial" w:cs="Arial"/>
          <w:szCs w:val="22"/>
        </w:rPr>
        <w:t> </w:t>
      </w:r>
      <w:r w:rsidRPr="008269A0">
        <w:rPr>
          <w:rFonts w:ascii="Arial" w:hAnsi="Arial" w:cs="Arial"/>
          <w:szCs w:val="22"/>
        </w:rPr>
        <w:t>to i právních, zejména na něm neváznou zástavy ani žádná jiná práva třetích osob;</w:t>
      </w:r>
    </w:p>
    <w:p w14:paraId="26156B36" w14:textId="77777777" w:rsidR="00D861F6" w:rsidRPr="00371DC3" w:rsidRDefault="00D861F6" w:rsidP="00B2693D">
      <w:pPr>
        <w:pStyle w:val="Zkladntextodsazen2"/>
        <w:numPr>
          <w:ilvl w:val="0"/>
          <w:numId w:val="11"/>
        </w:numPr>
        <w:spacing w:after="120"/>
        <w:rPr>
          <w:rFonts w:ascii="Arial" w:hAnsi="Arial" w:cs="Arial"/>
          <w:szCs w:val="22"/>
        </w:rPr>
      </w:pPr>
      <w:r>
        <w:rPr>
          <w:rFonts w:ascii="Arial" w:hAnsi="Arial" w:cs="Arial"/>
          <w:szCs w:val="22"/>
        </w:rPr>
        <w:t>p</w:t>
      </w:r>
      <w:r w:rsidRPr="00371DC3">
        <w:rPr>
          <w:rFonts w:ascii="Arial" w:hAnsi="Arial" w:cs="Arial"/>
          <w:szCs w:val="22"/>
        </w:rPr>
        <w:t>rodávající bude při plnění této smlouvy postupovat s náležitou odbornou péčí, v souladu s platnými právními předpisy, touto smlouvou, zadávacími podmínkami a rovněž i příslušnými technickými normami.</w:t>
      </w:r>
    </w:p>
    <w:p w14:paraId="601AE94D" w14:textId="77777777" w:rsidR="00011C53" w:rsidRPr="00F12259" w:rsidRDefault="00011C53" w:rsidP="00B2693D">
      <w:pPr>
        <w:pStyle w:val="Zkladntextodsazen2"/>
        <w:numPr>
          <w:ilvl w:val="1"/>
          <w:numId w:val="4"/>
        </w:numPr>
        <w:spacing w:after="120"/>
        <w:ind w:left="567" w:hanging="567"/>
        <w:rPr>
          <w:rFonts w:ascii="Arial" w:hAnsi="Arial" w:cs="Arial"/>
          <w:szCs w:val="22"/>
        </w:rPr>
      </w:pPr>
      <w:r w:rsidRPr="00F12259">
        <w:rPr>
          <w:rFonts w:ascii="Arial" w:hAnsi="Arial" w:cs="Arial"/>
          <w:szCs w:val="22"/>
        </w:rPr>
        <w:t>Prodávající prohlašuje, že ke dni uzavření smlouvy:</w:t>
      </w:r>
    </w:p>
    <w:p w14:paraId="03751C13" w14:textId="77777777" w:rsidR="00011C53" w:rsidRPr="00F12259" w:rsidRDefault="00011C53" w:rsidP="00B2693D">
      <w:pPr>
        <w:pStyle w:val="Odstavecseseznamem"/>
        <w:numPr>
          <w:ilvl w:val="0"/>
          <w:numId w:val="21"/>
        </w:numPr>
        <w:spacing w:after="120" w:line="276" w:lineRule="auto"/>
        <w:jc w:val="both"/>
        <w:rPr>
          <w:rFonts w:ascii="Arial" w:hAnsi="Arial" w:cs="Arial"/>
          <w:sz w:val="22"/>
          <w:szCs w:val="22"/>
        </w:rPr>
      </w:pPr>
      <w:r w:rsidRPr="00F12259">
        <w:rPr>
          <w:rFonts w:ascii="Arial" w:hAnsi="Arial" w:cs="Arial"/>
          <w:sz w:val="22"/>
          <w:szCs w:val="22"/>
        </w:rPr>
        <w:t>není účastníkem žádného soudního, rozhodčího nebo správního řízení, které by mohlo ovlivnit jeho schopnost řádného plnění závazků vyplývajících z této smlouvy, zejména není na majetek prodávajícího prohlášen konkurz, či nebylo vůči prodávajícímu zahájeno insolvenční řízení, či není vedena exekuce a ani si není vědom nebezpečí, že by takové soudní, rozhodčí nebo správní řízení mohlo být zahájeno;</w:t>
      </w:r>
    </w:p>
    <w:p w14:paraId="3EC2A3FF" w14:textId="567D3F70" w:rsidR="00011C53" w:rsidRPr="00F12259" w:rsidRDefault="00011C53" w:rsidP="00B2693D">
      <w:pPr>
        <w:pStyle w:val="Odstavecseseznamem"/>
        <w:numPr>
          <w:ilvl w:val="0"/>
          <w:numId w:val="21"/>
        </w:numPr>
        <w:spacing w:after="120" w:line="276" w:lineRule="auto"/>
        <w:jc w:val="both"/>
        <w:rPr>
          <w:rFonts w:ascii="Arial" w:hAnsi="Arial" w:cs="Arial"/>
          <w:sz w:val="22"/>
          <w:szCs w:val="22"/>
        </w:rPr>
      </w:pPr>
      <w:r w:rsidRPr="00F12259">
        <w:rPr>
          <w:rFonts w:ascii="Arial" w:hAnsi="Arial" w:cs="Arial"/>
          <w:sz w:val="22"/>
          <w:szCs w:val="22"/>
        </w:rPr>
        <w:t>není v úpadku;</w:t>
      </w:r>
    </w:p>
    <w:p w14:paraId="587A1F98" w14:textId="0FAD4119" w:rsidR="00011C53" w:rsidRPr="00011C53" w:rsidRDefault="00011C53" w:rsidP="00B2693D">
      <w:pPr>
        <w:pStyle w:val="Odstavecseseznamem"/>
        <w:numPr>
          <w:ilvl w:val="0"/>
          <w:numId w:val="21"/>
        </w:numPr>
        <w:spacing w:after="120" w:line="276" w:lineRule="auto"/>
        <w:jc w:val="both"/>
        <w:rPr>
          <w:rFonts w:ascii="Arial" w:hAnsi="Arial" w:cs="Arial"/>
          <w:sz w:val="22"/>
          <w:szCs w:val="22"/>
        </w:rPr>
      </w:pPr>
      <w:r w:rsidRPr="00F12259">
        <w:rPr>
          <w:rFonts w:ascii="Arial" w:hAnsi="Arial" w:cs="Arial"/>
          <w:sz w:val="22"/>
          <w:szCs w:val="22"/>
        </w:rPr>
        <w:t>nemá žádné dluhy nebo nedoplatky, v jejichž důsledku by mohlo dojít ke zřízení soudcovského zástavního práva, exekutorského zástavního práva nebo zástavního práva dle § 170 zákona č. 280/2009 Sb., daňového řádu, nebo k exekuci, jíž by mohl podléhat i dodávka dle této smlouvy.</w:t>
      </w:r>
    </w:p>
    <w:p w14:paraId="3C98D3BE" w14:textId="77777777" w:rsidR="009C2047" w:rsidRPr="009C2047" w:rsidRDefault="00D65C3B" w:rsidP="009C2047">
      <w:pPr>
        <w:pStyle w:val="Zkladntextodsazen2"/>
        <w:numPr>
          <w:ilvl w:val="1"/>
          <w:numId w:val="4"/>
        </w:numPr>
        <w:spacing w:after="120"/>
        <w:ind w:left="567" w:hanging="567"/>
        <w:rPr>
          <w:rFonts w:ascii="Arial" w:hAnsi="Arial" w:cs="Arial"/>
        </w:rPr>
      </w:pPr>
      <w:r w:rsidRPr="00D861F6">
        <w:rPr>
          <w:rFonts w:ascii="Arial" w:hAnsi="Arial" w:cs="Arial"/>
          <w:color w:val="000000"/>
          <w:szCs w:val="22"/>
        </w:rPr>
        <w:t xml:space="preserve">Prodávající </w:t>
      </w:r>
      <w:r w:rsidR="00D51C4B" w:rsidRPr="00D861F6">
        <w:rPr>
          <w:rFonts w:ascii="Arial" w:hAnsi="Arial" w:cs="Arial"/>
          <w:color w:val="000000"/>
          <w:szCs w:val="22"/>
        </w:rPr>
        <w:t xml:space="preserve">je </w:t>
      </w:r>
      <w:r w:rsidRPr="00D861F6">
        <w:rPr>
          <w:rFonts w:ascii="Arial" w:hAnsi="Arial" w:cs="Arial"/>
          <w:color w:val="000000"/>
          <w:szCs w:val="22"/>
        </w:rPr>
        <w:t xml:space="preserve">povinen zajistit před realizací </w:t>
      </w:r>
      <w:r w:rsidR="00A33941" w:rsidRPr="00D861F6">
        <w:rPr>
          <w:rFonts w:ascii="Arial" w:hAnsi="Arial" w:cs="Arial"/>
          <w:color w:val="000000"/>
          <w:szCs w:val="22"/>
        </w:rPr>
        <w:t>d</w:t>
      </w:r>
      <w:r w:rsidRPr="00D861F6">
        <w:rPr>
          <w:rFonts w:ascii="Arial" w:hAnsi="Arial" w:cs="Arial"/>
          <w:color w:val="000000"/>
          <w:szCs w:val="22"/>
        </w:rPr>
        <w:t xml:space="preserve">odávky veškeré povinnosti související s vyřízením </w:t>
      </w:r>
      <w:r w:rsidR="00000EA4" w:rsidRPr="00D861F6">
        <w:rPr>
          <w:rFonts w:ascii="Arial" w:hAnsi="Arial" w:cs="Arial"/>
          <w:color w:val="000000"/>
          <w:szCs w:val="22"/>
        </w:rPr>
        <w:t xml:space="preserve">případných </w:t>
      </w:r>
      <w:r w:rsidRPr="00D861F6">
        <w:rPr>
          <w:rFonts w:ascii="Arial" w:hAnsi="Arial" w:cs="Arial"/>
          <w:color w:val="000000"/>
          <w:szCs w:val="22"/>
        </w:rPr>
        <w:t>celních deklarací.</w:t>
      </w:r>
    </w:p>
    <w:p w14:paraId="3AC8BA6F" w14:textId="1437D2A6" w:rsidR="009C2047" w:rsidRPr="009C2047" w:rsidRDefault="009C2047" w:rsidP="009C2047">
      <w:pPr>
        <w:pStyle w:val="Zkladntextodsazen2"/>
        <w:numPr>
          <w:ilvl w:val="1"/>
          <w:numId w:val="4"/>
        </w:numPr>
        <w:spacing w:after="120"/>
        <w:ind w:left="567" w:hanging="567"/>
        <w:rPr>
          <w:rFonts w:ascii="Arial" w:hAnsi="Arial" w:cs="Arial"/>
        </w:rPr>
      </w:pPr>
      <w:r w:rsidRPr="009C2047">
        <w:rPr>
          <w:rFonts w:ascii="Arial" w:hAnsi="Arial" w:cs="Arial"/>
        </w:rPr>
        <w:t>Prodávající je povinen zajistit registraci vozidla v registru silničních vozidel ve prospěch Kupujícího. Kupující je povinen za tímto účelem poskytnout Prodávajícímu veškerou potřebnou součinnost.</w:t>
      </w:r>
    </w:p>
    <w:p w14:paraId="36B55225" w14:textId="77777777" w:rsidR="009C2047" w:rsidRPr="00D861F6" w:rsidRDefault="009C2047" w:rsidP="009C2047">
      <w:pPr>
        <w:pStyle w:val="Zkladntextodsazen2"/>
        <w:spacing w:after="120"/>
        <w:ind w:left="567" w:firstLine="0"/>
        <w:rPr>
          <w:rFonts w:ascii="Arial" w:hAnsi="Arial" w:cs="Arial"/>
        </w:rPr>
      </w:pPr>
    </w:p>
    <w:p w14:paraId="149E603D" w14:textId="77777777" w:rsidR="00C36255" w:rsidRPr="008269A0" w:rsidRDefault="00C36255" w:rsidP="00C36255">
      <w:pPr>
        <w:spacing w:after="120"/>
        <w:jc w:val="both"/>
        <w:rPr>
          <w:rFonts w:ascii="Arial" w:hAnsi="Arial" w:cs="Arial"/>
          <w:szCs w:val="22"/>
        </w:rPr>
      </w:pPr>
    </w:p>
    <w:p w14:paraId="1ADEB371" w14:textId="77777777" w:rsidR="00DD30FA" w:rsidRPr="008269A0" w:rsidRDefault="00E74976" w:rsidP="00DD30FA">
      <w:pPr>
        <w:jc w:val="center"/>
        <w:rPr>
          <w:rFonts w:ascii="Arial" w:hAnsi="Arial" w:cs="Arial"/>
          <w:b/>
          <w:bCs/>
          <w:szCs w:val="22"/>
        </w:rPr>
      </w:pPr>
      <w:r w:rsidRPr="008269A0">
        <w:rPr>
          <w:rFonts w:ascii="Arial" w:hAnsi="Arial" w:cs="Arial"/>
          <w:b/>
          <w:bCs/>
          <w:szCs w:val="22"/>
        </w:rPr>
        <w:t xml:space="preserve">Článek </w:t>
      </w:r>
      <w:r w:rsidR="00A95EB8" w:rsidRPr="008269A0">
        <w:rPr>
          <w:rFonts w:ascii="Arial" w:hAnsi="Arial" w:cs="Arial"/>
          <w:b/>
          <w:bCs/>
          <w:szCs w:val="22"/>
        </w:rPr>
        <w:t>II.</w:t>
      </w:r>
    </w:p>
    <w:p w14:paraId="6C96C120" w14:textId="77777777" w:rsidR="00DD30FA" w:rsidRPr="00DD30FA" w:rsidRDefault="00630541" w:rsidP="00C36255">
      <w:pPr>
        <w:spacing w:after="240"/>
        <w:jc w:val="center"/>
        <w:rPr>
          <w:rFonts w:ascii="Arial" w:hAnsi="Arial" w:cs="Arial"/>
          <w:b/>
          <w:bCs/>
          <w:szCs w:val="22"/>
        </w:rPr>
      </w:pPr>
      <w:r w:rsidRPr="008269A0">
        <w:rPr>
          <w:rFonts w:ascii="Arial" w:hAnsi="Arial" w:cs="Arial"/>
          <w:b/>
          <w:bCs/>
          <w:szCs w:val="22"/>
        </w:rPr>
        <w:t>Kupní cena</w:t>
      </w:r>
      <w:r w:rsidR="0079547C" w:rsidRPr="008269A0">
        <w:rPr>
          <w:rFonts w:ascii="Arial" w:hAnsi="Arial" w:cs="Arial"/>
          <w:b/>
          <w:bCs/>
          <w:szCs w:val="22"/>
        </w:rPr>
        <w:t xml:space="preserve"> </w:t>
      </w:r>
    </w:p>
    <w:p w14:paraId="6E7BE8FA" w14:textId="107C3FF3" w:rsidR="00A33941" w:rsidRDefault="00A33941" w:rsidP="00B2693D">
      <w:pPr>
        <w:numPr>
          <w:ilvl w:val="0"/>
          <w:numId w:val="12"/>
        </w:numPr>
        <w:spacing w:after="120"/>
        <w:ind w:left="567" w:hanging="567"/>
        <w:jc w:val="both"/>
        <w:rPr>
          <w:rFonts w:ascii="Arial" w:hAnsi="Arial" w:cs="Arial"/>
        </w:rPr>
      </w:pPr>
      <w:r w:rsidRPr="00D861F6">
        <w:rPr>
          <w:rFonts w:ascii="Arial" w:hAnsi="Arial" w:cs="Arial"/>
        </w:rPr>
        <w:t xml:space="preserve">Kupní cena za splnění </w:t>
      </w:r>
      <w:r w:rsidRPr="00011C53">
        <w:rPr>
          <w:rFonts w:ascii="Arial" w:hAnsi="Arial" w:cs="Arial"/>
        </w:rPr>
        <w:t xml:space="preserve">závazků prodávajícího </w:t>
      </w:r>
      <w:r w:rsidR="001C7E9F" w:rsidRPr="00011C53">
        <w:rPr>
          <w:rFonts w:ascii="Arial" w:hAnsi="Arial" w:cs="Arial"/>
        </w:rPr>
        <w:t>po</w:t>
      </w:r>
      <w:r w:rsidRPr="00011C53">
        <w:rPr>
          <w:rFonts w:ascii="Arial" w:hAnsi="Arial" w:cs="Arial"/>
        </w:rPr>
        <w:t xml:space="preserve">dle této smlouvy je </w:t>
      </w:r>
      <w:r w:rsidR="001C7E9F" w:rsidRPr="00011C53">
        <w:rPr>
          <w:rFonts w:ascii="Arial" w:hAnsi="Arial" w:cs="Arial"/>
        </w:rPr>
        <w:t xml:space="preserve">shodná s nabídkovou cenou uvedenou v nabídce </w:t>
      </w:r>
      <w:r w:rsidR="00011C53" w:rsidRPr="00011C53">
        <w:rPr>
          <w:rFonts w:ascii="Arial" w:hAnsi="Arial" w:cs="Arial"/>
        </w:rPr>
        <w:t xml:space="preserve">podané prodávajícím do výběrového řízení </w:t>
      </w:r>
      <w:r w:rsidR="008F1BB2" w:rsidRPr="00011C53">
        <w:rPr>
          <w:rFonts w:ascii="Arial" w:hAnsi="Arial" w:cs="Arial"/>
        </w:rPr>
        <w:t>k</w:t>
      </w:r>
      <w:r w:rsidR="001C7E9F" w:rsidRPr="00011C53">
        <w:rPr>
          <w:rFonts w:ascii="Arial" w:hAnsi="Arial" w:cs="Arial"/>
        </w:rPr>
        <w:t xml:space="preserve"> </w:t>
      </w:r>
      <w:r w:rsidR="00DC12B3" w:rsidRPr="00011C53">
        <w:rPr>
          <w:rFonts w:ascii="Arial" w:hAnsi="Arial" w:cs="Arial"/>
        </w:rPr>
        <w:t xml:space="preserve">předmětné </w:t>
      </w:r>
      <w:r w:rsidR="00E43374" w:rsidRPr="00011C53">
        <w:rPr>
          <w:rFonts w:ascii="Arial" w:hAnsi="Arial" w:cs="Arial"/>
        </w:rPr>
        <w:t>veřejné zakázce</w:t>
      </w:r>
      <w:r w:rsidR="00566601" w:rsidRPr="00011C53">
        <w:rPr>
          <w:rFonts w:ascii="Arial" w:hAnsi="Arial" w:cs="Arial"/>
        </w:rPr>
        <w:t xml:space="preserve"> </w:t>
      </w:r>
      <w:r w:rsidR="001C7E9F" w:rsidRPr="00011C53">
        <w:rPr>
          <w:rFonts w:ascii="Arial" w:hAnsi="Arial" w:cs="Arial"/>
        </w:rPr>
        <w:t>a je stanovena následovně:</w:t>
      </w:r>
      <w:r w:rsidR="001C7E9F" w:rsidRPr="00D861F6">
        <w:rPr>
          <w:rFonts w:ascii="Arial" w:hAnsi="Arial" w:cs="Arial"/>
        </w:rPr>
        <w:t xml:space="preserve"> </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095"/>
      </w:tblGrid>
      <w:tr w:rsidR="00256A20" w:rsidRPr="001053A6" w14:paraId="46BE930E" w14:textId="77777777" w:rsidTr="003965C5">
        <w:trPr>
          <w:trHeight w:val="415"/>
        </w:trPr>
        <w:tc>
          <w:tcPr>
            <w:tcW w:w="9072" w:type="dxa"/>
            <w:gridSpan w:val="2"/>
            <w:tcBorders>
              <w:top w:val="single" w:sz="4" w:space="0" w:color="auto"/>
              <w:left w:val="single" w:sz="4" w:space="0" w:color="auto"/>
              <w:bottom w:val="single" w:sz="4" w:space="0" w:color="auto"/>
              <w:right w:val="single" w:sz="4" w:space="0" w:color="auto"/>
            </w:tcBorders>
          </w:tcPr>
          <w:p w14:paraId="22A59E82" w14:textId="77777777" w:rsidR="00256A20" w:rsidRPr="001053A6" w:rsidRDefault="007B3857" w:rsidP="00D52498">
            <w:pPr>
              <w:pStyle w:val="Nadpis2"/>
              <w:tabs>
                <w:tab w:val="left" w:pos="3810"/>
              </w:tabs>
              <w:rPr>
                <w:rFonts w:ascii="Arial" w:hAnsi="Arial" w:cs="Arial"/>
                <w:lang w:val="es-AR"/>
              </w:rPr>
            </w:pPr>
            <w:r>
              <w:rPr>
                <w:rFonts w:ascii="Arial" w:hAnsi="Arial" w:cs="Arial"/>
                <w:lang w:val="es-AR"/>
              </w:rPr>
              <w:t>Osobní vozidlo</w:t>
            </w:r>
          </w:p>
        </w:tc>
      </w:tr>
      <w:tr w:rsidR="00256A20" w:rsidRPr="001053A6" w14:paraId="117F189C" w14:textId="77777777" w:rsidTr="003965C5">
        <w:trPr>
          <w:trHeight w:val="415"/>
        </w:trPr>
        <w:tc>
          <w:tcPr>
            <w:tcW w:w="9072" w:type="dxa"/>
            <w:gridSpan w:val="2"/>
            <w:tcBorders>
              <w:top w:val="single" w:sz="4" w:space="0" w:color="auto"/>
              <w:left w:val="single" w:sz="4" w:space="0" w:color="auto"/>
              <w:bottom w:val="single" w:sz="4" w:space="0" w:color="auto"/>
              <w:right w:val="single" w:sz="4" w:space="0" w:color="auto"/>
            </w:tcBorders>
          </w:tcPr>
          <w:p w14:paraId="181C51E9" w14:textId="77777777" w:rsidR="00256A20" w:rsidRPr="001053A6" w:rsidRDefault="00256A20" w:rsidP="00850AC6">
            <w:pPr>
              <w:pStyle w:val="Nadpis2"/>
              <w:tabs>
                <w:tab w:val="left" w:pos="3810"/>
              </w:tabs>
              <w:jc w:val="left"/>
              <w:rPr>
                <w:rFonts w:ascii="Arial" w:hAnsi="Arial" w:cs="Arial"/>
                <w:lang w:val="es-AR"/>
              </w:rPr>
            </w:pPr>
            <w:r w:rsidRPr="001053A6">
              <w:rPr>
                <w:rFonts w:ascii="Arial" w:hAnsi="Arial" w:cs="Arial"/>
                <w:lang w:val="es-AR"/>
              </w:rPr>
              <w:t>To</w:t>
            </w:r>
            <w:r w:rsidR="007205DA">
              <w:rPr>
                <w:rFonts w:ascii="Arial" w:hAnsi="Arial" w:cs="Arial"/>
                <w:lang w:val="es-AR"/>
              </w:rPr>
              <w:t xml:space="preserve">vární značka a typ/model </w:t>
            </w:r>
            <w:r w:rsidR="007B3857">
              <w:rPr>
                <w:rFonts w:ascii="Arial" w:hAnsi="Arial" w:cs="Arial"/>
                <w:lang w:val="es-AR"/>
              </w:rPr>
              <w:t>vozidla</w:t>
            </w:r>
            <w:r w:rsidRPr="001053A6">
              <w:rPr>
                <w:rFonts w:ascii="Arial" w:hAnsi="Arial" w:cs="Arial"/>
                <w:lang w:val="es-AR"/>
              </w:rPr>
              <w:t xml:space="preserve">                              </w:t>
            </w:r>
            <w:r w:rsidRPr="001053A6">
              <w:rPr>
                <w:rFonts w:ascii="Arial" w:hAnsi="Arial" w:cs="Arial"/>
                <w:b w:val="0"/>
                <w:highlight w:val="yellow"/>
              </w:rPr>
              <w:fldChar w:fldCharType="begin">
                <w:ffData>
                  <w:name w:val="Text1"/>
                  <w:enabled/>
                  <w:calcOnExit w:val="0"/>
                  <w:textInput/>
                </w:ffData>
              </w:fldChar>
            </w:r>
            <w:r w:rsidRPr="001053A6">
              <w:rPr>
                <w:rFonts w:ascii="Arial" w:hAnsi="Arial" w:cs="Arial"/>
                <w:b w:val="0"/>
                <w:highlight w:val="yellow"/>
              </w:rPr>
              <w:instrText xml:space="preserve"> FORMTEXT </w:instrText>
            </w:r>
            <w:r w:rsidRPr="001053A6">
              <w:rPr>
                <w:rFonts w:ascii="Arial" w:hAnsi="Arial" w:cs="Arial"/>
                <w:b w:val="0"/>
                <w:highlight w:val="yellow"/>
              </w:rPr>
            </w:r>
            <w:r w:rsidRPr="001053A6">
              <w:rPr>
                <w:rFonts w:ascii="Arial" w:hAnsi="Arial" w:cs="Arial"/>
                <w:b w:val="0"/>
                <w:highlight w:val="yellow"/>
              </w:rPr>
              <w:fldChar w:fldCharType="separate"/>
            </w:r>
            <w:r w:rsidRPr="001053A6">
              <w:rPr>
                <w:rFonts w:ascii="Arial" w:hAnsi="Arial" w:cs="Arial"/>
                <w:b w:val="0"/>
                <w:noProof/>
                <w:highlight w:val="yellow"/>
              </w:rPr>
              <w:t> </w:t>
            </w:r>
            <w:r w:rsidRPr="001053A6">
              <w:rPr>
                <w:rFonts w:ascii="Arial" w:hAnsi="Arial" w:cs="Arial"/>
                <w:b w:val="0"/>
                <w:noProof/>
                <w:highlight w:val="yellow"/>
              </w:rPr>
              <w:t> </w:t>
            </w:r>
            <w:r w:rsidRPr="001053A6">
              <w:rPr>
                <w:rFonts w:ascii="Arial" w:hAnsi="Arial" w:cs="Arial"/>
                <w:b w:val="0"/>
                <w:noProof/>
                <w:highlight w:val="yellow"/>
              </w:rPr>
              <w:t> </w:t>
            </w:r>
            <w:r w:rsidRPr="001053A6">
              <w:rPr>
                <w:rFonts w:ascii="Arial" w:hAnsi="Arial" w:cs="Arial"/>
                <w:b w:val="0"/>
                <w:noProof/>
                <w:highlight w:val="yellow"/>
              </w:rPr>
              <w:t> </w:t>
            </w:r>
            <w:r w:rsidRPr="001053A6">
              <w:rPr>
                <w:rFonts w:ascii="Arial" w:hAnsi="Arial" w:cs="Arial"/>
                <w:b w:val="0"/>
                <w:noProof/>
                <w:highlight w:val="yellow"/>
              </w:rPr>
              <w:t> </w:t>
            </w:r>
            <w:r w:rsidRPr="001053A6">
              <w:rPr>
                <w:rFonts w:ascii="Arial" w:hAnsi="Arial" w:cs="Arial"/>
                <w:b w:val="0"/>
                <w:highlight w:val="yellow"/>
              </w:rPr>
              <w:fldChar w:fldCharType="end"/>
            </w:r>
          </w:p>
        </w:tc>
      </w:tr>
      <w:tr w:rsidR="00256A20" w:rsidRPr="001053A6" w14:paraId="5E8E0FB4" w14:textId="77777777" w:rsidTr="003965C5">
        <w:trPr>
          <w:trHeight w:val="481"/>
        </w:trPr>
        <w:tc>
          <w:tcPr>
            <w:tcW w:w="2977" w:type="dxa"/>
          </w:tcPr>
          <w:p w14:paraId="53DFDEA7" w14:textId="77777777" w:rsidR="00256A20" w:rsidRPr="001053A6" w:rsidRDefault="00256A20" w:rsidP="003965C5">
            <w:pPr>
              <w:pStyle w:val="Nzev"/>
              <w:ind w:right="306"/>
              <w:jc w:val="both"/>
              <w:rPr>
                <w:rFonts w:ascii="Arial" w:hAnsi="Arial" w:cs="Arial"/>
                <w:sz w:val="22"/>
                <w:szCs w:val="22"/>
                <w:lang w:val="cs-CZ" w:eastAsia="cs-CZ"/>
              </w:rPr>
            </w:pPr>
            <w:r w:rsidRPr="001053A6">
              <w:rPr>
                <w:rFonts w:ascii="Arial" w:hAnsi="Arial" w:cs="Arial"/>
                <w:sz w:val="22"/>
                <w:szCs w:val="22"/>
                <w:lang w:val="cs-CZ" w:eastAsia="cs-CZ"/>
              </w:rPr>
              <w:t xml:space="preserve">Kupní cena v Kč bez DPH </w:t>
            </w:r>
          </w:p>
        </w:tc>
        <w:tc>
          <w:tcPr>
            <w:tcW w:w="6095" w:type="dxa"/>
            <w:shd w:val="clear" w:color="auto" w:fill="auto"/>
          </w:tcPr>
          <w:p w14:paraId="4E6D9F88" w14:textId="77777777" w:rsidR="00256A20" w:rsidRPr="001053A6" w:rsidRDefault="00256A20" w:rsidP="003965C5">
            <w:pPr>
              <w:pStyle w:val="CharCharCharChar"/>
              <w:ind w:right="72"/>
              <w:jc w:val="center"/>
              <w:rPr>
                <w:rFonts w:cs="Arial"/>
                <w:b/>
                <w:lang w:val="es-AR"/>
              </w:rPr>
            </w:pPr>
            <w:r w:rsidRPr="001053A6">
              <w:rPr>
                <w:rFonts w:cs="Arial"/>
                <w:b/>
                <w:highlight w:val="yellow"/>
              </w:rPr>
              <w:fldChar w:fldCharType="begin">
                <w:ffData>
                  <w:name w:val="Text1"/>
                  <w:enabled/>
                  <w:calcOnExit w:val="0"/>
                  <w:textInput/>
                </w:ffData>
              </w:fldChar>
            </w:r>
            <w:r w:rsidRPr="001053A6">
              <w:rPr>
                <w:rFonts w:cs="Arial"/>
                <w:b/>
                <w:highlight w:val="yellow"/>
              </w:rPr>
              <w:instrText xml:space="preserve"> FORMTEXT </w:instrText>
            </w:r>
            <w:r w:rsidRPr="001053A6">
              <w:rPr>
                <w:rFonts w:cs="Arial"/>
                <w:b/>
                <w:highlight w:val="yellow"/>
              </w:rPr>
            </w:r>
            <w:r w:rsidRPr="001053A6">
              <w:rPr>
                <w:rFonts w:cs="Arial"/>
                <w:b/>
                <w:highlight w:val="yellow"/>
              </w:rPr>
              <w:fldChar w:fldCharType="separate"/>
            </w:r>
            <w:r w:rsidRPr="001053A6">
              <w:rPr>
                <w:rFonts w:cs="Arial"/>
                <w:b/>
                <w:noProof/>
                <w:highlight w:val="yellow"/>
              </w:rPr>
              <w:t> </w:t>
            </w:r>
            <w:r w:rsidRPr="001053A6">
              <w:rPr>
                <w:rFonts w:cs="Arial"/>
                <w:b/>
                <w:noProof/>
                <w:highlight w:val="yellow"/>
              </w:rPr>
              <w:t> </w:t>
            </w:r>
            <w:r w:rsidRPr="001053A6">
              <w:rPr>
                <w:rFonts w:cs="Arial"/>
                <w:b/>
                <w:noProof/>
                <w:highlight w:val="yellow"/>
              </w:rPr>
              <w:t> </w:t>
            </w:r>
            <w:r w:rsidRPr="001053A6">
              <w:rPr>
                <w:rFonts w:cs="Arial"/>
                <w:b/>
                <w:noProof/>
                <w:highlight w:val="yellow"/>
              </w:rPr>
              <w:t> </w:t>
            </w:r>
            <w:r w:rsidRPr="001053A6">
              <w:rPr>
                <w:rFonts w:cs="Arial"/>
                <w:b/>
                <w:noProof/>
                <w:highlight w:val="yellow"/>
              </w:rPr>
              <w:t> </w:t>
            </w:r>
            <w:r w:rsidRPr="001053A6">
              <w:rPr>
                <w:rFonts w:cs="Arial"/>
                <w:b/>
                <w:highlight w:val="yellow"/>
              </w:rPr>
              <w:fldChar w:fldCharType="end"/>
            </w:r>
          </w:p>
        </w:tc>
      </w:tr>
      <w:tr w:rsidR="00256A20" w:rsidRPr="001053A6" w14:paraId="1FF66A14" w14:textId="77777777" w:rsidTr="003965C5">
        <w:trPr>
          <w:trHeight w:val="501"/>
        </w:trPr>
        <w:tc>
          <w:tcPr>
            <w:tcW w:w="2977" w:type="dxa"/>
          </w:tcPr>
          <w:p w14:paraId="0AFD4A6E" w14:textId="77777777" w:rsidR="00256A20" w:rsidRPr="001053A6" w:rsidRDefault="00256A20" w:rsidP="003965C5">
            <w:pPr>
              <w:pStyle w:val="Nzev"/>
              <w:ind w:right="306"/>
              <w:jc w:val="left"/>
              <w:rPr>
                <w:rFonts w:ascii="Arial" w:hAnsi="Arial" w:cs="Arial"/>
                <w:b w:val="0"/>
                <w:sz w:val="22"/>
                <w:szCs w:val="22"/>
                <w:lang w:val="cs-CZ" w:eastAsia="cs-CZ"/>
              </w:rPr>
            </w:pPr>
            <w:r w:rsidRPr="001053A6">
              <w:rPr>
                <w:rFonts w:ascii="Arial" w:hAnsi="Arial" w:cs="Arial"/>
                <w:b w:val="0"/>
                <w:sz w:val="22"/>
                <w:szCs w:val="22"/>
                <w:lang w:val="cs-CZ" w:eastAsia="cs-CZ"/>
              </w:rPr>
              <w:t>Sazba (v %) a výše DPH v Kč</w:t>
            </w:r>
          </w:p>
        </w:tc>
        <w:tc>
          <w:tcPr>
            <w:tcW w:w="6095" w:type="dxa"/>
            <w:shd w:val="clear" w:color="auto" w:fill="auto"/>
          </w:tcPr>
          <w:p w14:paraId="321D0FDD" w14:textId="77777777" w:rsidR="00256A20" w:rsidRPr="001053A6" w:rsidRDefault="00256A20" w:rsidP="003965C5">
            <w:pPr>
              <w:jc w:val="center"/>
              <w:rPr>
                <w:rFonts w:ascii="Arial" w:hAnsi="Arial" w:cs="Arial"/>
              </w:rPr>
            </w:pPr>
            <w:r w:rsidRPr="001053A6">
              <w:rPr>
                <w:rFonts w:ascii="Arial" w:hAnsi="Arial" w:cs="Arial"/>
                <w:szCs w:val="22"/>
                <w:highlight w:val="yellow"/>
              </w:rPr>
              <w:fldChar w:fldCharType="begin">
                <w:ffData>
                  <w:name w:val=""/>
                  <w:enabled/>
                  <w:calcOnExit w:val="0"/>
                  <w:textInput/>
                </w:ffData>
              </w:fldChar>
            </w:r>
            <w:r w:rsidRPr="001053A6">
              <w:rPr>
                <w:rFonts w:ascii="Arial" w:hAnsi="Arial" w:cs="Arial"/>
                <w:szCs w:val="22"/>
                <w:highlight w:val="yellow"/>
              </w:rPr>
              <w:instrText xml:space="preserve"> FORMTEXT </w:instrText>
            </w:r>
            <w:r w:rsidRPr="001053A6">
              <w:rPr>
                <w:rFonts w:ascii="Arial" w:hAnsi="Arial" w:cs="Arial"/>
                <w:szCs w:val="22"/>
                <w:highlight w:val="yellow"/>
              </w:rPr>
            </w:r>
            <w:r w:rsidRPr="001053A6">
              <w:rPr>
                <w:rFonts w:ascii="Arial" w:hAnsi="Arial" w:cs="Arial"/>
                <w:szCs w:val="22"/>
                <w:highlight w:val="yellow"/>
              </w:rPr>
              <w:fldChar w:fldCharType="separate"/>
            </w:r>
            <w:r w:rsidRPr="001053A6">
              <w:rPr>
                <w:rFonts w:ascii="Arial" w:hAnsi="Arial" w:cs="Arial"/>
                <w:noProof/>
                <w:szCs w:val="22"/>
                <w:highlight w:val="yellow"/>
              </w:rPr>
              <w:t> </w:t>
            </w:r>
            <w:r w:rsidRPr="001053A6">
              <w:rPr>
                <w:rFonts w:ascii="Arial" w:hAnsi="Arial" w:cs="Arial"/>
                <w:noProof/>
                <w:szCs w:val="22"/>
                <w:highlight w:val="yellow"/>
              </w:rPr>
              <w:t> </w:t>
            </w:r>
            <w:r w:rsidRPr="001053A6">
              <w:rPr>
                <w:rFonts w:ascii="Arial" w:hAnsi="Arial" w:cs="Arial"/>
                <w:noProof/>
                <w:szCs w:val="22"/>
                <w:highlight w:val="yellow"/>
              </w:rPr>
              <w:t> </w:t>
            </w:r>
            <w:r w:rsidRPr="001053A6">
              <w:rPr>
                <w:rFonts w:ascii="Arial" w:hAnsi="Arial" w:cs="Arial"/>
                <w:noProof/>
                <w:szCs w:val="22"/>
                <w:highlight w:val="yellow"/>
              </w:rPr>
              <w:t> </w:t>
            </w:r>
            <w:r w:rsidRPr="001053A6">
              <w:rPr>
                <w:rFonts w:ascii="Arial" w:hAnsi="Arial" w:cs="Arial"/>
                <w:noProof/>
                <w:szCs w:val="22"/>
                <w:highlight w:val="yellow"/>
              </w:rPr>
              <w:t> </w:t>
            </w:r>
            <w:r w:rsidRPr="001053A6">
              <w:rPr>
                <w:rFonts w:ascii="Arial" w:hAnsi="Arial" w:cs="Arial"/>
                <w:szCs w:val="22"/>
                <w:highlight w:val="yellow"/>
              </w:rPr>
              <w:fldChar w:fldCharType="end"/>
            </w:r>
            <w:r w:rsidRPr="001053A6">
              <w:rPr>
                <w:rFonts w:ascii="Arial" w:hAnsi="Arial" w:cs="Arial"/>
                <w:szCs w:val="22"/>
              </w:rPr>
              <w:t xml:space="preserve"> %, </w:t>
            </w:r>
            <w:r w:rsidRPr="001053A6">
              <w:rPr>
                <w:rFonts w:ascii="Arial" w:hAnsi="Arial" w:cs="Arial"/>
                <w:szCs w:val="22"/>
                <w:highlight w:val="yellow"/>
              </w:rPr>
              <w:fldChar w:fldCharType="begin">
                <w:ffData>
                  <w:name w:val=""/>
                  <w:enabled/>
                  <w:calcOnExit w:val="0"/>
                  <w:textInput/>
                </w:ffData>
              </w:fldChar>
            </w:r>
            <w:r w:rsidRPr="001053A6">
              <w:rPr>
                <w:rFonts w:ascii="Arial" w:hAnsi="Arial" w:cs="Arial"/>
                <w:szCs w:val="22"/>
                <w:highlight w:val="yellow"/>
              </w:rPr>
              <w:instrText xml:space="preserve"> FORMTEXT </w:instrText>
            </w:r>
            <w:r w:rsidRPr="001053A6">
              <w:rPr>
                <w:rFonts w:ascii="Arial" w:hAnsi="Arial" w:cs="Arial"/>
                <w:szCs w:val="22"/>
                <w:highlight w:val="yellow"/>
              </w:rPr>
            </w:r>
            <w:r w:rsidRPr="001053A6">
              <w:rPr>
                <w:rFonts w:ascii="Arial" w:hAnsi="Arial" w:cs="Arial"/>
                <w:szCs w:val="22"/>
                <w:highlight w:val="yellow"/>
              </w:rPr>
              <w:fldChar w:fldCharType="separate"/>
            </w:r>
            <w:r w:rsidRPr="001053A6">
              <w:rPr>
                <w:rFonts w:ascii="Arial" w:hAnsi="Arial" w:cs="Arial"/>
                <w:noProof/>
                <w:szCs w:val="22"/>
                <w:highlight w:val="yellow"/>
              </w:rPr>
              <w:t> </w:t>
            </w:r>
            <w:r w:rsidRPr="001053A6">
              <w:rPr>
                <w:rFonts w:ascii="Arial" w:hAnsi="Arial" w:cs="Arial"/>
                <w:noProof/>
                <w:szCs w:val="22"/>
                <w:highlight w:val="yellow"/>
              </w:rPr>
              <w:t> </w:t>
            </w:r>
            <w:r w:rsidRPr="001053A6">
              <w:rPr>
                <w:rFonts w:ascii="Arial" w:hAnsi="Arial" w:cs="Arial"/>
                <w:noProof/>
                <w:szCs w:val="22"/>
                <w:highlight w:val="yellow"/>
              </w:rPr>
              <w:t> </w:t>
            </w:r>
            <w:r w:rsidRPr="001053A6">
              <w:rPr>
                <w:rFonts w:ascii="Arial" w:hAnsi="Arial" w:cs="Arial"/>
                <w:noProof/>
                <w:szCs w:val="22"/>
                <w:highlight w:val="yellow"/>
              </w:rPr>
              <w:t> </w:t>
            </w:r>
            <w:r w:rsidRPr="001053A6">
              <w:rPr>
                <w:rFonts w:ascii="Arial" w:hAnsi="Arial" w:cs="Arial"/>
                <w:noProof/>
                <w:szCs w:val="22"/>
                <w:highlight w:val="yellow"/>
              </w:rPr>
              <w:t> </w:t>
            </w:r>
            <w:r w:rsidRPr="001053A6">
              <w:rPr>
                <w:rFonts w:ascii="Arial" w:hAnsi="Arial" w:cs="Arial"/>
                <w:szCs w:val="22"/>
                <w:highlight w:val="yellow"/>
              </w:rPr>
              <w:fldChar w:fldCharType="end"/>
            </w:r>
          </w:p>
        </w:tc>
      </w:tr>
      <w:tr w:rsidR="00256A20" w:rsidRPr="001053A6" w14:paraId="16E1F064" w14:textId="77777777" w:rsidTr="003965C5">
        <w:trPr>
          <w:trHeight w:val="481"/>
        </w:trPr>
        <w:tc>
          <w:tcPr>
            <w:tcW w:w="2977" w:type="dxa"/>
          </w:tcPr>
          <w:p w14:paraId="4B503E1B" w14:textId="77777777" w:rsidR="00256A20" w:rsidRPr="001053A6" w:rsidRDefault="00256A20" w:rsidP="003965C5">
            <w:pPr>
              <w:pStyle w:val="Nzev"/>
              <w:ind w:right="306"/>
              <w:jc w:val="left"/>
              <w:rPr>
                <w:rFonts w:ascii="Arial" w:hAnsi="Arial" w:cs="Arial"/>
                <w:b w:val="0"/>
                <w:sz w:val="22"/>
                <w:szCs w:val="22"/>
                <w:lang w:val="cs-CZ" w:eastAsia="cs-CZ"/>
              </w:rPr>
            </w:pPr>
            <w:r w:rsidRPr="001053A6">
              <w:rPr>
                <w:rFonts w:ascii="Arial" w:hAnsi="Arial" w:cs="Arial"/>
                <w:b w:val="0"/>
                <w:sz w:val="22"/>
                <w:szCs w:val="22"/>
                <w:lang w:val="cs-CZ" w:eastAsia="cs-CZ"/>
              </w:rPr>
              <w:t>Kupní cena v Kč včetně DPH</w:t>
            </w:r>
          </w:p>
        </w:tc>
        <w:tc>
          <w:tcPr>
            <w:tcW w:w="6095" w:type="dxa"/>
            <w:shd w:val="clear" w:color="auto" w:fill="auto"/>
          </w:tcPr>
          <w:p w14:paraId="606B7E87" w14:textId="77777777" w:rsidR="00256A20" w:rsidRPr="001053A6" w:rsidRDefault="00256A20" w:rsidP="003965C5">
            <w:pPr>
              <w:jc w:val="center"/>
              <w:rPr>
                <w:rFonts w:ascii="Arial" w:hAnsi="Arial" w:cs="Arial"/>
              </w:rPr>
            </w:pPr>
            <w:r w:rsidRPr="001053A6">
              <w:rPr>
                <w:rFonts w:ascii="Arial" w:hAnsi="Arial" w:cs="Arial"/>
                <w:szCs w:val="22"/>
                <w:highlight w:val="yellow"/>
              </w:rPr>
              <w:fldChar w:fldCharType="begin">
                <w:ffData>
                  <w:name w:val="Text1"/>
                  <w:enabled/>
                  <w:calcOnExit w:val="0"/>
                  <w:textInput/>
                </w:ffData>
              </w:fldChar>
            </w:r>
            <w:r w:rsidRPr="001053A6">
              <w:rPr>
                <w:rFonts w:ascii="Arial" w:hAnsi="Arial" w:cs="Arial"/>
                <w:szCs w:val="22"/>
                <w:highlight w:val="yellow"/>
              </w:rPr>
              <w:instrText xml:space="preserve"> FORMTEXT </w:instrText>
            </w:r>
            <w:r w:rsidRPr="001053A6">
              <w:rPr>
                <w:rFonts w:ascii="Arial" w:hAnsi="Arial" w:cs="Arial"/>
                <w:szCs w:val="22"/>
                <w:highlight w:val="yellow"/>
              </w:rPr>
            </w:r>
            <w:r w:rsidRPr="001053A6">
              <w:rPr>
                <w:rFonts w:ascii="Arial" w:hAnsi="Arial" w:cs="Arial"/>
                <w:szCs w:val="22"/>
                <w:highlight w:val="yellow"/>
              </w:rPr>
              <w:fldChar w:fldCharType="separate"/>
            </w:r>
            <w:r w:rsidRPr="001053A6">
              <w:rPr>
                <w:rFonts w:ascii="Arial" w:hAnsi="Arial" w:cs="Arial"/>
                <w:noProof/>
                <w:szCs w:val="22"/>
                <w:highlight w:val="yellow"/>
              </w:rPr>
              <w:t> </w:t>
            </w:r>
            <w:r w:rsidRPr="001053A6">
              <w:rPr>
                <w:rFonts w:ascii="Arial" w:hAnsi="Arial" w:cs="Arial"/>
                <w:noProof/>
                <w:szCs w:val="22"/>
                <w:highlight w:val="yellow"/>
              </w:rPr>
              <w:t> </w:t>
            </w:r>
            <w:r w:rsidRPr="001053A6">
              <w:rPr>
                <w:rFonts w:ascii="Arial" w:hAnsi="Arial" w:cs="Arial"/>
                <w:noProof/>
                <w:szCs w:val="22"/>
                <w:highlight w:val="yellow"/>
              </w:rPr>
              <w:t> </w:t>
            </w:r>
            <w:r w:rsidRPr="001053A6">
              <w:rPr>
                <w:rFonts w:ascii="Arial" w:hAnsi="Arial" w:cs="Arial"/>
                <w:noProof/>
                <w:szCs w:val="22"/>
                <w:highlight w:val="yellow"/>
              </w:rPr>
              <w:t> </w:t>
            </w:r>
            <w:r w:rsidRPr="001053A6">
              <w:rPr>
                <w:rFonts w:ascii="Arial" w:hAnsi="Arial" w:cs="Arial"/>
                <w:noProof/>
                <w:szCs w:val="22"/>
                <w:highlight w:val="yellow"/>
              </w:rPr>
              <w:t> </w:t>
            </w:r>
            <w:r w:rsidRPr="001053A6">
              <w:rPr>
                <w:rFonts w:ascii="Arial" w:hAnsi="Arial" w:cs="Arial"/>
                <w:szCs w:val="22"/>
                <w:highlight w:val="yellow"/>
              </w:rPr>
              <w:fldChar w:fldCharType="end"/>
            </w:r>
          </w:p>
        </w:tc>
      </w:tr>
    </w:tbl>
    <w:p w14:paraId="74CFDCA7" w14:textId="77777777" w:rsidR="00A33941" w:rsidRPr="008269A0" w:rsidRDefault="00A33941" w:rsidP="00C36255">
      <w:pPr>
        <w:pStyle w:val="Zkladntextodsazen3"/>
        <w:tabs>
          <w:tab w:val="left" w:pos="540"/>
          <w:tab w:val="right" w:pos="6660"/>
        </w:tabs>
        <w:spacing w:after="120"/>
        <w:ind w:firstLine="0"/>
        <w:jc w:val="both"/>
        <w:rPr>
          <w:rFonts w:ascii="Arial" w:hAnsi="Arial" w:cs="Arial"/>
          <w:szCs w:val="22"/>
        </w:rPr>
      </w:pPr>
    </w:p>
    <w:p w14:paraId="6550F8F0" w14:textId="77777777" w:rsidR="00D861F6" w:rsidRDefault="001C72E9" w:rsidP="00B2693D">
      <w:pPr>
        <w:pStyle w:val="Zkladntextodsazen2"/>
        <w:numPr>
          <w:ilvl w:val="0"/>
          <w:numId w:val="12"/>
        </w:numPr>
        <w:spacing w:before="120" w:after="120"/>
        <w:ind w:left="567" w:hanging="567"/>
        <w:rPr>
          <w:rFonts w:ascii="Arial" w:hAnsi="Arial" w:cs="Arial"/>
          <w:szCs w:val="22"/>
        </w:rPr>
      </w:pPr>
      <w:r w:rsidRPr="00F1133A">
        <w:rPr>
          <w:rFonts w:ascii="Arial" w:hAnsi="Arial" w:cs="Arial"/>
          <w:szCs w:val="22"/>
        </w:rPr>
        <w:t>K</w:t>
      </w:r>
      <w:r w:rsidR="00A33941" w:rsidRPr="00F1133A">
        <w:rPr>
          <w:rFonts w:ascii="Arial" w:hAnsi="Arial" w:cs="Arial"/>
          <w:szCs w:val="22"/>
        </w:rPr>
        <w:t>upní</w:t>
      </w:r>
      <w:r w:rsidR="00A33941" w:rsidRPr="008269A0">
        <w:rPr>
          <w:rFonts w:ascii="Arial" w:hAnsi="Arial" w:cs="Arial"/>
          <w:szCs w:val="22"/>
        </w:rPr>
        <w:t xml:space="preserve"> cena je cenou nejvýše přípustnou, kterou není možné překročit. Prodávající prohlašuje, že kupní cena obsahuje veškeré nutné náklady na dodávky a služby nezbytné pro řádné a</w:t>
      </w:r>
      <w:r w:rsidR="00F1133A">
        <w:rPr>
          <w:rFonts w:ascii="Arial" w:hAnsi="Arial" w:cs="Arial"/>
          <w:szCs w:val="22"/>
        </w:rPr>
        <w:t> </w:t>
      </w:r>
      <w:r w:rsidR="00A33941" w:rsidRPr="008269A0">
        <w:rPr>
          <w:rFonts w:ascii="Arial" w:hAnsi="Arial" w:cs="Arial"/>
          <w:szCs w:val="22"/>
        </w:rPr>
        <w:t xml:space="preserve">včasné splnění </w:t>
      </w:r>
      <w:r w:rsidR="00416B1E" w:rsidRPr="008269A0">
        <w:rPr>
          <w:rFonts w:ascii="Arial" w:hAnsi="Arial" w:cs="Arial"/>
          <w:szCs w:val="22"/>
        </w:rPr>
        <w:t>dodávky</w:t>
      </w:r>
      <w:r w:rsidR="00A33941" w:rsidRPr="008269A0">
        <w:rPr>
          <w:rFonts w:ascii="Arial" w:hAnsi="Arial" w:cs="Arial"/>
          <w:szCs w:val="22"/>
        </w:rPr>
        <w:t xml:space="preserve"> včetně všech nákladů souvisejících, tj. zejména náklady na pořízení </w:t>
      </w:r>
      <w:r w:rsidR="008F1BB2">
        <w:rPr>
          <w:rFonts w:ascii="Arial" w:hAnsi="Arial" w:cs="Arial"/>
          <w:szCs w:val="22"/>
        </w:rPr>
        <w:t>dodávky</w:t>
      </w:r>
      <w:r w:rsidR="00A33941" w:rsidRPr="008269A0">
        <w:rPr>
          <w:rFonts w:ascii="Arial" w:hAnsi="Arial" w:cs="Arial"/>
          <w:szCs w:val="22"/>
        </w:rPr>
        <w:t xml:space="preserve"> včetně nákladů na jejich výrobu, náklady na dopravu </w:t>
      </w:r>
      <w:r w:rsidR="008F1BB2">
        <w:rPr>
          <w:rFonts w:ascii="Arial" w:hAnsi="Arial" w:cs="Arial"/>
          <w:szCs w:val="22"/>
        </w:rPr>
        <w:t>předmětu plnění</w:t>
      </w:r>
      <w:r w:rsidR="00A33941" w:rsidRPr="008269A0">
        <w:rPr>
          <w:rFonts w:ascii="Arial" w:hAnsi="Arial" w:cs="Arial"/>
          <w:szCs w:val="22"/>
        </w:rPr>
        <w:t xml:space="preserve"> do místa </w:t>
      </w:r>
      <w:r w:rsidR="008F1BB2">
        <w:rPr>
          <w:rFonts w:ascii="Arial" w:hAnsi="Arial" w:cs="Arial"/>
          <w:szCs w:val="22"/>
        </w:rPr>
        <w:t>plnění</w:t>
      </w:r>
      <w:r w:rsidR="00A33941" w:rsidRPr="008269A0">
        <w:rPr>
          <w:rFonts w:ascii="Arial" w:hAnsi="Arial" w:cs="Arial"/>
          <w:szCs w:val="22"/>
        </w:rPr>
        <w:t>,</w:t>
      </w:r>
      <w:r w:rsidR="00D840A9">
        <w:rPr>
          <w:rFonts w:ascii="Arial" w:hAnsi="Arial" w:cs="Arial"/>
          <w:szCs w:val="22"/>
        </w:rPr>
        <w:t xml:space="preserve"> instalace, zaškolení,</w:t>
      </w:r>
      <w:r w:rsidR="00A33941" w:rsidRPr="008269A0">
        <w:rPr>
          <w:rFonts w:ascii="Arial" w:hAnsi="Arial" w:cs="Arial"/>
          <w:szCs w:val="22"/>
        </w:rPr>
        <w:t xml:space="preserve"> daně, clo a poplatky vč. recyklačních poplatků, náklady na doklady vztahující se k </w:t>
      </w:r>
      <w:r w:rsidR="008F1BB2">
        <w:rPr>
          <w:rFonts w:ascii="Arial" w:hAnsi="Arial" w:cs="Arial"/>
          <w:szCs w:val="22"/>
        </w:rPr>
        <w:t>dodávce</w:t>
      </w:r>
      <w:r w:rsidR="00A33941" w:rsidRPr="008269A0">
        <w:rPr>
          <w:rFonts w:ascii="Arial" w:hAnsi="Arial" w:cs="Arial"/>
          <w:szCs w:val="22"/>
        </w:rPr>
        <w:t xml:space="preserve">, náklady na likvidaci odpadů vzniklých v souvislosti s odevzdáním </w:t>
      </w:r>
      <w:r w:rsidR="008F1BB2">
        <w:rPr>
          <w:rFonts w:ascii="Arial" w:hAnsi="Arial" w:cs="Arial"/>
          <w:szCs w:val="22"/>
        </w:rPr>
        <w:t>dodávky</w:t>
      </w:r>
      <w:r w:rsidR="00A33941" w:rsidRPr="008269A0">
        <w:rPr>
          <w:rFonts w:ascii="Arial" w:hAnsi="Arial" w:cs="Arial"/>
          <w:szCs w:val="22"/>
        </w:rPr>
        <w:t xml:space="preserve"> při zohlednění veškerých rizik a vlivů, o nichž lze během plnění předmětu smlouvy uvažovat. Prodávající dále prohlašuje, že kupní cena je stanovena i s přihlédnutím k</w:t>
      </w:r>
      <w:r w:rsidR="00727359" w:rsidRPr="008269A0">
        <w:rPr>
          <w:rFonts w:ascii="Arial" w:hAnsi="Arial" w:cs="Arial"/>
          <w:szCs w:val="22"/>
        </w:rPr>
        <w:t> </w:t>
      </w:r>
      <w:r w:rsidR="00A33941" w:rsidRPr="008269A0">
        <w:rPr>
          <w:rFonts w:ascii="Arial" w:hAnsi="Arial" w:cs="Arial"/>
          <w:szCs w:val="22"/>
        </w:rPr>
        <w:t xml:space="preserve">vývoji cen v daném oboru včetně vývoje kurzu české měny k zahraničním měnám až do doby splnění předmětu smlouvy. </w:t>
      </w:r>
    </w:p>
    <w:p w14:paraId="6E6AFC35" w14:textId="77777777" w:rsidR="00D861F6" w:rsidRDefault="00A33941" w:rsidP="00B2693D">
      <w:pPr>
        <w:pStyle w:val="Zkladntextodsazen2"/>
        <w:numPr>
          <w:ilvl w:val="0"/>
          <w:numId w:val="12"/>
        </w:numPr>
        <w:spacing w:after="120"/>
        <w:ind w:left="567" w:hanging="567"/>
        <w:rPr>
          <w:rFonts w:ascii="Arial" w:hAnsi="Arial" w:cs="Arial"/>
          <w:szCs w:val="22"/>
        </w:rPr>
      </w:pPr>
      <w:r w:rsidRPr="00D861F6">
        <w:rPr>
          <w:rFonts w:ascii="Arial" w:hAnsi="Arial" w:cs="Arial"/>
          <w:szCs w:val="22"/>
        </w:rPr>
        <w:t xml:space="preserve">Prodávající přebírá nebezpečí změny okolností ve smyslu § 1765 odst. 2 </w:t>
      </w:r>
      <w:r w:rsidR="00416B1E" w:rsidRPr="00D861F6">
        <w:rPr>
          <w:rFonts w:ascii="Arial" w:hAnsi="Arial" w:cs="Arial"/>
          <w:szCs w:val="22"/>
        </w:rPr>
        <w:t>o</w:t>
      </w:r>
      <w:r w:rsidR="00EE22C5" w:rsidRPr="00D861F6">
        <w:rPr>
          <w:rFonts w:ascii="Arial" w:hAnsi="Arial" w:cs="Arial"/>
          <w:szCs w:val="22"/>
        </w:rPr>
        <w:t>bčanského zákoníku</w:t>
      </w:r>
      <w:r w:rsidRPr="00D861F6">
        <w:rPr>
          <w:rFonts w:ascii="Arial" w:hAnsi="Arial" w:cs="Arial"/>
          <w:szCs w:val="22"/>
        </w:rPr>
        <w:t>.</w:t>
      </w:r>
    </w:p>
    <w:p w14:paraId="195A621C" w14:textId="77777777" w:rsidR="00E5310C" w:rsidRPr="00D861F6" w:rsidRDefault="00A33941" w:rsidP="00B2693D">
      <w:pPr>
        <w:pStyle w:val="Zkladntextodsazen2"/>
        <w:numPr>
          <w:ilvl w:val="0"/>
          <w:numId w:val="12"/>
        </w:numPr>
        <w:spacing w:after="120"/>
        <w:ind w:left="567" w:hanging="567"/>
        <w:rPr>
          <w:rFonts w:ascii="Arial" w:hAnsi="Arial" w:cs="Arial"/>
          <w:szCs w:val="22"/>
        </w:rPr>
      </w:pPr>
      <w:r w:rsidRPr="00D861F6">
        <w:rPr>
          <w:rFonts w:ascii="Arial" w:hAnsi="Arial" w:cs="Arial"/>
          <w:szCs w:val="22"/>
        </w:rPr>
        <w:t xml:space="preserve">Není-li výslovně uvedeno jinak, veškeré ceny v této </w:t>
      </w:r>
      <w:r w:rsidR="00A020F6" w:rsidRPr="00D861F6">
        <w:rPr>
          <w:rFonts w:ascii="Arial" w:hAnsi="Arial" w:cs="Arial"/>
          <w:szCs w:val="22"/>
        </w:rPr>
        <w:t>s</w:t>
      </w:r>
      <w:r w:rsidRPr="00D861F6">
        <w:rPr>
          <w:rFonts w:ascii="Arial" w:hAnsi="Arial" w:cs="Arial"/>
          <w:szCs w:val="22"/>
        </w:rPr>
        <w:t>mlouvě uvedené se rozumí bez daně z</w:t>
      </w:r>
      <w:r w:rsidR="00F1133A" w:rsidRPr="00D861F6">
        <w:rPr>
          <w:rFonts w:ascii="Arial" w:hAnsi="Arial" w:cs="Arial"/>
          <w:szCs w:val="22"/>
        </w:rPr>
        <w:t> </w:t>
      </w:r>
      <w:r w:rsidRPr="00D861F6">
        <w:rPr>
          <w:rFonts w:ascii="Arial" w:hAnsi="Arial" w:cs="Arial"/>
          <w:szCs w:val="22"/>
        </w:rPr>
        <w:t xml:space="preserve">přidané hodnoty (dále také </w:t>
      </w:r>
      <w:r w:rsidR="00A020F6" w:rsidRPr="00D861F6">
        <w:rPr>
          <w:rFonts w:ascii="Arial" w:hAnsi="Arial" w:cs="Arial"/>
          <w:szCs w:val="22"/>
        </w:rPr>
        <w:t>„</w:t>
      </w:r>
      <w:r w:rsidRPr="00D861F6">
        <w:rPr>
          <w:rFonts w:ascii="Arial" w:hAnsi="Arial" w:cs="Arial"/>
          <w:szCs w:val="22"/>
        </w:rPr>
        <w:t>DPH</w:t>
      </w:r>
      <w:r w:rsidR="00A020F6" w:rsidRPr="00D861F6">
        <w:rPr>
          <w:rFonts w:ascii="Arial" w:hAnsi="Arial" w:cs="Arial"/>
          <w:szCs w:val="22"/>
        </w:rPr>
        <w:t>“</w:t>
      </w:r>
      <w:r w:rsidRPr="00D861F6">
        <w:rPr>
          <w:rFonts w:ascii="Arial" w:hAnsi="Arial" w:cs="Arial"/>
          <w:szCs w:val="22"/>
        </w:rPr>
        <w:t xml:space="preserve">), která bude </w:t>
      </w:r>
      <w:r w:rsidR="00A020F6" w:rsidRPr="00D861F6">
        <w:rPr>
          <w:rFonts w:ascii="Arial" w:hAnsi="Arial" w:cs="Arial"/>
          <w:szCs w:val="22"/>
        </w:rPr>
        <w:t>p</w:t>
      </w:r>
      <w:r w:rsidRPr="00D861F6">
        <w:rPr>
          <w:rFonts w:ascii="Arial" w:hAnsi="Arial" w:cs="Arial"/>
          <w:szCs w:val="22"/>
        </w:rPr>
        <w:t xml:space="preserve">rodávajícím účtována </w:t>
      </w:r>
      <w:r w:rsidR="00A020F6" w:rsidRPr="00D861F6">
        <w:rPr>
          <w:rFonts w:ascii="Arial" w:hAnsi="Arial" w:cs="Arial"/>
          <w:szCs w:val="22"/>
        </w:rPr>
        <w:t>po</w:t>
      </w:r>
      <w:r w:rsidRPr="00D861F6">
        <w:rPr>
          <w:rFonts w:ascii="Arial" w:hAnsi="Arial" w:cs="Arial"/>
          <w:szCs w:val="22"/>
        </w:rPr>
        <w:t>dle předpisů platných ke dni uskutečnění zdanitelného plnění.</w:t>
      </w:r>
    </w:p>
    <w:p w14:paraId="3B729288" w14:textId="77777777" w:rsidR="00C36255" w:rsidRPr="008269A0" w:rsidRDefault="00C36255" w:rsidP="00C36255">
      <w:pPr>
        <w:pStyle w:val="Zkladntextodsazen2"/>
        <w:spacing w:after="120"/>
        <w:ind w:firstLine="0"/>
        <w:rPr>
          <w:rFonts w:ascii="Arial" w:hAnsi="Arial" w:cs="Arial"/>
          <w:szCs w:val="22"/>
        </w:rPr>
      </w:pPr>
    </w:p>
    <w:p w14:paraId="356C3463" w14:textId="77777777" w:rsidR="00DD30FA" w:rsidRPr="008269A0" w:rsidRDefault="00E3399A" w:rsidP="00DD30FA">
      <w:pPr>
        <w:jc w:val="center"/>
        <w:rPr>
          <w:rFonts w:ascii="Arial" w:hAnsi="Arial" w:cs="Arial"/>
          <w:b/>
          <w:bCs/>
          <w:szCs w:val="22"/>
        </w:rPr>
      </w:pPr>
      <w:r w:rsidRPr="008269A0">
        <w:rPr>
          <w:rFonts w:ascii="Arial" w:hAnsi="Arial" w:cs="Arial"/>
          <w:b/>
          <w:bCs/>
          <w:szCs w:val="22"/>
        </w:rPr>
        <w:t xml:space="preserve">Článek </w:t>
      </w:r>
      <w:r w:rsidR="00A95EB8" w:rsidRPr="008269A0">
        <w:rPr>
          <w:rFonts w:ascii="Arial" w:hAnsi="Arial" w:cs="Arial"/>
          <w:b/>
          <w:bCs/>
          <w:szCs w:val="22"/>
        </w:rPr>
        <w:t>III.</w:t>
      </w:r>
    </w:p>
    <w:p w14:paraId="132290A9" w14:textId="77777777" w:rsidR="00892EA2" w:rsidRPr="008269A0" w:rsidRDefault="00892EA2" w:rsidP="00C36255">
      <w:pPr>
        <w:spacing w:after="240"/>
        <w:jc w:val="center"/>
        <w:rPr>
          <w:rFonts w:ascii="Arial" w:hAnsi="Arial" w:cs="Arial"/>
          <w:b/>
          <w:bCs/>
          <w:szCs w:val="22"/>
        </w:rPr>
      </w:pPr>
      <w:r w:rsidRPr="008269A0">
        <w:rPr>
          <w:rFonts w:ascii="Arial" w:hAnsi="Arial" w:cs="Arial"/>
          <w:b/>
          <w:bCs/>
          <w:szCs w:val="22"/>
        </w:rPr>
        <w:t>Platební podmínky</w:t>
      </w:r>
    </w:p>
    <w:p w14:paraId="30145CF1" w14:textId="77777777" w:rsidR="00502233" w:rsidRPr="008269A0" w:rsidRDefault="00502233" w:rsidP="00B2693D">
      <w:pPr>
        <w:pStyle w:val="Textvbloku"/>
        <w:numPr>
          <w:ilvl w:val="1"/>
          <w:numId w:val="2"/>
        </w:numPr>
        <w:tabs>
          <w:tab w:val="clear" w:pos="284"/>
          <w:tab w:val="clear" w:pos="360"/>
        </w:tabs>
        <w:spacing w:after="120" w:line="280" w:lineRule="atLeast"/>
        <w:ind w:left="567" w:right="57" w:hanging="567"/>
        <w:rPr>
          <w:rFonts w:ascii="Arial" w:hAnsi="Arial" w:cs="Arial"/>
          <w:sz w:val="22"/>
          <w:szCs w:val="22"/>
        </w:rPr>
      </w:pPr>
      <w:r w:rsidRPr="008269A0">
        <w:rPr>
          <w:rFonts w:ascii="Arial" w:hAnsi="Arial" w:cs="Arial"/>
          <w:sz w:val="22"/>
          <w:szCs w:val="22"/>
        </w:rPr>
        <w:t xml:space="preserve">Kupující je povinen zaplatit </w:t>
      </w:r>
      <w:r w:rsidR="00602747" w:rsidRPr="008269A0">
        <w:rPr>
          <w:rFonts w:ascii="Arial" w:hAnsi="Arial" w:cs="Arial"/>
          <w:sz w:val="22"/>
          <w:szCs w:val="22"/>
        </w:rPr>
        <w:t>p</w:t>
      </w:r>
      <w:r w:rsidRPr="008269A0">
        <w:rPr>
          <w:rFonts w:ascii="Arial" w:hAnsi="Arial" w:cs="Arial"/>
          <w:sz w:val="22"/>
          <w:szCs w:val="22"/>
        </w:rPr>
        <w:t xml:space="preserve">rodávajícímu za </w:t>
      </w:r>
      <w:r w:rsidR="00602747" w:rsidRPr="008269A0">
        <w:rPr>
          <w:rFonts w:ascii="Arial" w:hAnsi="Arial" w:cs="Arial"/>
          <w:sz w:val="22"/>
          <w:szCs w:val="22"/>
        </w:rPr>
        <w:t>d</w:t>
      </w:r>
      <w:r w:rsidRPr="008269A0">
        <w:rPr>
          <w:rFonts w:ascii="Arial" w:hAnsi="Arial" w:cs="Arial"/>
          <w:sz w:val="22"/>
          <w:szCs w:val="22"/>
        </w:rPr>
        <w:t xml:space="preserve">odávku </w:t>
      </w:r>
      <w:r w:rsidR="00602747" w:rsidRPr="008269A0">
        <w:rPr>
          <w:rFonts w:ascii="Arial" w:hAnsi="Arial" w:cs="Arial"/>
          <w:sz w:val="22"/>
          <w:szCs w:val="22"/>
        </w:rPr>
        <w:t xml:space="preserve">kupní </w:t>
      </w:r>
      <w:r w:rsidRPr="008269A0">
        <w:rPr>
          <w:rFonts w:ascii="Arial" w:hAnsi="Arial" w:cs="Arial"/>
          <w:sz w:val="22"/>
          <w:szCs w:val="22"/>
        </w:rPr>
        <w:t xml:space="preserve">cenu ve výši uvedené v čl. 2.1 </w:t>
      </w:r>
      <w:r w:rsidR="00F1133A">
        <w:rPr>
          <w:rFonts w:ascii="Arial" w:hAnsi="Arial" w:cs="Arial"/>
          <w:sz w:val="22"/>
          <w:szCs w:val="22"/>
        </w:rPr>
        <w:t xml:space="preserve">této </w:t>
      </w:r>
      <w:r w:rsidRPr="008269A0">
        <w:rPr>
          <w:rFonts w:ascii="Arial" w:hAnsi="Arial" w:cs="Arial"/>
          <w:sz w:val="22"/>
          <w:szCs w:val="22"/>
        </w:rPr>
        <w:t>smlouvy, na zákl</w:t>
      </w:r>
      <w:r w:rsidR="00667D8D" w:rsidRPr="008269A0">
        <w:rPr>
          <w:rFonts w:ascii="Arial" w:hAnsi="Arial" w:cs="Arial"/>
          <w:sz w:val="22"/>
          <w:szCs w:val="22"/>
        </w:rPr>
        <w:t xml:space="preserve">adě jím vystaveného a </w:t>
      </w:r>
      <w:r w:rsidR="00602747" w:rsidRPr="008269A0">
        <w:rPr>
          <w:rFonts w:ascii="Arial" w:hAnsi="Arial" w:cs="Arial"/>
          <w:sz w:val="22"/>
          <w:szCs w:val="22"/>
        </w:rPr>
        <w:t>k</w:t>
      </w:r>
      <w:r w:rsidR="00667D8D" w:rsidRPr="008269A0">
        <w:rPr>
          <w:rFonts w:ascii="Arial" w:hAnsi="Arial" w:cs="Arial"/>
          <w:sz w:val="22"/>
          <w:szCs w:val="22"/>
        </w:rPr>
        <w:t>upujícímu</w:t>
      </w:r>
      <w:r w:rsidRPr="008269A0">
        <w:rPr>
          <w:rFonts w:ascii="Arial" w:hAnsi="Arial" w:cs="Arial"/>
          <w:sz w:val="22"/>
          <w:szCs w:val="22"/>
        </w:rPr>
        <w:t xml:space="preserve"> prokazatelně doručeného daňového dokladu. Daňový doklad může být vystaven pouze na základě </w:t>
      </w:r>
      <w:r w:rsidR="00602747" w:rsidRPr="008269A0">
        <w:rPr>
          <w:rFonts w:ascii="Arial" w:hAnsi="Arial" w:cs="Arial"/>
          <w:sz w:val="22"/>
          <w:szCs w:val="22"/>
        </w:rPr>
        <w:t>k</w:t>
      </w:r>
      <w:r w:rsidRPr="008269A0">
        <w:rPr>
          <w:rFonts w:ascii="Arial" w:hAnsi="Arial" w:cs="Arial"/>
          <w:sz w:val="22"/>
          <w:szCs w:val="22"/>
        </w:rPr>
        <w:t xml:space="preserve">upujícím potvrzeného protokolu o předání a převzetí </w:t>
      </w:r>
      <w:r w:rsidR="00371DC3">
        <w:rPr>
          <w:rFonts w:ascii="Arial" w:hAnsi="Arial" w:cs="Arial"/>
          <w:sz w:val="22"/>
          <w:szCs w:val="22"/>
        </w:rPr>
        <w:t>předmětu smlouvy</w:t>
      </w:r>
      <w:r w:rsidRPr="008269A0">
        <w:rPr>
          <w:rFonts w:ascii="Arial" w:hAnsi="Arial" w:cs="Arial"/>
          <w:sz w:val="22"/>
          <w:szCs w:val="22"/>
        </w:rPr>
        <w:t>.</w:t>
      </w:r>
    </w:p>
    <w:p w14:paraId="183E5036" w14:textId="77777777" w:rsidR="00502233" w:rsidRPr="00371DC3" w:rsidRDefault="001F6A40" w:rsidP="000625B7">
      <w:pPr>
        <w:pStyle w:val="Textvbloku"/>
        <w:tabs>
          <w:tab w:val="clear" w:pos="284"/>
        </w:tabs>
        <w:spacing w:after="120"/>
        <w:ind w:left="567" w:right="57" w:firstLine="0"/>
        <w:rPr>
          <w:rFonts w:ascii="Arial" w:hAnsi="Arial" w:cs="Arial"/>
          <w:sz w:val="22"/>
          <w:szCs w:val="22"/>
        </w:rPr>
      </w:pPr>
      <w:r w:rsidRPr="008269A0">
        <w:rPr>
          <w:rFonts w:ascii="Arial" w:hAnsi="Arial" w:cs="Arial"/>
          <w:sz w:val="22"/>
          <w:szCs w:val="22"/>
        </w:rPr>
        <w:t xml:space="preserve">DPH bude účtována ve </w:t>
      </w:r>
      <w:r w:rsidRPr="00B84521">
        <w:rPr>
          <w:rFonts w:ascii="Arial" w:hAnsi="Arial" w:cs="Arial"/>
          <w:sz w:val="22"/>
          <w:szCs w:val="22"/>
        </w:rPr>
        <w:t>výši určené podle právních předpisů platných ke dni us</w:t>
      </w:r>
      <w:r w:rsidR="00502233" w:rsidRPr="00B84521">
        <w:rPr>
          <w:rFonts w:ascii="Arial" w:hAnsi="Arial" w:cs="Arial"/>
          <w:sz w:val="22"/>
          <w:szCs w:val="22"/>
        </w:rPr>
        <w:t>kutečnění zdanitelného plnění. Kupní c</w:t>
      </w:r>
      <w:r w:rsidRPr="00B84521">
        <w:rPr>
          <w:rFonts w:ascii="Arial" w:hAnsi="Arial" w:cs="Arial"/>
          <w:sz w:val="22"/>
          <w:szCs w:val="22"/>
        </w:rPr>
        <w:t>ena zahrnuje veškeré a konečné náklady spojené se sjednaným a</w:t>
      </w:r>
      <w:r w:rsidR="00F1133A">
        <w:rPr>
          <w:rFonts w:ascii="Arial" w:hAnsi="Arial" w:cs="Arial"/>
          <w:sz w:val="22"/>
          <w:szCs w:val="22"/>
        </w:rPr>
        <w:t> </w:t>
      </w:r>
      <w:r w:rsidRPr="00B84521">
        <w:rPr>
          <w:rFonts w:ascii="Arial" w:hAnsi="Arial" w:cs="Arial"/>
          <w:sz w:val="22"/>
          <w:szCs w:val="22"/>
        </w:rPr>
        <w:t>uvedeným rozsahem plnění.</w:t>
      </w:r>
      <w:r w:rsidR="00F77992" w:rsidRPr="00B84521">
        <w:rPr>
          <w:rFonts w:ascii="Arial" w:hAnsi="Arial" w:cs="Arial"/>
          <w:sz w:val="22"/>
          <w:szCs w:val="22"/>
        </w:rPr>
        <w:t xml:space="preserve"> </w:t>
      </w:r>
      <w:r w:rsidR="00502233" w:rsidRPr="00B84521">
        <w:rPr>
          <w:rFonts w:ascii="Arial" w:hAnsi="Arial" w:cs="Arial"/>
          <w:sz w:val="22"/>
          <w:szCs w:val="22"/>
        </w:rPr>
        <w:t>Přílohou a součá</w:t>
      </w:r>
      <w:r w:rsidR="00371DC3">
        <w:rPr>
          <w:rFonts w:ascii="Arial" w:hAnsi="Arial" w:cs="Arial"/>
          <w:sz w:val="22"/>
          <w:szCs w:val="22"/>
        </w:rPr>
        <w:t xml:space="preserve">stí daňového dokladu musí být </w:t>
      </w:r>
      <w:r w:rsidR="00602747" w:rsidRPr="00371DC3">
        <w:rPr>
          <w:rFonts w:ascii="Arial" w:hAnsi="Arial" w:cs="Arial"/>
          <w:sz w:val="22"/>
          <w:szCs w:val="22"/>
        </w:rPr>
        <w:t>k</w:t>
      </w:r>
      <w:r w:rsidR="00502233" w:rsidRPr="00371DC3">
        <w:rPr>
          <w:rFonts w:ascii="Arial" w:hAnsi="Arial" w:cs="Arial"/>
          <w:sz w:val="22"/>
          <w:szCs w:val="22"/>
        </w:rPr>
        <w:t xml:space="preserve">upujícím podepsaný předávací protokol, potvrzující předání a převzetí </w:t>
      </w:r>
      <w:r w:rsidR="00602747" w:rsidRPr="00371DC3">
        <w:rPr>
          <w:rFonts w:ascii="Arial" w:hAnsi="Arial" w:cs="Arial"/>
          <w:sz w:val="22"/>
          <w:szCs w:val="22"/>
        </w:rPr>
        <w:t>d</w:t>
      </w:r>
      <w:r w:rsidR="00371DC3">
        <w:rPr>
          <w:rFonts w:ascii="Arial" w:hAnsi="Arial" w:cs="Arial"/>
          <w:sz w:val="22"/>
          <w:szCs w:val="22"/>
        </w:rPr>
        <w:t xml:space="preserve">odávky jako bezvadné. </w:t>
      </w:r>
    </w:p>
    <w:p w14:paraId="2997E61C" w14:textId="77777777" w:rsidR="005C2DEB" w:rsidRPr="008269A0" w:rsidRDefault="001F6A40" w:rsidP="00B2693D">
      <w:pPr>
        <w:pStyle w:val="Textvbloku"/>
        <w:numPr>
          <w:ilvl w:val="1"/>
          <w:numId w:val="2"/>
        </w:numPr>
        <w:tabs>
          <w:tab w:val="clear" w:pos="284"/>
          <w:tab w:val="clear" w:pos="360"/>
        </w:tabs>
        <w:spacing w:after="120" w:line="280" w:lineRule="atLeast"/>
        <w:ind w:left="567" w:right="57" w:hanging="567"/>
        <w:rPr>
          <w:rFonts w:ascii="Arial" w:hAnsi="Arial" w:cs="Arial"/>
          <w:sz w:val="22"/>
          <w:szCs w:val="22"/>
        </w:rPr>
      </w:pPr>
      <w:r w:rsidRPr="008269A0">
        <w:rPr>
          <w:rFonts w:ascii="Arial" w:hAnsi="Arial" w:cs="Arial"/>
          <w:sz w:val="22"/>
          <w:szCs w:val="22"/>
        </w:rPr>
        <w:t>Kupní cenu</w:t>
      </w:r>
      <w:r w:rsidR="00273C86" w:rsidRPr="008269A0">
        <w:rPr>
          <w:rFonts w:ascii="Arial" w:hAnsi="Arial" w:cs="Arial"/>
          <w:sz w:val="22"/>
          <w:szCs w:val="22"/>
        </w:rPr>
        <w:t xml:space="preserve"> </w:t>
      </w:r>
      <w:r w:rsidR="002353C9" w:rsidRPr="008269A0">
        <w:rPr>
          <w:rFonts w:ascii="Arial" w:hAnsi="Arial" w:cs="Arial"/>
          <w:sz w:val="22"/>
          <w:szCs w:val="22"/>
        </w:rPr>
        <w:t>uhradí</w:t>
      </w:r>
      <w:r w:rsidR="00273C86" w:rsidRPr="008269A0">
        <w:rPr>
          <w:rFonts w:ascii="Arial" w:hAnsi="Arial" w:cs="Arial"/>
          <w:sz w:val="22"/>
          <w:szCs w:val="22"/>
        </w:rPr>
        <w:t xml:space="preserve"> </w:t>
      </w:r>
      <w:r w:rsidR="00602747" w:rsidRPr="008269A0">
        <w:rPr>
          <w:rFonts w:ascii="Arial" w:hAnsi="Arial" w:cs="Arial"/>
          <w:sz w:val="22"/>
          <w:szCs w:val="22"/>
        </w:rPr>
        <w:t>k</w:t>
      </w:r>
      <w:r w:rsidR="00B91C39" w:rsidRPr="008269A0">
        <w:rPr>
          <w:rFonts w:ascii="Arial" w:hAnsi="Arial" w:cs="Arial"/>
          <w:sz w:val="22"/>
          <w:szCs w:val="22"/>
        </w:rPr>
        <w:t xml:space="preserve">upující </w:t>
      </w:r>
      <w:r w:rsidR="00602747" w:rsidRPr="008269A0">
        <w:rPr>
          <w:rFonts w:ascii="Arial" w:hAnsi="Arial" w:cs="Arial"/>
          <w:sz w:val="22"/>
          <w:szCs w:val="22"/>
        </w:rPr>
        <w:t>p</w:t>
      </w:r>
      <w:r w:rsidRPr="008269A0">
        <w:rPr>
          <w:rFonts w:ascii="Arial" w:hAnsi="Arial" w:cs="Arial"/>
          <w:sz w:val="22"/>
          <w:szCs w:val="22"/>
        </w:rPr>
        <w:t>rodávajícímu banko</w:t>
      </w:r>
      <w:r w:rsidR="00B91C39" w:rsidRPr="008269A0">
        <w:rPr>
          <w:rFonts w:ascii="Arial" w:hAnsi="Arial" w:cs="Arial"/>
          <w:sz w:val="22"/>
          <w:szCs w:val="22"/>
        </w:rPr>
        <w:t xml:space="preserve">vním převodem na bankovní účet </w:t>
      </w:r>
      <w:r w:rsidR="00602747" w:rsidRPr="008269A0">
        <w:rPr>
          <w:rFonts w:ascii="Arial" w:hAnsi="Arial" w:cs="Arial"/>
          <w:sz w:val="22"/>
          <w:szCs w:val="22"/>
        </w:rPr>
        <w:t>p</w:t>
      </w:r>
      <w:r w:rsidRPr="008269A0">
        <w:rPr>
          <w:rFonts w:ascii="Arial" w:hAnsi="Arial" w:cs="Arial"/>
          <w:sz w:val="22"/>
          <w:szCs w:val="22"/>
        </w:rPr>
        <w:t>rodávajícího uvedený v </w:t>
      </w:r>
      <w:r w:rsidR="00502233" w:rsidRPr="008269A0">
        <w:rPr>
          <w:rFonts w:ascii="Arial" w:hAnsi="Arial" w:cs="Arial"/>
          <w:sz w:val="22"/>
          <w:szCs w:val="22"/>
        </w:rPr>
        <w:t>záhlaví</w:t>
      </w:r>
      <w:r w:rsidRPr="008269A0">
        <w:rPr>
          <w:rFonts w:ascii="Arial" w:hAnsi="Arial" w:cs="Arial"/>
          <w:sz w:val="22"/>
          <w:szCs w:val="22"/>
        </w:rPr>
        <w:t xml:space="preserve"> této </w:t>
      </w:r>
      <w:r w:rsidR="00602747" w:rsidRPr="008269A0">
        <w:rPr>
          <w:rFonts w:ascii="Arial" w:hAnsi="Arial" w:cs="Arial"/>
          <w:sz w:val="22"/>
          <w:szCs w:val="22"/>
        </w:rPr>
        <w:t>s</w:t>
      </w:r>
      <w:r w:rsidRPr="008269A0">
        <w:rPr>
          <w:rFonts w:ascii="Arial" w:hAnsi="Arial" w:cs="Arial"/>
          <w:sz w:val="22"/>
          <w:szCs w:val="22"/>
        </w:rPr>
        <w:t xml:space="preserve">mlouvy na základě daňového dokladu vystaveného </w:t>
      </w:r>
      <w:r w:rsidR="00602747" w:rsidRPr="008269A0">
        <w:rPr>
          <w:rFonts w:ascii="Arial" w:hAnsi="Arial" w:cs="Arial"/>
          <w:sz w:val="22"/>
          <w:szCs w:val="22"/>
        </w:rPr>
        <w:t>p</w:t>
      </w:r>
      <w:r w:rsidRPr="008269A0">
        <w:rPr>
          <w:rFonts w:ascii="Arial" w:hAnsi="Arial" w:cs="Arial"/>
          <w:sz w:val="22"/>
          <w:szCs w:val="22"/>
        </w:rPr>
        <w:t>rodávajícím ke dni uskutečnění zdanitelného plnění, který</w:t>
      </w:r>
      <w:r w:rsidR="00502233" w:rsidRPr="008269A0">
        <w:rPr>
          <w:rFonts w:ascii="Arial" w:hAnsi="Arial" w:cs="Arial"/>
          <w:sz w:val="22"/>
          <w:szCs w:val="22"/>
        </w:rPr>
        <w:t>m</w:t>
      </w:r>
      <w:r w:rsidRPr="008269A0">
        <w:rPr>
          <w:rFonts w:ascii="Arial" w:hAnsi="Arial" w:cs="Arial"/>
          <w:sz w:val="22"/>
          <w:szCs w:val="22"/>
        </w:rPr>
        <w:t xml:space="preserve"> je </w:t>
      </w:r>
      <w:r w:rsidR="00502233" w:rsidRPr="008269A0">
        <w:rPr>
          <w:rFonts w:ascii="Arial" w:hAnsi="Arial" w:cs="Arial"/>
          <w:sz w:val="22"/>
          <w:szCs w:val="22"/>
        </w:rPr>
        <w:t>den</w:t>
      </w:r>
      <w:r w:rsidRPr="008269A0">
        <w:rPr>
          <w:rFonts w:ascii="Arial" w:hAnsi="Arial" w:cs="Arial"/>
          <w:sz w:val="22"/>
          <w:szCs w:val="22"/>
        </w:rPr>
        <w:t xml:space="preserve"> </w:t>
      </w:r>
      <w:r w:rsidR="00502233" w:rsidRPr="008269A0">
        <w:rPr>
          <w:rFonts w:ascii="Arial" w:hAnsi="Arial" w:cs="Arial"/>
          <w:sz w:val="22"/>
          <w:szCs w:val="22"/>
        </w:rPr>
        <w:t>oboustranného podpisu</w:t>
      </w:r>
      <w:r w:rsidRPr="008269A0">
        <w:rPr>
          <w:rFonts w:ascii="Arial" w:hAnsi="Arial" w:cs="Arial"/>
          <w:sz w:val="22"/>
          <w:szCs w:val="22"/>
        </w:rPr>
        <w:t xml:space="preserve"> </w:t>
      </w:r>
      <w:r w:rsidRPr="008269A0">
        <w:rPr>
          <w:rFonts w:ascii="Arial" w:hAnsi="Arial" w:cs="Arial"/>
          <w:sz w:val="22"/>
          <w:szCs w:val="22"/>
        </w:rPr>
        <w:lastRenderedPageBreak/>
        <w:t xml:space="preserve">protokolu o </w:t>
      </w:r>
      <w:r w:rsidR="00502233" w:rsidRPr="008269A0">
        <w:rPr>
          <w:rFonts w:ascii="Arial" w:hAnsi="Arial" w:cs="Arial"/>
          <w:sz w:val="22"/>
          <w:szCs w:val="22"/>
        </w:rPr>
        <w:t xml:space="preserve">předání a </w:t>
      </w:r>
      <w:r w:rsidRPr="008269A0">
        <w:rPr>
          <w:rFonts w:ascii="Arial" w:hAnsi="Arial" w:cs="Arial"/>
          <w:sz w:val="22"/>
          <w:szCs w:val="22"/>
        </w:rPr>
        <w:t xml:space="preserve">převzetí </w:t>
      </w:r>
      <w:r w:rsidR="00630541" w:rsidRPr="008269A0">
        <w:rPr>
          <w:rFonts w:ascii="Arial" w:hAnsi="Arial" w:cs="Arial"/>
          <w:sz w:val="22"/>
          <w:szCs w:val="22"/>
        </w:rPr>
        <w:t>věci</w:t>
      </w:r>
      <w:r w:rsidRPr="008269A0">
        <w:rPr>
          <w:rFonts w:ascii="Arial" w:hAnsi="Arial" w:cs="Arial"/>
          <w:sz w:val="22"/>
          <w:szCs w:val="22"/>
        </w:rPr>
        <w:t>.</w:t>
      </w:r>
      <w:r w:rsidR="00C065DD" w:rsidRPr="008269A0">
        <w:rPr>
          <w:rFonts w:ascii="Arial" w:hAnsi="Arial" w:cs="Arial"/>
          <w:sz w:val="22"/>
          <w:szCs w:val="22"/>
        </w:rPr>
        <w:t xml:space="preserve"> </w:t>
      </w:r>
      <w:r w:rsidR="00AE7F48" w:rsidRPr="008269A0">
        <w:rPr>
          <w:rFonts w:ascii="Arial" w:hAnsi="Arial" w:cs="Arial"/>
          <w:sz w:val="22"/>
          <w:szCs w:val="22"/>
        </w:rPr>
        <w:t xml:space="preserve">Splatnost daňového dokladu je </w:t>
      </w:r>
      <w:r w:rsidR="00410E53" w:rsidRPr="008269A0">
        <w:rPr>
          <w:rFonts w:ascii="Arial" w:hAnsi="Arial" w:cs="Arial"/>
          <w:sz w:val="22"/>
          <w:szCs w:val="22"/>
        </w:rPr>
        <w:t xml:space="preserve">30 </w:t>
      </w:r>
      <w:r w:rsidR="00502233" w:rsidRPr="008269A0">
        <w:rPr>
          <w:rFonts w:ascii="Arial" w:hAnsi="Arial" w:cs="Arial"/>
          <w:sz w:val="22"/>
          <w:szCs w:val="22"/>
        </w:rPr>
        <w:t xml:space="preserve">kalendářních </w:t>
      </w:r>
      <w:r w:rsidR="00AE7F48" w:rsidRPr="008269A0">
        <w:rPr>
          <w:rFonts w:ascii="Arial" w:hAnsi="Arial" w:cs="Arial"/>
          <w:sz w:val="22"/>
          <w:szCs w:val="22"/>
        </w:rPr>
        <w:t>dnů</w:t>
      </w:r>
      <w:r w:rsidR="00474D0A" w:rsidRPr="008269A0">
        <w:rPr>
          <w:rFonts w:ascii="Arial" w:hAnsi="Arial" w:cs="Arial"/>
          <w:sz w:val="22"/>
          <w:szCs w:val="22"/>
        </w:rPr>
        <w:t xml:space="preserve"> od </w:t>
      </w:r>
      <w:r w:rsidR="00502233" w:rsidRPr="008269A0">
        <w:rPr>
          <w:rFonts w:ascii="Arial" w:hAnsi="Arial" w:cs="Arial"/>
          <w:sz w:val="22"/>
          <w:szCs w:val="22"/>
        </w:rPr>
        <w:t xml:space="preserve">prokazatelného doručení daňového dokladu </w:t>
      </w:r>
      <w:r w:rsidR="00602747" w:rsidRPr="008269A0">
        <w:rPr>
          <w:rFonts w:ascii="Arial" w:hAnsi="Arial" w:cs="Arial"/>
          <w:sz w:val="22"/>
          <w:szCs w:val="22"/>
        </w:rPr>
        <w:t>k</w:t>
      </w:r>
      <w:r w:rsidR="00502233" w:rsidRPr="008269A0">
        <w:rPr>
          <w:rFonts w:ascii="Arial" w:hAnsi="Arial" w:cs="Arial"/>
          <w:sz w:val="22"/>
          <w:szCs w:val="22"/>
        </w:rPr>
        <w:t>upujícímu</w:t>
      </w:r>
      <w:r w:rsidR="00AE7F48" w:rsidRPr="008269A0">
        <w:rPr>
          <w:rFonts w:ascii="Arial" w:hAnsi="Arial" w:cs="Arial"/>
          <w:sz w:val="22"/>
          <w:szCs w:val="22"/>
        </w:rPr>
        <w:t xml:space="preserve">. </w:t>
      </w:r>
    </w:p>
    <w:p w14:paraId="43638661" w14:textId="28C85265" w:rsidR="00602747" w:rsidRPr="003920AB" w:rsidRDefault="00602747" w:rsidP="00B2693D">
      <w:pPr>
        <w:pStyle w:val="Textvbloku"/>
        <w:numPr>
          <w:ilvl w:val="1"/>
          <w:numId w:val="2"/>
        </w:numPr>
        <w:tabs>
          <w:tab w:val="clear" w:pos="284"/>
          <w:tab w:val="clear" w:pos="360"/>
        </w:tabs>
        <w:spacing w:after="120" w:line="280" w:lineRule="atLeast"/>
        <w:ind w:left="567" w:right="57" w:hanging="567"/>
        <w:rPr>
          <w:rFonts w:ascii="Arial" w:hAnsi="Arial" w:cs="Arial"/>
          <w:sz w:val="22"/>
          <w:szCs w:val="22"/>
        </w:rPr>
      </w:pPr>
      <w:r w:rsidRPr="008269A0">
        <w:rPr>
          <w:rFonts w:ascii="Arial" w:hAnsi="Arial" w:cs="Arial"/>
          <w:sz w:val="22"/>
          <w:szCs w:val="22"/>
        </w:rPr>
        <w:t xml:space="preserve">Prodávající se zavazuje na daňovém dokladu </w:t>
      </w:r>
      <w:r w:rsidR="0035157D">
        <w:rPr>
          <w:rFonts w:ascii="Arial" w:hAnsi="Arial" w:cs="Arial"/>
          <w:sz w:val="22"/>
          <w:szCs w:val="22"/>
        </w:rPr>
        <w:t xml:space="preserve">(dále také „faktura“) </w:t>
      </w:r>
      <w:r w:rsidRPr="008269A0">
        <w:rPr>
          <w:rFonts w:ascii="Arial" w:hAnsi="Arial" w:cs="Arial"/>
          <w:sz w:val="22"/>
          <w:szCs w:val="22"/>
        </w:rPr>
        <w:t xml:space="preserve">pro platbu kupní ceny uvádět pouze bankovní účet, který určil správci daně ke zveřejnění v registru plátců a identifikovaných osob. Prodávající a kupující se dohodli, že pokud bude na daňovém dokladu uveden jiný bankovní účet než ten, který je zveřejněn správcem daně v registru plátců a identifikovaných osob, kupující je oprávněn provést úhradu daňového dokladu na tento účet zveřejněný podle zák. </w:t>
      </w:r>
      <w:r w:rsidRPr="00651BB7">
        <w:rPr>
          <w:rFonts w:ascii="Arial" w:hAnsi="Arial" w:cs="Arial"/>
          <w:sz w:val="22"/>
          <w:szCs w:val="22"/>
        </w:rPr>
        <w:t>č.</w:t>
      </w:r>
      <w:r w:rsidR="00F1133A" w:rsidRPr="00651BB7">
        <w:rPr>
          <w:rFonts w:ascii="Arial" w:hAnsi="Arial" w:cs="Arial"/>
          <w:sz w:val="22"/>
          <w:szCs w:val="22"/>
        </w:rPr>
        <w:t> </w:t>
      </w:r>
      <w:r w:rsidRPr="00651BB7">
        <w:rPr>
          <w:rFonts w:ascii="Arial" w:hAnsi="Arial" w:cs="Arial"/>
          <w:sz w:val="22"/>
          <w:szCs w:val="22"/>
        </w:rPr>
        <w:t>235/2004 Sb., o dani z přidané hodnoty, ve znění pozdějších předpisů (dále též „zákon o</w:t>
      </w:r>
      <w:r w:rsidR="00F1133A" w:rsidRPr="00651BB7">
        <w:rPr>
          <w:rFonts w:ascii="Arial" w:hAnsi="Arial" w:cs="Arial"/>
          <w:sz w:val="22"/>
          <w:szCs w:val="22"/>
        </w:rPr>
        <w:t> </w:t>
      </w:r>
      <w:r w:rsidRPr="00651BB7">
        <w:rPr>
          <w:rFonts w:ascii="Arial" w:hAnsi="Arial" w:cs="Arial"/>
          <w:sz w:val="22"/>
          <w:szCs w:val="22"/>
        </w:rPr>
        <w:t xml:space="preserve">DPH“) a nebude tak v prodlení s úhradou </w:t>
      </w:r>
      <w:r w:rsidRPr="003920AB">
        <w:rPr>
          <w:rFonts w:ascii="Arial" w:hAnsi="Arial" w:cs="Arial"/>
          <w:sz w:val="22"/>
          <w:szCs w:val="22"/>
        </w:rPr>
        <w:t>kupní ceny. Pokud by kupujícímu vzniklo ručení v souvislosti s neplněním povinnosti prodávajícího vyplývajících ze zákona o DPH, má kupující nárok na náhradu všeho, co za prodávajícího v souvislosti s tímto ručením plnil.</w:t>
      </w:r>
    </w:p>
    <w:p w14:paraId="5C2718A5" w14:textId="77777777" w:rsidR="001053A6" w:rsidRPr="00CB49A7" w:rsidRDefault="00502233" w:rsidP="00B2693D">
      <w:pPr>
        <w:numPr>
          <w:ilvl w:val="1"/>
          <w:numId w:val="2"/>
        </w:numPr>
        <w:tabs>
          <w:tab w:val="clear" w:pos="360"/>
        </w:tabs>
        <w:spacing w:after="120" w:line="280" w:lineRule="atLeast"/>
        <w:ind w:left="567" w:right="57" w:hanging="567"/>
        <w:jc w:val="both"/>
        <w:rPr>
          <w:rFonts w:ascii="Arial" w:hAnsi="Arial" w:cs="Arial"/>
          <w:szCs w:val="22"/>
        </w:rPr>
      </w:pPr>
      <w:r w:rsidRPr="00CB49A7">
        <w:rPr>
          <w:rFonts w:ascii="Arial" w:hAnsi="Arial" w:cs="Arial"/>
          <w:szCs w:val="22"/>
        </w:rPr>
        <w:t>Fakturu</w:t>
      </w:r>
      <w:r w:rsidR="00C72BA2" w:rsidRPr="00CB49A7">
        <w:rPr>
          <w:rFonts w:ascii="Arial" w:hAnsi="Arial" w:cs="Arial"/>
          <w:szCs w:val="22"/>
        </w:rPr>
        <w:t xml:space="preserve"> za dodávku</w:t>
      </w:r>
      <w:r w:rsidR="001053A6" w:rsidRPr="00CB49A7">
        <w:rPr>
          <w:rFonts w:ascii="Arial" w:hAnsi="Arial" w:cs="Arial"/>
          <w:szCs w:val="22"/>
        </w:rPr>
        <w:t xml:space="preserve"> </w:t>
      </w:r>
      <w:r w:rsidR="00E773A3" w:rsidRPr="00CB49A7">
        <w:rPr>
          <w:rFonts w:ascii="Arial" w:hAnsi="Arial" w:cs="Arial"/>
          <w:szCs w:val="22"/>
        </w:rPr>
        <w:t>osobní</w:t>
      </w:r>
      <w:r w:rsidR="00850AC6">
        <w:rPr>
          <w:rFonts w:ascii="Arial" w:hAnsi="Arial" w:cs="Arial"/>
          <w:szCs w:val="22"/>
        </w:rPr>
        <w:t>ch</w:t>
      </w:r>
      <w:r w:rsidR="00E773A3" w:rsidRPr="00CB49A7">
        <w:rPr>
          <w:rFonts w:ascii="Arial" w:hAnsi="Arial" w:cs="Arial"/>
          <w:szCs w:val="22"/>
        </w:rPr>
        <w:t xml:space="preserve"> vozid</w:t>
      </w:r>
      <w:r w:rsidR="00850AC6">
        <w:rPr>
          <w:rFonts w:ascii="Arial" w:hAnsi="Arial" w:cs="Arial"/>
          <w:szCs w:val="22"/>
        </w:rPr>
        <w:t>el</w:t>
      </w:r>
      <w:r w:rsidR="00840EF0" w:rsidRPr="00CB49A7">
        <w:rPr>
          <w:rFonts w:ascii="Arial" w:hAnsi="Arial" w:cs="Arial"/>
          <w:szCs w:val="22"/>
        </w:rPr>
        <w:t xml:space="preserve"> </w:t>
      </w:r>
      <w:r w:rsidR="00C72BA2" w:rsidRPr="00CB49A7">
        <w:rPr>
          <w:rFonts w:ascii="Arial" w:hAnsi="Arial" w:cs="Arial"/>
          <w:szCs w:val="22"/>
        </w:rPr>
        <w:t>je prodávající povinen doručit na adresu</w:t>
      </w:r>
      <w:r w:rsidR="001053A6" w:rsidRPr="00CB49A7">
        <w:rPr>
          <w:rFonts w:ascii="Arial" w:hAnsi="Arial" w:cs="Arial"/>
          <w:szCs w:val="22"/>
        </w:rPr>
        <w:t xml:space="preserve">: </w:t>
      </w:r>
    </w:p>
    <w:p w14:paraId="62E950E0" w14:textId="77777777" w:rsidR="00F22A01" w:rsidRDefault="00F22A01" w:rsidP="00F22A01">
      <w:pPr>
        <w:spacing w:before="120" w:line="280" w:lineRule="atLeast"/>
        <w:ind w:left="510" w:right="57"/>
        <w:jc w:val="both"/>
        <w:rPr>
          <w:rFonts w:ascii="Arial" w:hAnsi="Arial" w:cs="Arial"/>
          <w:szCs w:val="22"/>
        </w:rPr>
      </w:pPr>
      <w:r w:rsidRPr="003920AB">
        <w:rPr>
          <w:rFonts w:ascii="Arial" w:hAnsi="Arial" w:cs="Arial"/>
          <w:b/>
          <w:szCs w:val="22"/>
        </w:rPr>
        <w:t xml:space="preserve">Mendelova univerzita v Brně, </w:t>
      </w:r>
      <w:r w:rsidR="0027740F" w:rsidRPr="0027740F">
        <w:rPr>
          <w:rFonts w:ascii="Arial" w:hAnsi="Arial" w:cs="Arial"/>
          <w:b/>
          <w:szCs w:val="22"/>
        </w:rPr>
        <w:t>Lesnická a dřevařská fakulta, Zemědělská 3, 613 00 Brno</w:t>
      </w:r>
      <w:r w:rsidRPr="003920AB">
        <w:rPr>
          <w:rFonts w:ascii="Arial" w:hAnsi="Arial" w:cs="Arial"/>
          <w:b/>
          <w:szCs w:val="22"/>
        </w:rPr>
        <w:t xml:space="preserve">, </w:t>
      </w:r>
      <w:r w:rsidR="0027740F" w:rsidRPr="0027740F">
        <w:rPr>
          <w:rFonts w:ascii="Arial" w:hAnsi="Arial" w:cs="Arial"/>
          <w:b/>
          <w:szCs w:val="22"/>
        </w:rPr>
        <w:t>Zemědělská 3, Brno 613 00</w:t>
      </w:r>
      <w:r w:rsidRPr="003920AB">
        <w:rPr>
          <w:rFonts w:ascii="Arial" w:hAnsi="Arial" w:cs="Arial"/>
          <w:szCs w:val="22"/>
        </w:rPr>
        <w:t xml:space="preserve">, k rukám Ing. </w:t>
      </w:r>
      <w:r w:rsidR="0027740F">
        <w:rPr>
          <w:rFonts w:ascii="Arial" w:hAnsi="Arial" w:cs="Arial"/>
          <w:szCs w:val="22"/>
        </w:rPr>
        <w:t>Tomáše Žida, Ph.D.</w:t>
      </w:r>
      <w:r w:rsidRPr="003920AB">
        <w:rPr>
          <w:rFonts w:ascii="Arial" w:hAnsi="Arial" w:cs="Arial"/>
          <w:szCs w:val="22"/>
        </w:rPr>
        <w:t>, e-mail:</w:t>
      </w:r>
      <w:r w:rsidR="0027740F" w:rsidRPr="0027740F">
        <w:t xml:space="preserve"> </w:t>
      </w:r>
      <w:hyperlink r:id="rId12" w:history="1">
        <w:r w:rsidR="0027740F" w:rsidRPr="007A0AA2">
          <w:rPr>
            <w:rStyle w:val="Hypertextovodkaz"/>
            <w:rFonts w:ascii="Arial" w:hAnsi="Arial" w:cs="Arial"/>
            <w:szCs w:val="22"/>
          </w:rPr>
          <w:t>tomas.zid@mendelu.cz</w:t>
        </w:r>
      </w:hyperlink>
      <w:r w:rsidR="0027740F">
        <w:rPr>
          <w:rFonts w:ascii="Arial" w:hAnsi="Arial" w:cs="Arial"/>
          <w:szCs w:val="22"/>
        </w:rPr>
        <w:t>,</w:t>
      </w:r>
      <w:r w:rsidRPr="003920AB">
        <w:rPr>
          <w:rFonts w:ascii="Arial" w:hAnsi="Arial" w:cs="Arial"/>
          <w:szCs w:val="22"/>
        </w:rPr>
        <w:t xml:space="preserve"> přičemž jiné doručení </w:t>
      </w:r>
      <w:r w:rsidRPr="00753C8F">
        <w:rPr>
          <w:rFonts w:ascii="Arial" w:hAnsi="Arial" w:cs="Arial"/>
          <w:szCs w:val="22"/>
        </w:rPr>
        <w:t>nebude považováno za řádné.</w:t>
      </w:r>
    </w:p>
    <w:p w14:paraId="2BD08089" w14:textId="77777777" w:rsidR="00F22A01" w:rsidRPr="00753C8F" w:rsidRDefault="00F22A01" w:rsidP="00F22A01">
      <w:pPr>
        <w:spacing w:before="120" w:line="280" w:lineRule="atLeast"/>
        <w:ind w:left="510" w:right="57"/>
        <w:jc w:val="both"/>
        <w:rPr>
          <w:rFonts w:ascii="Arial" w:hAnsi="Arial" w:cs="Arial"/>
          <w:szCs w:val="22"/>
        </w:rPr>
      </w:pPr>
    </w:p>
    <w:p w14:paraId="78DFD578" w14:textId="77777777" w:rsidR="007D2533" w:rsidRPr="00E420E0" w:rsidRDefault="001F6A40" w:rsidP="00B2693D">
      <w:pPr>
        <w:pStyle w:val="Textvbloku"/>
        <w:numPr>
          <w:ilvl w:val="1"/>
          <w:numId w:val="2"/>
        </w:numPr>
        <w:tabs>
          <w:tab w:val="clear" w:pos="284"/>
          <w:tab w:val="clear" w:pos="360"/>
        </w:tabs>
        <w:spacing w:after="120" w:line="280" w:lineRule="atLeast"/>
        <w:ind w:left="567" w:right="57" w:hanging="567"/>
        <w:rPr>
          <w:rFonts w:ascii="Arial" w:hAnsi="Arial" w:cs="Arial"/>
          <w:sz w:val="22"/>
          <w:szCs w:val="22"/>
        </w:rPr>
      </w:pPr>
      <w:r w:rsidRPr="00AA627A">
        <w:rPr>
          <w:rFonts w:ascii="Arial" w:hAnsi="Arial" w:cs="Arial"/>
          <w:sz w:val="22"/>
          <w:szCs w:val="22"/>
        </w:rPr>
        <w:t>Daňový doklad bude obsahovat náležitosti daňového a účetního dokladu podle zákona</w:t>
      </w:r>
      <w:r w:rsidRPr="00E420E0">
        <w:rPr>
          <w:rFonts w:ascii="Arial" w:hAnsi="Arial" w:cs="Arial"/>
          <w:sz w:val="22"/>
          <w:szCs w:val="22"/>
        </w:rPr>
        <w:t xml:space="preserve"> č.</w:t>
      </w:r>
      <w:r w:rsidR="006D4972" w:rsidRPr="00E420E0">
        <w:rPr>
          <w:rFonts w:ascii="Arial" w:hAnsi="Arial" w:cs="Arial"/>
          <w:sz w:val="22"/>
          <w:szCs w:val="22"/>
        </w:rPr>
        <w:t> </w:t>
      </w:r>
      <w:r w:rsidRPr="00E420E0">
        <w:rPr>
          <w:rFonts w:ascii="Arial" w:hAnsi="Arial" w:cs="Arial"/>
          <w:sz w:val="22"/>
          <w:szCs w:val="22"/>
        </w:rPr>
        <w:t xml:space="preserve">563/1991 Sb., o účetnictví, ve znění pozdějších předpisů, zákona č. 235/2004 Sb., o dani z přidané hodnoty, ve znění pozdějších předpisů. V případě, že daňový doklad takové náležitosti nebude splňovat, bude </w:t>
      </w:r>
      <w:r w:rsidR="007C7DBC" w:rsidRPr="00E420E0">
        <w:rPr>
          <w:rFonts w:ascii="Arial" w:hAnsi="Arial" w:cs="Arial"/>
          <w:sz w:val="22"/>
          <w:szCs w:val="22"/>
        </w:rPr>
        <w:t>k</w:t>
      </w:r>
      <w:r w:rsidR="00B91C39" w:rsidRPr="00E420E0">
        <w:rPr>
          <w:rFonts w:ascii="Arial" w:hAnsi="Arial" w:cs="Arial"/>
          <w:sz w:val="22"/>
          <w:szCs w:val="22"/>
        </w:rPr>
        <w:t>upujícím</w:t>
      </w:r>
      <w:r w:rsidRPr="00E420E0">
        <w:rPr>
          <w:rFonts w:ascii="Arial" w:hAnsi="Arial" w:cs="Arial"/>
          <w:sz w:val="22"/>
          <w:szCs w:val="22"/>
        </w:rPr>
        <w:t xml:space="preserve"> vrácen do dne splatnosti daňového dokladu k opravení bez jeho proplacení. V takovém případě lhůta splatnosti začíná běžet znovu ode dne doručení opraveného či nově vyhotoveného daňového dokladu.</w:t>
      </w:r>
    </w:p>
    <w:p w14:paraId="3E0D444C" w14:textId="77777777" w:rsidR="001F6A40" w:rsidRPr="00353E1E" w:rsidRDefault="00F1133A" w:rsidP="00B2693D">
      <w:pPr>
        <w:pStyle w:val="Textvbloku"/>
        <w:numPr>
          <w:ilvl w:val="1"/>
          <w:numId w:val="2"/>
        </w:numPr>
        <w:tabs>
          <w:tab w:val="clear" w:pos="284"/>
          <w:tab w:val="clear" w:pos="360"/>
        </w:tabs>
        <w:spacing w:after="120" w:line="280" w:lineRule="atLeast"/>
        <w:ind w:left="567" w:right="57" w:hanging="567"/>
        <w:rPr>
          <w:rFonts w:ascii="Arial" w:hAnsi="Arial" w:cs="Arial"/>
          <w:sz w:val="22"/>
          <w:szCs w:val="22"/>
        </w:rPr>
      </w:pPr>
      <w:r w:rsidRPr="00353E1E">
        <w:rPr>
          <w:rFonts w:ascii="Arial" w:hAnsi="Arial" w:cs="Arial"/>
          <w:sz w:val="22"/>
          <w:szCs w:val="22"/>
        </w:rPr>
        <w:t xml:space="preserve">Faktura musí být prodávajícím </w:t>
      </w:r>
      <w:r w:rsidRPr="005D5959">
        <w:rPr>
          <w:rFonts w:ascii="Arial" w:hAnsi="Arial" w:cs="Arial"/>
          <w:sz w:val="22"/>
          <w:szCs w:val="22"/>
        </w:rPr>
        <w:t xml:space="preserve">vystavena do </w:t>
      </w:r>
      <w:r w:rsidR="00A80A30">
        <w:rPr>
          <w:rFonts w:ascii="Arial" w:hAnsi="Arial" w:cs="Arial"/>
          <w:sz w:val="22"/>
          <w:szCs w:val="22"/>
        </w:rPr>
        <w:t>1</w:t>
      </w:r>
      <w:r w:rsidRPr="005D5959">
        <w:rPr>
          <w:rFonts w:ascii="Arial" w:hAnsi="Arial" w:cs="Arial"/>
          <w:sz w:val="22"/>
          <w:szCs w:val="22"/>
        </w:rPr>
        <w:t>5</w:t>
      </w:r>
      <w:r w:rsidR="009931F7" w:rsidRPr="005D5959">
        <w:rPr>
          <w:rFonts w:ascii="Arial" w:hAnsi="Arial" w:cs="Arial"/>
          <w:sz w:val="22"/>
          <w:szCs w:val="22"/>
        </w:rPr>
        <w:t xml:space="preserve"> </w:t>
      </w:r>
      <w:r w:rsidR="005D5959">
        <w:rPr>
          <w:rFonts w:ascii="Arial" w:hAnsi="Arial" w:cs="Arial"/>
          <w:sz w:val="22"/>
          <w:szCs w:val="22"/>
        </w:rPr>
        <w:t xml:space="preserve">pracovních </w:t>
      </w:r>
      <w:r w:rsidR="009931F7" w:rsidRPr="005D5959">
        <w:rPr>
          <w:rFonts w:ascii="Arial" w:hAnsi="Arial" w:cs="Arial"/>
          <w:sz w:val="22"/>
          <w:szCs w:val="22"/>
        </w:rPr>
        <w:t>dnů od okamžiku splnění dodávky a</w:t>
      </w:r>
      <w:r w:rsidR="006D4972" w:rsidRPr="005D5959">
        <w:rPr>
          <w:rFonts w:ascii="Arial" w:hAnsi="Arial" w:cs="Arial"/>
          <w:sz w:val="22"/>
          <w:szCs w:val="22"/>
        </w:rPr>
        <w:t> </w:t>
      </w:r>
      <w:r w:rsidR="00700589">
        <w:rPr>
          <w:rFonts w:ascii="Arial" w:hAnsi="Arial" w:cs="Arial"/>
          <w:sz w:val="22"/>
          <w:szCs w:val="22"/>
        </w:rPr>
        <w:t>bezodkladně</w:t>
      </w:r>
      <w:r w:rsidR="009931F7" w:rsidRPr="005D5959">
        <w:rPr>
          <w:rFonts w:ascii="Arial" w:hAnsi="Arial" w:cs="Arial"/>
          <w:sz w:val="22"/>
          <w:szCs w:val="22"/>
        </w:rPr>
        <w:t xml:space="preserve"> předána kupujícímu.</w:t>
      </w:r>
    </w:p>
    <w:p w14:paraId="1E01DA13" w14:textId="77777777" w:rsidR="001F6A40" w:rsidRPr="00B84521" w:rsidRDefault="001F6A40" w:rsidP="00B2693D">
      <w:pPr>
        <w:pStyle w:val="Textvbloku"/>
        <w:numPr>
          <w:ilvl w:val="1"/>
          <w:numId w:val="2"/>
        </w:numPr>
        <w:tabs>
          <w:tab w:val="clear" w:pos="284"/>
          <w:tab w:val="clear" w:pos="360"/>
        </w:tabs>
        <w:spacing w:after="120" w:line="280" w:lineRule="atLeast"/>
        <w:ind w:left="567" w:right="57" w:hanging="567"/>
        <w:rPr>
          <w:rFonts w:ascii="Arial" w:hAnsi="Arial" w:cs="Arial"/>
          <w:sz w:val="22"/>
          <w:szCs w:val="22"/>
        </w:rPr>
      </w:pPr>
      <w:r w:rsidRPr="008269A0">
        <w:rPr>
          <w:rFonts w:ascii="Arial" w:hAnsi="Arial" w:cs="Arial"/>
          <w:sz w:val="22"/>
          <w:szCs w:val="22"/>
        </w:rPr>
        <w:t xml:space="preserve">Prodávající odpovídá za škodu, která vznikne </w:t>
      </w:r>
      <w:r w:rsidR="004A1254" w:rsidRPr="008269A0">
        <w:rPr>
          <w:rFonts w:ascii="Arial" w:hAnsi="Arial" w:cs="Arial"/>
          <w:sz w:val="22"/>
          <w:szCs w:val="22"/>
        </w:rPr>
        <w:t>k</w:t>
      </w:r>
      <w:r w:rsidR="00B91C39" w:rsidRPr="008269A0">
        <w:rPr>
          <w:rFonts w:ascii="Arial" w:hAnsi="Arial" w:cs="Arial"/>
          <w:sz w:val="22"/>
          <w:szCs w:val="22"/>
        </w:rPr>
        <w:t>upujícímu</w:t>
      </w:r>
      <w:r w:rsidRPr="008269A0">
        <w:rPr>
          <w:rFonts w:ascii="Arial" w:hAnsi="Arial" w:cs="Arial"/>
          <w:sz w:val="22"/>
          <w:szCs w:val="22"/>
        </w:rPr>
        <w:t xml:space="preserve"> z důvodů nedodržení </w:t>
      </w:r>
      <w:r w:rsidR="002D3A10" w:rsidRPr="008269A0">
        <w:rPr>
          <w:rFonts w:ascii="Arial" w:hAnsi="Arial" w:cs="Arial"/>
          <w:sz w:val="22"/>
          <w:szCs w:val="22"/>
        </w:rPr>
        <w:t>vystaven</w:t>
      </w:r>
      <w:r w:rsidR="002D3A10">
        <w:rPr>
          <w:rFonts w:ascii="Arial" w:hAnsi="Arial" w:cs="Arial"/>
          <w:sz w:val="22"/>
          <w:szCs w:val="22"/>
        </w:rPr>
        <w:t>í</w:t>
      </w:r>
      <w:r w:rsidR="002D3A10" w:rsidRPr="008269A0">
        <w:rPr>
          <w:rFonts w:ascii="Arial" w:hAnsi="Arial" w:cs="Arial"/>
          <w:sz w:val="22"/>
          <w:szCs w:val="22"/>
        </w:rPr>
        <w:t xml:space="preserve"> </w:t>
      </w:r>
      <w:r w:rsidRPr="008269A0">
        <w:rPr>
          <w:rFonts w:ascii="Arial" w:hAnsi="Arial" w:cs="Arial"/>
          <w:sz w:val="22"/>
          <w:szCs w:val="22"/>
        </w:rPr>
        <w:t xml:space="preserve">daňového dokladu v uvedených </w:t>
      </w:r>
      <w:r w:rsidR="00502233" w:rsidRPr="008269A0">
        <w:rPr>
          <w:rFonts w:ascii="Arial" w:hAnsi="Arial" w:cs="Arial"/>
          <w:sz w:val="22"/>
          <w:szCs w:val="22"/>
        </w:rPr>
        <w:t>lhůtách</w:t>
      </w:r>
      <w:r w:rsidRPr="008269A0">
        <w:rPr>
          <w:rFonts w:ascii="Arial" w:hAnsi="Arial" w:cs="Arial"/>
          <w:sz w:val="22"/>
          <w:szCs w:val="22"/>
        </w:rPr>
        <w:t>, zejmén</w:t>
      </w:r>
      <w:r w:rsidR="007E2CE1" w:rsidRPr="008269A0">
        <w:rPr>
          <w:rFonts w:ascii="Arial" w:hAnsi="Arial" w:cs="Arial"/>
          <w:sz w:val="22"/>
          <w:szCs w:val="22"/>
        </w:rPr>
        <w:t>a za pozdní odvod DPH k</w:t>
      </w:r>
      <w:r w:rsidRPr="008269A0">
        <w:rPr>
          <w:rFonts w:ascii="Arial" w:hAnsi="Arial" w:cs="Arial"/>
          <w:sz w:val="22"/>
          <w:szCs w:val="22"/>
        </w:rPr>
        <w:t>upujícím z důvodů po</w:t>
      </w:r>
      <w:r w:rsidR="00B91C39" w:rsidRPr="008269A0">
        <w:rPr>
          <w:rFonts w:ascii="Arial" w:hAnsi="Arial" w:cs="Arial"/>
          <w:sz w:val="22"/>
          <w:szCs w:val="22"/>
        </w:rPr>
        <w:t xml:space="preserve">zdního dodání </w:t>
      </w:r>
      <w:r w:rsidR="00B91C39" w:rsidRPr="00B84521">
        <w:rPr>
          <w:rFonts w:ascii="Arial" w:hAnsi="Arial" w:cs="Arial"/>
          <w:sz w:val="22"/>
          <w:szCs w:val="22"/>
        </w:rPr>
        <w:t xml:space="preserve">daňového dokladu </w:t>
      </w:r>
      <w:r w:rsidR="004A1254" w:rsidRPr="00B84521">
        <w:rPr>
          <w:rFonts w:ascii="Arial" w:hAnsi="Arial" w:cs="Arial"/>
          <w:sz w:val="22"/>
          <w:szCs w:val="22"/>
        </w:rPr>
        <w:t>p</w:t>
      </w:r>
      <w:r w:rsidRPr="00B84521">
        <w:rPr>
          <w:rFonts w:ascii="Arial" w:hAnsi="Arial" w:cs="Arial"/>
          <w:sz w:val="22"/>
          <w:szCs w:val="22"/>
        </w:rPr>
        <w:t>rodávajícím.</w:t>
      </w:r>
    </w:p>
    <w:p w14:paraId="4817C2CC" w14:textId="77777777" w:rsidR="006B0AB1" w:rsidRDefault="00502233" w:rsidP="00B2693D">
      <w:pPr>
        <w:pStyle w:val="Textvbloku"/>
        <w:numPr>
          <w:ilvl w:val="1"/>
          <w:numId w:val="2"/>
        </w:numPr>
        <w:tabs>
          <w:tab w:val="clear" w:pos="284"/>
          <w:tab w:val="clear" w:pos="360"/>
        </w:tabs>
        <w:spacing w:after="120" w:line="280" w:lineRule="atLeast"/>
        <w:ind w:left="567" w:right="57" w:hanging="567"/>
        <w:rPr>
          <w:rFonts w:ascii="Arial" w:hAnsi="Arial" w:cs="Arial"/>
          <w:sz w:val="22"/>
          <w:szCs w:val="22"/>
        </w:rPr>
      </w:pPr>
      <w:r w:rsidRPr="00B84521">
        <w:rPr>
          <w:rFonts w:ascii="Arial" w:hAnsi="Arial" w:cs="Arial"/>
          <w:sz w:val="22"/>
          <w:szCs w:val="22"/>
        </w:rPr>
        <w:t xml:space="preserve">Nebude-li uhrazena kupní cena do 60 dnů ode dne splatnosti daňového dokladu </w:t>
      </w:r>
      <w:r w:rsidR="004A1254" w:rsidRPr="00B84521">
        <w:rPr>
          <w:rFonts w:ascii="Arial" w:hAnsi="Arial" w:cs="Arial"/>
          <w:sz w:val="22"/>
          <w:szCs w:val="22"/>
        </w:rPr>
        <w:t>k</w:t>
      </w:r>
      <w:r w:rsidRPr="00B84521">
        <w:rPr>
          <w:rFonts w:ascii="Arial" w:hAnsi="Arial" w:cs="Arial"/>
          <w:sz w:val="22"/>
          <w:szCs w:val="22"/>
        </w:rPr>
        <w:t xml:space="preserve">upujícím, má </w:t>
      </w:r>
      <w:r w:rsidR="004A1254" w:rsidRPr="00B84521">
        <w:rPr>
          <w:rFonts w:ascii="Arial" w:hAnsi="Arial" w:cs="Arial"/>
          <w:sz w:val="22"/>
          <w:szCs w:val="22"/>
        </w:rPr>
        <w:t>p</w:t>
      </w:r>
      <w:r w:rsidRPr="00B84521">
        <w:rPr>
          <w:rFonts w:ascii="Arial" w:hAnsi="Arial" w:cs="Arial"/>
          <w:sz w:val="22"/>
          <w:szCs w:val="22"/>
        </w:rPr>
        <w:t xml:space="preserve">rodávající právo odstoupit od této </w:t>
      </w:r>
      <w:r w:rsidR="004A1254" w:rsidRPr="00B84521">
        <w:rPr>
          <w:rFonts w:ascii="Arial" w:hAnsi="Arial" w:cs="Arial"/>
          <w:sz w:val="22"/>
          <w:szCs w:val="22"/>
        </w:rPr>
        <w:t>s</w:t>
      </w:r>
      <w:r w:rsidRPr="00B84521">
        <w:rPr>
          <w:rFonts w:ascii="Arial" w:hAnsi="Arial" w:cs="Arial"/>
          <w:sz w:val="22"/>
          <w:szCs w:val="22"/>
        </w:rPr>
        <w:t>mlouvy.</w:t>
      </w:r>
    </w:p>
    <w:p w14:paraId="5298F947" w14:textId="77777777" w:rsidR="0091733F" w:rsidRDefault="0091733F" w:rsidP="00B2693D">
      <w:pPr>
        <w:pStyle w:val="Textvbloku"/>
        <w:numPr>
          <w:ilvl w:val="1"/>
          <w:numId w:val="2"/>
        </w:numPr>
        <w:tabs>
          <w:tab w:val="clear" w:pos="284"/>
          <w:tab w:val="left" w:pos="708"/>
        </w:tabs>
        <w:spacing w:after="120" w:line="280" w:lineRule="atLeast"/>
        <w:ind w:right="57"/>
        <w:rPr>
          <w:rFonts w:ascii="Arial" w:hAnsi="Arial" w:cs="Arial"/>
          <w:sz w:val="22"/>
          <w:szCs w:val="22"/>
        </w:rPr>
      </w:pPr>
      <w:r>
        <w:rPr>
          <w:rFonts w:ascii="Arial" w:hAnsi="Arial" w:cs="Arial"/>
          <w:sz w:val="22"/>
          <w:szCs w:val="22"/>
        </w:rPr>
        <w:t>Prodávající je povinen zajistit řádné a včasné plnění finančních závazků svým poddodavatelům, kdy za řádné a včasné plnění se považuje plné uhrazení poddodavatelem vystavených faktur za plnění poskytnutá kupujícímu, a to vždy nejpozději do 10 dnů od obdržení platby ze strany kupujícího za konkrétní plnění (pokud již splatnost poddodavatelem vystavené faktury nenastala dříve). Prodávající se zavazuje přenést totožnou povinnost do dalších úrovní dodavatelského řetězce a zavázat své poddodavatele k plnění a šíření této povinnosti též do nižších úrovní dodavatelského řetězce. Kupující je oprávněn požadovat předložení dokladů o provedených platbách poddodavatelům a smlouvy uzavřené mezi prodávajícím a poddodavateli a prodávající je povinen je bezodkladně poskytnout. Nesplnění povinností prodávajícího dle tohoto ustanovení smlouvy se považuje za její podstatné porušení. </w:t>
      </w:r>
    </w:p>
    <w:p w14:paraId="51A00B95" w14:textId="77777777" w:rsidR="00FA52DB" w:rsidRDefault="00FA52DB" w:rsidP="00C36255">
      <w:pPr>
        <w:pStyle w:val="Textvbloku"/>
        <w:tabs>
          <w:tab w:val="clear" w:pos="284"/>
        </w:tabs>
        <w:spacing w:after="120" w:line="280" w:lineRule="atLeast"/>
        <w:ind w:left="567" w:right="57" w:hanging="567"/>
        <w:rPr>
          <w:rFonts w:ascii="Arial" w:hAnsi="Arial" w:cs="Arial"/>
          <w:sz w:val="22"/>
          <w:szCs w:val="22"/>
        </w:rPr>
      </w:pPr>
    </w:p>
    <w:p w14:paraId="03E93776" w14:textId="77777777" w:rsidR="00DD30FA" w:rsidRPr="008269A0" w:rsidRDefault="00E3399A" w:rsidP="00DD30FA">
      <w:pPr>
        <w:pStyle w:val="Zkladntextodsazen3"/>
        <w:ind w:firstLine="0"/>
        <w:jc w:val="center"/>
        <w:rPr>
          <w:rFonts w:ascii="Arial" w:hAnsi="Arial" w:cs="Arial"/>
          <w:b/>
          <w:szCs w:val="22"/>
        </w:rPr>
      </w:pPr>
      <w:r w:rsidRPr="008269A0">
        <w:rPr>
          <w:rFonts w:ascii="Arial" w:hAnsi="Arial" w:cs="Arial"/>
          <w:b/>
          <w:szCs w:val="22"/>
        </w:rPr>
        <w:t xml:space="preserve">Článek </w:t>
      </w:r>
      <w:r w:rsidR="00A95EB8" w:rsidRPr="008269A0">
        <w:rPr>
          <w:rFonts w:ascii="Arial" w:hAnsi="Arial" w:cs="Arial"/>
          <w:b/>
          <w:szCs w:val="22"/>
        </w:rPr>
        <w:t>IV.</w:t>
      </w:r>
    </w:p>
    <w:p w14:paraId="250165A9" w14:textId="77777777" w:rsidR="00DD30FA" w:rsidRPr="00651BB7" w:rsidRDefault="00D158C5" w:rsidP="00C36255">
      <w:pPr>
        <w:pStyle w:val="Zkladntextodsazen3"/>
        <w:spacing w:after="120"/>
        <w:ind w:firstLine="0"/>
        <w:jc w:val="center"/>
        <w:rPr>
          <w:rFonts w:ascii="Arial" w:hAnsi="Arial" w:cs="Arial"/>
          <w:b/>
          <w:szCs w:val="22"/>
        </w:rPr>
      </w:pPr>
      <w:r w:rsidRPr="008269A0">
        <w:rPr>
          <w:rFonts w:ascii="Arial" w:hAnsi="Arial" w:cs="Arial"/>
          <w:b/>
          <w:szCs w:val="22"/>
        </w:rPr>
        <w:t>Dodací doba</w:t>
      </w:r>
      <w:r w:rsidR="00CA5CEA" w:rsidRPr="008269A0">
        <w:rPr>
          <w:rFonts w:ascii="Arial" w:hAnsi="Arial" w:cs="Arial"/>
          <w:b/>
          <w:szCs w:val="22"/>
        </w:rPr>
        <w:t>,</w:t>
      </w:r>
      <w:r w:rsidR="00B47707" w:rsidRPr="008269A0">
        <w:rPr>
          <w:rFonts w:ascii="Arial" w:hAnsi="Arial" w:cs="Arial"/>
          <w:b/>
          <w:szCs w:val="22"/>
        </w:rPr>
        <w:t xml:space="preserve"> místo</w:t>
      </w:r>
      <w:r w:rsidR="00E420E0">
        <w:rPr>
          <w:rFonts w:ascii="Arial" w:hAnsi="Arial" w:cs="Arial"/>
          <w:b/>
          <w:szCs w:val="22"/>
        </w:rPr>
        <w:t xml:space="preserve"> dodání</w:t>
      </w:r>
      <w:r w:rsidR="00616B36" w:rsidRPr="008269A0">
        <w:rPr>
          <w:rFonts w:ascii="Arial" w:hAnsi="Arial" w:cs="Arial"/>
          <w:b/>
          <w:szCs w:val="22"/>
        </w:rPr>
        <w:t xml:space="preserve">, </w:t>
      </w:r>
      <w:r w:rsidR="00616B36" w:rsidRPr="00651BB7">
        <w:rPr>
          <w:rFonts w:ascii="Arial" w:hAnsi="Arial" w:cs="Arial"/>
          <w:b/>
          <w:szCs w:val="22"/>
        </w:rPr>
        <w:t>vlastnické právo</w:t>
      </w:r>
    </w:p>
    <w:p w14:paraId="41A5DC49" w14:textId="263D0800" w:rsidR="00D861F6" w:rsidRPr="00445010" w:rsidRDefault="00273C86" w:rsidP="00B2693D">
      <w:pPr>
        <w:numPr>
          <w:ilvl w:val="0"/>
          <w:numId w:val="13"/>
        </w:numPr>
        <w:spacing w:after="120" w:line="280" w:lineRule="exact"/>
        <w:ind w:left="567" w:hanging="567"/>
        <w:jc w:val="both"/>
        <w:rPr>
          <w:rFonts w:ascii="Arial" w:eastAsia="Calibri" w:hAnsi="Arial" w:cs="Arial"/>
        </w:rPr>
      </w:pPr>
      <w:r w:rsidRPr="00651BB7">
        <w:rPr>
          <w:rFonts w:ascii="Arial" w:eastAsia="Calibri" w:hAnsi="Arial" w:cs="Arial"/>
        </w:rPr>
        <w:lastRenderedPageBreak/>
        <w:t xml:space="preserve">Prodávající se zavazuje dodat </w:t>
      </w:r>
      <w:r w:rsidR="00B252AB" w:rsidRPr="00651BB7">
        <w:rPr>
          <w:rFonts w:ascii="Arial" w:eastAsia="Calibri" w:hAnsi="Arial" w:cs="Arial"/>
        </w:rPr>
        <w:t>předmět koupě</w:t>
      </w:r>
      <w:r w:rsidRPr="00651BB7">
        <w:rPr>
          <w:rFonts w:ascii="Arial" w:eastAsia="Calibri" w:hAnsi="Arial" w:cs="Arial"/>
        </w:rPr>
        <w:t xml:space="preserve"> </w:t>
      </w:r>
      <w:bookmarkStart w:id="0" w:name="_GoBack"/>
      <w:r w:rsidR="00B252AB" w:rsidRPr="00445010">
        <w:rPr>
          <w:rFonts w:ascii="Arial" w:eastAsia="Calibri" w:hAnsi="Arial" w:cs="Arial"/>
        </w:rPr>
        <w:t>k</w:t>
      </w:r>
      <w:r w:rsidR="00B91C39" w:rsidRPr="00445010">
        <w:rPr>
          <w:rFonts w:ascii="Arial" w:eastAsia="Calibri" w:hAnsi="Arial" w:cs="Arial"/>
        </w:rPr>
        <w:t>upujícímu</w:t>
      </w:r>
      <w:r w:rsidR="00E33BE3" w:rsidRPr="00445010">
        <w:rPr>
          <w:rFonts w:ascii="Arial" w:eastAsia="Calibri" w:hAnsi="Arial" w:cs="Arial"/>
        </w:rPr>
        <w:t xml:space="preserve"> do </w:t>
      </w:r>
      <w:r w:rsidR="00AF6820">
        <w:rPr>
          <w:rFonts w:ascii="Arial" w:eastAsia="Calibri" w:hAnsi="Arial" w:cs="Arial"/>
          <w:b/>
        </w:rPr>
        <w:t>8</w:t>
      </w:r>
      <w:r w:rsidR="00E33BE3" w:rsidRPr="00445010">
        <w:rPr>
          <w:rFonts w:ascii="Arial" w:eastAsia="Calibri" w:hAnsi="Arial" w:cs="Arial"/>
          <w:b/>
        </w:rPr>
        <w:t xml:space="preserve"> měsíců</w:t>
      </w:r>
      <w:r w:rsidR="00E33BE3" w:rsidRPr="00445010">
        <w:rPr>
          <w:rFonts w:ascii="Arial" w:eastAsia="Calibri" w:hAnsi="Arial" w:cs="Arial"/>
        </w:rPr>
        <w:t xml:space="preserve"> od nabytí </w:t>
      </w:r>
      <w:r w:rsidR="00D861F6" w:rsidRPr="00445010">
        <w:rPr>
          <w:rFonts w:ascii="Arial" w:eastAsia="Calibri" w:hAnsi="Arial" w:cs="Arial"/>
        </w:rPr>
        <w:t>účinnosti</w:t>
      </w:r>
      <w:r w:rsidR="00E33BE3" w:rsidRPr="00445010">
        <w:rPr>
          <w:rFonts w:ascii="Arial" w:eastAsia="Calibri" w:hAnsi="Arial" w:cs="Arial"/>
        </w:rPr>
        <w:t xml:space="preserve"> této smlouvy dle čl. </w:t>
      </w:r>
      <w:r w:rsidR="00086DCA" w:rsidRPr="00445010">
        <w:rPr>
          <w:rFonts w:ascii="Arial" w:eastAsia="Calibri" w:hAnsi="Arial" w:cs="Arial"/>
        </w:rPr>
        <w:t>X</w:t>
      </w:r>
      <w:r w:rsidR="00F22A01" w:rsidRPr="00445010">
        <w:rPr>
          <w:rFonts w:ascii="Arial" w:eastAsia="Calibri" w:hAnsi="Arial" w:cs="Arial"/>
        </w:rPr>
        <w:t>.</w:t>
      </w:r>
      <w:r w:rsidR="00086DCA" w:rsidRPr="00445010">
        <w:rPr>
          <w:rFonts w:ascii="Arial" w:eastAsia="Calibri" w:hAnsi="Arial" w:cs="Arial"/>
        </w:rPr>
        <w:t xml:space="preserve"> odst. 10.</w:t>
      </w:r>
      <w:r w:rsidR="009F0624">
        <w:rPr>
          <w:rFonts w:ascii="Arial" w:eastAsia="Calibri" w:hAnsi="Arial" w:cs="Arial"/>
        </w:rPr>
        <w:t>9</w:t>
      </w:r>
      <w:r w:rsidR="00F22A01" w:rsidRPr="00445010">
        <w:rPr>
          <w:rFonts w:ascii="Arial" w:eastAsia="Calibri" w:hAnsi="Arial" w:cs="Arial"/>
        </w:rPr>
        <w:t xml:space="preserve"> této smlouvy</w:t>
      </w:r>
      <w:r w:rsidR="00FA52DB" w:rsidRPr="00445010">
        <w:rPr>
          <w:rFonts w:ascii="Arial" w:eastAsia="Calibri" w:hAnsi="Arial" w:cs="Arial"/>
        </w:rPr>
        <w:t>.</w:t>
      </w:r>
      <w:r w:rsidR="006E1962" w:rsidRPr="00445010">
        <w:rPr>
          <w:rFonts w:ascii="Arial" w:eastAsia="Calibri" w:hAnsi="Arial" w:cs="Arial"/>
        </w:rPr>
        <w:t xml:space="preserve"> </w:t>
      </w:r>
      <w:bookmarkEnd w:id="0"/>
    </w:p>
    <w:p w14:paraId="1300B8D6" w14:textId="772F452E" w:rsidR="00D861F6" w:rsidRDefault="00011C53" w:rsidP="00B2693D">
      <w:pPr>
        <w:numPr>
          <w:ilvl w:val="0"/>
          <w:numId w:val="13"/>
        </w:numPr>
        <w:spacing w:after="120" w:line="280" w:lineRule="exact"/>
        <w:ind w:left="567" w:hanging="567"/>
        <w:jc w:val="both"/>
        <w:rPr>
          <w:rFonts w:ascii="Arial" w:eastAsia="Calibri" w:hAnsi="Arial" w:cs="Arial"/>
        </w:rPr>
      </w:pPr>
      <w:r w:rsidRPr="00771429">
        <w:rPr>
          <w:rFonts w:ascii="Arial" w:hAnsi="Arial" w:cs="Arial"/>
          <w:szCs w:val="22"/>
        </w:rPr>
        <w:t>Prodávající splní svou povinnost dodat předmět koupě tím, že tento bude protokolárně převzat kupujícím</w:t>
      </w:r>
      <w:r>
        <w:rPr>
          <w:rFonts w:ascii="Arial" w:hAnsi="Arial" w:cs="Arial"/>
          <w:szCs w:val="22"/>
        </w:rPr>
        <w:t>.</w:t>
      </w:r>
      <w:r w:rsidRPr="00771429">
        <w:rPr>
          <w:rFonts w:ascii="Arial" w:hAnsi="Arial" w:cs="Arial"/>
          <w:szCs w:val="22"/>
        </w:rPr>
        <w:t xml:space="preserve"> </w:t>
      </w:r>
      <w:r w:rsidR="00716938" w:rsidRPr="00445010">
        <w:rPr>
          <w:rFonts w:ascii="Arial" w:hAnsi="Arial" w:cs="Arial"/>
          <w:szCs w:val="22"/>
        </w:rPr>
        <w:t xml:space="preserve">Prodlení </w:t>
      </w:r>
      <w:r w:rsidR="00B252AB" w:rsidRPr="00445010">
        <w:rPr>
          <w:rFonts w:ascii="Arial" w:hAnsi="Arial" w:cs="Arial"/>
          <w:szCs w:val="22"/>
        </w:rPr>
        <w:t>p</w:t>
      </w:r>
      <w:r w:rsidR="00716938" w:rsidRPr="00445010">
        <w:rPr>
          <w:rFonts w:ascii="Arial" w:hAnsi="Arial" w:cs="Arial"/>
          <w:szCs w:val="22"/>
        </w:rPr>
        <w:t xml:space="preserve">rodávajícího s lhůtou plnění </w:t>
      </w:r>
      <w:r w:rsidR="00CA0F42" w:rsidRPr="00445010">
        <w:rPr>
          <w:rFonts w:ascii="Arial" w:hAnsi="Arial" w:cs="Arial"/>
          <w:szCs w:val="22"/>
        </w:rPr>
        <w:t>po</w:t>
      </w:r>
      <w:r w:rsidR="00667D8D" w:rsidRPr="00445010">
        <w:rPr>
          <w:rFonts w:ascii="Arial" w:hAnsi="Arial" w:cs="Arial"/>
          <w:szCs w:val="22"/>
        </w:rPr>
        <w:t xml:space="preserve">dle této smlouvy </w:t>
      </w:r>
      <w:r w:rsidR="00716938" w:rsidRPr="00445010">
        <w:rPr>
          <w:rFonts w:ascii="Arial" w:hAnsi="Arial" w:cs="Arial"/>
          <w:szCs w:val="22"/>
        </w:rPr>
        <w:t>se považuje</w:t>
      </w:r>
      <w:r w:rsidR="00716938" w:rsidRPr="00D861F6">
        <w:rPr>
          <w:rFonts w:ascii="Arial" w:hAnsi="Arial" w:cs="Arial"/>
          <w:szCs w:val="22"/>
        </w:rPr>
        <w:t xml:space="preserve"> za podstatné po</w:t>
      </w:r>
      <w:r w:rsidR="00812193" w:rsidRPr="00D861F6">
        <w:rPr>
          <w:rFonts w:ascii="Arial" w:hAnsi="Arial" w:cs="Arial"/>
          <w:szCs w:val="22"/>
        </w:rPr>
        <w:t>rušení s</w:t>
      </w:r>
      <w:r w:rsidR="00716938" w:rsidRPr="00D861F6">
        <w:rPr>
          <w:rFonts w:ascii="Arial" w:hAnsi="Arial" w:cs="Arial"/>
          <w:szCs w:val="22"/>
        </w:rPr>
        <w:t>mlouvy.</w:t>
      </w:r>
    </w:p>
    <w:p w14:paraId="1DBF94D4" w14:textId="77777777" w:rsidR="00716938" w:rsidRPr="00D861F6" w:rsidRDefault="00716938" w:rsidP="00B2693D">
      <w:pPr>
        <w:numPr>
          <w:ilvl w:val="0"/>
          <w:numId w:val="13"/>
        </w:numPr>
        <w:spacing w:after="120" w:line="280" w:lineRule="exact"/>
        <w:ind w:left="567" w:hanging="567"/>
        <w:jc w:val="both"/>
        <w:rPr>
          <w:rFonts w:ascii="Arial" w:eastAsia="Calibri" w:hAnsi="Arial" w:cs="Arial"/>
        </w:rPr>
      </w:pPr>
      <w:r w:rsidRPr="00D861F6">
        <w:rPr>
          <w:rFonts w:ascii="Arial" w:hAnsi="Arial" w:cs="Arial"/>
          <w:szCs w:val="22"/>
        </w:rPr>
        <w:t>Prodávající není v</w:t>
      </w:r>
      <w:r w:rsidR="00B252AB" w:rsidRPr="00D861F6">
        <w:rPr>
          <w:rFonts w:ascii="Arial" w:hAnsi="Arial" w:cs="Arial"/>
          <w:szCs w:val="22"/>
        </w:rPr>
        <w:t> </w:t>
      </w:r>
      <w:r w:rsidRPr="00D861F6">
        <w:rPr>
          <w:rFonts w:ascii="Arial" w:hAnsi="Arial" w:cs="Arial"/>
          <w:szCs w:val="22"/>
        </w:rPr>
        <w:t>prodlení</w:t>
      </w:r>
      <w:r w:rsidR="00B252AB" w:rsidRPr="00D861F6">
        <w:rPr>
          <w:rFonts w:ascii="Arial" w:hAnsi="Arial" w:cs="Arial"/>
          <w:szCs w:val="22"/>
        </w:rPr>
        <w:t xml:space="preserve"> jestliže:</w:t>
      </w:r>
    </w:p>
    <w:p w14:paraId="59BD4D80" w14:textId="77777777" w:rsidR="00716938" w:rsidRPr="00651BB7" w:rsidRDefault="00716938" w:rsidP="00B2693D">
      <w:pPr>
        <w:numPr>
          <w:ilvl w:val="0"/>
          <w:numId w:val="3"/>
        </w:numPr>
        <w:spacing w:after="120" w:line="280" w:lineRule="exact"/>
        <w:jc w:val="both"/>
        <w:rPr>
          <w:rFonts w:ascii="Arial" w:hAnsi="Arial" w:cs="Arial"/>
          <w:szCs w:val="22"/>
        </w:rPr>
      </w:pPr>
      <w:r w:rsidRPr="00651BB7">
        <w:rPr>
          <w:rFonts w:ascii="Arial" w:hAnsi="Arial" w:cs="Arial"/>
          <w:szCs w:val="22"/>
        </w:rPr>
        <w:t xml:space="preserve">dojde k </w:t>
      </w:r>
      <w:r w:rsidR="000C46DF" w:rsidRPr="00651BB7">
        <w:rPr>
          <w:rFonts w:ascii="Arial" w:hAnsi="Arial" w:cs="Arial"/>
          <w:szCs w:val="22"/>
        </w:rPr>
        <w:t xml:space="preserve">pozastavení </w:t>
      </w:r>
      <w:r w:rsidR="0038510F" w:rsidRPr="00651BB7">
        <w:rPr>
          <w:rFonts w:ascii="Arial" w:hAnsi="Arial" w:cs="Arial"/>
          <w:szCs w:val="22"/>
        </w:rPr>
        <w:t xml:space="preserve">dodávky </w:t>
      </w:r>
      <w:r w:rsidRPr="00651BB7">
        <w:rPr>
          <w:rFonts w:ascii="Arial" w:hAnsi="Arial" w:cs="Arial"/>
          <w:szCs w:val="22"/>
        </w:rPr>
        <w:t xml:space="preserve">na základě písemného pokynu </w:t>
      </w:r>
      <w:r w:rsidR="00B252AB" w:rsidRPr="00651BB7">
        <w:rPr>
          <w:rFonts w:ascii="Arial" w:hAnsi="Arial" w:cs="Arial"/>
          <w:szCs w:val="22"/>
        </w:rPr>
        <w:t>k</w:t>
      </w:r>
      <w:r w:rsidRPr="00651BB7">
        <w:rPr>
          <w:rFonts w:ascii="Arial" w:hAnsi="Arial" w:cs="Arial"/>
          <w:szCs w:val="22"/>
        </w:rPr>
        <w:t>upujícího, nebo</w:t>
      </w:r>
    </w:p>
    <w:p w14:paraId="4E530216" w14:textId="77777777" w:rsidR="000A7FF9" w:rsidRPr="00651BB7" w:rsidRDefault="00716938" w:rsidP="00B2693D">
      <w:pPr>
        <w:numPr>
          <w:ilvl w:val="0"/>
          <w:numId w:val="3"/>
        </w:numPr>
        <w:spacing w:after="120" w:line="280" w:lineRule="exact"/>
        <w:jc w:val="both"/>
        <w:rPr>
          <w:rFonts w:ascii="Arial" w:hAnsi="Arial" w:cs="Arial"/>
          <w:szCs w:val="22"/>
        </w:rPr>
      </w:pPr>
      <w:r w:rsidRPr="00651BB7">
        <w:rPr>
          <w:rFonts w:ascii="Arial" w:hAnsi="Arial" w:cs="Arial"/>
          <w:szCs w:val="22"/>
        </w:rPr>
        <w:t>dojde k</w:t>
      </w:r>
      <w:r w:rsidR="000C46DF" w:rsidRPr="00651BB7">
        <w:rPr>
          <w:rFonts w:ascii="Arial" w:hAnsi="Arial" w:cs="Arial"/>
          <w:szCs w:val="22"/>
        </w:rPr>
        <w:t xml:space="preserve"> pozastavení </w:t>
      </w:r>
      <w:r w:rsidR="0038510F" w:rsidRPr="00651BB7">
        <w:rPr>
          <w:rFonts w:ascii="Arial" w:hAnsi="Arial" w:cs="Arial"/>
          <w:szCs w:val="22"/>
        </w:rPr>
        <w:t xml:space="preserve">dodávky </w:t>
      </w:r>
      <w:r w:rsidRPr="00651BB7">
        <w:rPr>
          <w:rFonts w:ascii="Arial" w:hAnsi="Arial" w:cs="Arial"/>
          <w:szCs w:val="22"/>
        </w:rPr>
        <w:t xml:space="preserve">způsobeného vyšší mocí; </w:t>
      </w:r>
      <w:r w:rsidR="00934211" w:rsidRPr="00651BB7">
        <w:rPr>
          <w:rFonts w:ascii="Arial" w:hAnsi="Arial" w:cs="Arial"/>
          <w:szCs w:val="22"/>
        </w:rPr>
        <w:t xml:space="preserve">o této skutečnosti jsou smluvní strany povinny se navzájem neprodleně informovat písemnou formou a dohodnout způsob jejího řešení, jinak se vyšší moci nemohou dovolávat. </w:t>
      </w:r>
    </w:p>
    <w:p w14:paraId="6183F6FB" w14:textId="6CF3E98E" w:rsidR="00D861F6" w:rsidRDefault="00CC75FC" w:rsidP="00B2693D">
      <w:pPr>
        <w:numPr>
          <w:ilvl w:val="0"/>
          <w:numId w:val="13"/>
        </w:numPr>
        <w:spacing w:after="120" w:line="280" w:lineRule="exact"/>
        <w:ind w:left="567" w:hanging="567"/>
        <w:jc w:val="both"/>
        <w:rPr>
          <w:rFonts w:ascii="Arial" w:hAnsi="Arial" w:cs="Arial"/>
          <w:szCs w:val="22"/>
        </w:rPr>
      </w:pPr>
      <w:r w:rsidRPr="00651BB7">
        <w:rPr>
          <w:rFonts w:ascii="Arial" w:hAnsi="Arial" w:cs="Arial"/>
          <w:szCs w:val="22"/>
        </w:rPr>
        <w:t>Prodávající se zavazuje</w:t>
      </w:r>
      <w:r w:rsidR="00D37FF0" w:rsidRPr="00651BB7">
        <w:rPr>
          <w:rFonts w:ascii="Arial" w:hAnsi="Arial" w:cs="Arial"/>
          <w:szCs w:val="22"/>
        </w:rPr>
        <w:t xml:space="preserve"> </w:t>
      </w:r>
      <w:r w:rsidRPr="00651BB7">
        <w:rPr>
          <w:rFonts w:ascii="Arial" w:hAnsi="Arial" w:cs="Arial"/>
          <w:szCs w:val="22"/>
        </w:rPr>
        <w:t>s dostatečným časovým předstihem</w:t>
      </w:r>
      <w:r w:rsidR="00B763B5" w:rsidRPr="00651BB7">
        <w:rPr>
          <w:rFonts w:ascii="Arial" w:hAnsi="Arial" w:cs="Arial"/>
          <w:szCs w:val="22"/>
        </w:rPr>
        <w:t xml:space="preserve"> (minimálně </w:t>
      </w:r>
      <w:r w:rsidR="00C23EFB">
        <w:rPr>
          <w:rFonts w:ascii="Arial" w:hAnsi="Arial" w:cs="Arial"/>
          <w:b/>
          <w:szCs w:val="22"/>
        </w:rPr>
        <w:t>5</w:t>
      </w:r>
      <w:r w:rsidR="00C23EFB" w:rsidRPr="00FA52DB">
        <w:rPr>
          <w:rFonts w:ascii="Arial" w:hAnsi="Arial" w:cs="Arial"/>
          <w:b/>
          <w:szCs w:val="22"/>
        </w:rPr>
        <w:t xml:space="preserve"> </w:t>
      </w:r>
      <w:r w:rsidR="00B763B5" w:rsidRPr="00FA52DB">
        <w:rPr>
          <w:rFonts w:ascii="Arial" w:hAnsi="Arial" w:cs="Arial"/>
          <w:b/>
          <w:szCs w:val="22"/>
        </w:rPr>
        <w:t>pracovní</w:t>
      </w:r>
      <w:r w:rsidR="00DD6AAF">
        <w:rPr>
          <w:rFonts w:ascii="Arial" w:hAnsi="Arial" w:cs="Arial"/>
          <w:b/>
          <w:szCs w:val="22"/>
        </w:rPr>
        <w:t>ch</w:t>
      </w:r>
      <w:r w:rsidR="00B763B5" w:rsidRPr="00FA52DB">
        <w:rPr>
          <w:rFonts w:ascii="Arial" w:hAnsi="Arial" w:cs="Arial"/>
          <w:b/>
          <w:szCs w:val="22"/>
        </w:rPr>
        <w:t xml:space="preserve"> dn</w:t>
      </w:r>
      <w:r w:rsidR="00DD6AAF">
        <w:rPr>
          <w:rFonts w:ascii="Arial" w:hAnsi="Arial" w:cs="Arial"/>
          <w:b/>
          <w:szCs w:val="22"/>
        </w:rPr>
        <w:t>í</w:t>
      </w:r>
      <w:r w:rsidR="00B763B5" w:rsidRPr="005D5959">
        <w:rPr>
          <w:rFonts w:ascii="Arial" w:hAnsi="Arial" w:cs="Arial"/>
          <w:szCs w:val="22"/>
        </w:rPr>
        <w:t>)</w:t>
      </w:r>
      <w:r w:rsidRPr="005D5959">
        <w:rPr>
          <w:rFonts w:ascii="Arial" w:hAnsi="Arial" w:cs="Arial"/>
          <w:szCs w:val="22"/>
        </w:rPr>
        <w:t xml:space="preserve"> prokazatelně uvědom</w:t>
      </w:r>
      <w:r w:rsidR="00D37FF0" w:rsidRPr="005D5959">
        <w:rPr>
          <w:rFonts w:ascii="Arial" w:hAnsi="Arial" w:cs="Arial"/>
          <w:szCs w:val="22"/>
        </w:rPr>
        <w:t>it kupujícího</w:t>
      </w:r>
      <w:r w:rsidRPr="005D5959">
        <w:rPr>
          <w:rFonts w:ascii="Arial" w:hAnsi="Arial" w:cs="Arial"/>
          <w:szCs w:val="22"/>
        </w:rPr>
        <w:t xml:space="preserve"> o tom, že má v úmyslu </w:t>
      </w:r>
      <w:r w:rsidR="00D37FF0" w:rsidRPr="005D5959">
        <w:rPr>
          <w:rFonts w:ascii="Arial" w:hAnsi="Arial" w:cs="Arial"/>
          <w:szCs w:val="22"/>
        </w:rPr>
        <w:t xml:space="preserve">předmět koupě </w:t>
      </w:r>
      <w:r w:rsidR="002768BB" w:rsidRPr="005D5959">
        <w:rPr>
          <w:rFonts w:ascii="Arial" w:hAnsi="Arial" w:cs="Arial"/>
          <w:szCs w:val="22"/>
        </w:rPr>
        <w:t>předat</w:t>
      </w:r>
      <w:r w:rsidRPr="005D5959">
        <w:rPr>
          <w:rFonts w:ascii="Arial" w:hAnsi="Arial" w:cs="Arial"/>
          <w:szCs w:val="22"/>
        </w:rPr>
        <w:t xml:space="preserve">, jinak </w:t>
      </w:r>
      <w:r w:rsidR="00B252AB" w:rsidRPr="005D5959">
        <w:rPr>
          <w:rFonts w:ascii="Arial" w:hAnsi="Arial" w:cs="Arial"/>
          <w:szCs w:val="22"/>
        </w:rPr>
        <w:t>k</w:t>
      </w:r>
      <w:r w:rsidRPr="005D5959">
        <w:rPr>
          <w:rFonts w:ascii="Arial" w:hAnsi="Arial" w:cs="Arial"/>
          <w:szCs w:val="22"/>
        </w:rPr>
        <w:t xml:space="preserve">upující není povinen </w:t>
      </w:r>
      <w:r w:rsidR="00D37FF0" w:rsidRPr="005D5959">
        <w:rPr>
          <w:rFonts w:ascii="Arial" w:hAnsi="Arial" w:cs="Arial"/>
          <w:szCs w:val="22"/>
        </w:rPr>
        <w:t xml:space="preserve">předmět koupě </w:t>
      </w:r>
      <w:r w:rsidRPr="005D5959">
        <w:rPr>
          <w:rFonts w:ascii="Arial" w:hAnsi="Arial" w:cs="Arial"/>
          <w:szCs w:val="22"/>
        </w:rPr>
        <w:t xml:space="preserve">převzít. </w:t>
      </w:r>
    </w:p>
    <w:p w14:paraId="1EA6F817" w14:textId="77777777" w:rsidR="00E33BE3" w:rsidRDefault="00B47707" w:rsidP="00B2693D">
      <w:pPr>
        <w:numPr>
          <w:ilvl w:val="0"/>
          <w:numId w:val="13"/>
        </w:numPr>
        <w:spacing w:after="120" w:line="280" w:lineRule="exact"/>
        <w:ind w:left="567" w:hanging="567"/>
        <w:jc w:val="both"/>
        <w:rPr>
          <w:rFonts w:ascii="Arial" w:hAnsi="Arial" w:cs="Arial"/>
          <w:szCs w:val="22"/>
        </w:rPr>
      </w:pPr>
      <w:r w:rsidRPr="00D861F6">
        <w:rPr>
          <w:rFonts w:ascii="Arial" w:hAnsi="Arial" w:cs="Arial"/>
          <w:szCs w:val="22"/>
        </w:rPr>
        <w:t>Prodávající se zavazuje</w:t>
      </w:r>
      <w:r w:rsidR="00E33BE3" w:rsidRPr="00D861F6">
        <w:rPr>
          <w:rFonts w:ascii="Arial" w:hAnsi="Arial" w:cs="Arial"/>
          <w:szCs w:val="22"/>
        </w:rPr>
        <w:t xml:space="preserve"> předmět koupě předat v</w:t>
      </w:r>
      <w:r w:rsidR="00FA52DB">
        <w:rPr>
          <w:rFonts w:ascii="Arial" w:hAnsi="Arial" w:cs="Arial"/>
          <w:szCs w:val="22"/>
        </w:rPr>
        <w:t xml:space="preserve"> místě plnění </w:t>
      </w:r>
      <w:r w:rsidR="00E33BE3" w:rsidRPr="00D861F6">
        <w:rPr>
          <w:rFonts w:ascii="Arial" w:hAnsi="Arial" w:cs="Arial"/>
          <w:szCs w:val="22"/>
        </w:rPr>
        <w:t>na adrese</w:t>
      </w:r>
      <w:r w:rsidR="00E12F34" w:rsidRPr="00D861F6">
        <w:rPr>
          <w:rFonts w:ascii="Arial" w:hAnsi="Arial" w:cs="Arial"/>
          <w:szCs w:val="22"/>
        </w:rPr>
        <w:t xml:space="preserve">: </w:t>
      </w:r>
    </w:p>
    <w:p w14:paraId="06885C55" w14:textId="77777777" w:rsidR="00F22A01" w:rsidRDefault="0027740F" w:rsidP="00C36255">
      <w:pPr>
        <w:spacing w:after="120"/>
        <w:ind w:left="567" w:firstLine="2"/>
        <w:jc w:val="both"/>
        <w:rPr>
          <w:rFonts w:ascii="Arial" w:hAnsi="Arial" w:cs="Arial"/>
          <w:szCs w:val="22"/>
        </w:rPr>
      </w:pPr>
      <w:r w:rsidRPr="003920AB">
        <w:rPr>
          <w:rFonts w:ascii="Arial" w:hAnsi="Arial" w:cs="Arial"/>
          <w:b/>
          <w:szCs w:val="22"/>
        </w:rPr>
        <w:t xml:space="preserve">Mendelova univerzita v Brně, </w:t>
      </w:r>
      <w:r w:rsidRPr="0027740F">
        <w:rPr>
          <w:rFonts w:ascii="Arial" w:hAnsi="Arial" w:cs="Arial"/>
          <w:b/>
          <w:szCs w:val="22"/>
        </w:rPr>
        <w:t>Lesnická a dřevařská fakulta, Zemědělská 3, 613 00 Brno</w:t>
      </w:r>
      <w:r w:rsidRPr="003920AB">
        <w:rPr>
          <w:rFonts w:ascii="Arial" w:hAnsi="Arial" w:cs="Arial"/>
          <w:b/>
          <w:szCs w:val="22"/>
        </w:rPr>
        <w:t xml:space="preserve">, </w:t>
      </w:r>
      <w:r w:rsidRPr="0027740F">
        <w:rPr>
          <w:rFonts w:ascii="Arial" w:hAnsi="Arial" w:cs="Arial"/>
          <w:b/>
          <w:szCs w:val="22"/>
        </w:rPr>
        <w:t>Zemědělská 3, Brno 613 00</w:t>
      </w:r>
      <w:r w:rsidRPr="003920AB">
        <w:rPr>
          <w:rFonts w:ascii="Arial" w:hAnsi="Arial" w:cs="Arial"/>
          <w:szCs w:val="22"/>
        </w:rPr>
        <w:t>,</w:t>
      </w:r>
      <w:r>
        <w:rPr>
          <w:rFonts w:ascii="Arial" w:hAnsi="Arial" w:cs="Arial"/>
          <w:szCs w:val="22"/>
        </w:rPr>
        <w:t xml:space="preserve"> </w:t>
      </w:r>
    </w:p>
    <w:p w14:paraId="384AD16A" w14:textId="77777777" w:rsidR="001A2AF5" w:rsidRPr="00651BB7" w:rsidRDefault="00E33BE3" w:rsidP="00C36255">
      <w:pPr>
        <w:spacing w:after="120"/>
        <w:ind w:left="567" w:firstLine="2"/>
        <w:jc w:val="both"/>
        <w:rPr>
          <w:rFonts w:ascii="Arial" w:hAnsi="Arial" w:cs="Arial"/>
          <w:szCs w:val="22"/>
        </w:rPr>
      </w:pPr>
      <w:r w:rsidRPr="00E33BE3">
        <w:rPr>
          <w:rFonts w:ascii="Arial" w:hAnsi="Arial" w:cs="Arial"/>
          <w:szCs w:val="22"/>
        </w:rPr>
        <w:t>Místo plnění může</w:t>
      </w:r>
      <w:r>
        <w:rPr>
          <w:rFonts w:ascii="Arial" w:hAnsi="Arial" w:cs="Arial"/>
          <w:szCs w:val="22"/>
        </w:rPr>
        <w:t xml:space="preserve"> změněno pouze </w:t>
      </w:r>
      <w:r w:rsidRPr="00B30AD4">
        <w:rPr>
          <w:rFonts w:ascii="Arial" w:hAnsi="Arial" w:cs="Arial"/>
          <w:szCs w:val="22"/>
        </w:rPr>
        <w:t xml:space="preserve">v případě vzájemné písemné dohody </w:t>
      </w:r>
      <w:r>
        <w:rPr>
          <w:rFonts w:ascii="Arial" w:hAnsi="Arial" w:cs="Arial"/>
          <w:szCs w:val="22"/>
        </w:rPr>
        <w:t>mezi prodávajícím a kupujícím</w:t>
      </w:r>
      <w:r w:rsidRPr="00B30AD4">
        <w:rPr>
          <w:rFonts w:ascii="Arial" w:hAnsi="Arial" w:cs="Arial"/>
          <w:szCs w:val="22"/>
        </w:rPr>
        <w:t>.</w:t>
      </w:r>
    </w:p>
    <w:p w14:paraId="2950B39D" w14:textId="77777777" w:rsidR="00D861F6" w:rsidRPr="00CB49A7" w:rsidRDefault="00E33BE3" w:rsidP="00B2693D">
      <w:pPr>
        <w:numPr>
          <w:ilvl w:val="0"/>
          <w:numId w:val="13"/>
        </w:numPr>
        <w:spacing w:after="120" w:line="280" w:lineRule="exact"/>
        <w:ind w:left="567" w:hanging="567"/>
        <w:jc w:val="both"/>
        <w:rPr>
          <w:rFonts w:ascii="Arial" w:hAnsi="Arial" w:cs="Arial"/>
          <w:szCs w:val="22"/>
        </w:rPr>
      </w:pPr>
      <w:r w:rsidRPr="00CB49A7">
        <w:rPr>
          <w:rFonts w:ascii="Arial" w:hAnsi="Arial" w:cs="Arial"/>
          <w:szCs w:val="22"/>
        </w:rPr>
        <w:t>Kupující prohlašuje, že jeho</w:t>
      </w:r>
      <w:r w:rsidR="00D861F6" w:rsidRPr="00CB49A7">
        <w:rPr>
          <w:rFonts w:ascii="Arial" w:hAnsi="Arial" w:cs="Arial"/>
          <w:szCs w:val="22"/>
        </w:rPr>
        <w:t xml:space="preserve"> jménem je oprávněn podepsat předá</w:t>
      </w:r>
      <w:r w:rsidRPr="00CB49A7">
        <w:rPr>
          <w:rFonts w:ascii="Arial" w:hAnsi="Arial" w:cs="Arial"/>
          <w:szCs w:val="22"/>
        </w:rPr>
        <w:t>vací protokol a převzít dodávku</w:t>
      </w:r>
      <w:r w:rsidR="00F22A01">
        <w:rPr>
          <w:rFonts w:ascii="Arial" w:hAnsi="Arial" w:cs="Arial"/>
          <w:szCs w:val="22"/>
        </w:rPr>
        <w:t xml:space="preserve"> - </w:t>
      </w:r>
      <w:r w:rsidR="0027740F" w:rsidRPr="0027740F">
        <w:rPr>
          <w:rFonts w:ascii="Arial" w:hAnsi="Arial" w:cs="Arial"/>
          <w:szCs w:val="22"/>
        </w:rPr>
        <w:t>Ing. Tomáš Žid, Ph.D., e-mail: tomas.zid@mendelu.cz</w:t>
      </w:r>
      <w:r w:rsidR="00F22A01" w:rsidRPr="00753C8F">
        <w:rPr>
          <w:rFonts w:ascii="Arial" w:hAnsi="Arial" w:cs="Arial"/>
          <w:szCs w:val="22"/>
        </w:rPr>
        <w:t xml:space="preserve">, tel: </w:t>
      </w:r>
      <w:r w:rsidR="0027740F" w:rsidRPr="0027740F">
        <w:rPr>
          <w:rFonts w:ascii="Arial" w:hAnsi="Arial" w:cs="Arial"/>
          <w:szCs w:val="22"/>
        </w:rPr>
        <w:t>+420 545 134</w:t>
      </w:r>
      <w:r w:rsidR="0027740F">
        <w:rPr>
          <w:rFonts w:ascii="Arial" w:hAnsi="Arial" w:cs="Arial"/>
          <w:szCs w:val="22"/>
        </w:rPr>
        <w:t> </w:t>
      </w:r>
      <w:r w:rsidR="0027740F" w:rsidRPr="0027740F">
        <w:rPr>
          <w:rFonts w:ascii="Arial" w:hAnsi="Arial" w:cs="Arial"/>
          <w:szCs w:val="22"/>
        </w:rPr>
        <w:t>120</w:t>
      </w:r>
      <w:r w:rsidR="00F22A01">
        <w:rPr>
          <w:rFonts w:ascii="Arial" w:hAnsi="Arial" w:cs="Arial"/>
          <w:szCs w:val="22"/>
        </w:rPr>
        <w:t>.</w:t>
      </w:r>
    </w:p>
    <w:p w14:paraId="18075B4A" w14:textId="77777777" w:rsidR="00F168CE" w:rsidRPr="00D861F6" w:rsidRDefault="00616B36" w:rsidP="00B2693D">
      <w:pPr>
        <w:numPr>
          <w:ilvl w:val="0"/>
          <w:numId w:val="13"/>
        </w:numPr>
        <w:spacing w:after="120" w:line="280" w:lineRule="exact"/>
        <w:ind w:left="567" w:hanging="567"/>
        <w:jc w:val="both"/>
        <w:rPr>
          <w:rFonts w:ascii="Arial" w:hAnsi="Arial" w:cs="Arial"/>
          <w:szCs w:val="22"/>
        </w:rPr>
      </w:pPr>
      <w:r w:rsidRPr="00CB49A7">
        <w:rPr>
          <w:rFonts w:ascii="Arial" w:hAnsi="Arial" w:cs="Arial"/>
          <w:szCs w:val="22"/>
        </w:rPr>
        <w:t>Vlastnické právo k předmětu koupě přechází z prodávajícího na kupujícího okamžikem</w:t>
      </w:r>
      <w:r w:rsidRPr="00D861F6">
        <w:rPr>
          <w:rFonts w:ascii="Arial" w:hAnsi="Arial" w:cs="Arial"/>
          <w:szCs w:val="22"/>
        </w:rPr>
        <w:t xml:space="preserve"> převzetí předmětu koupě kupujícím</w:t>
      </w:r>
      <w:r w:rsidR="00457BFD" w:rsidRPr="00D861F6">
        <w:rPr>
          <w:rFonts w:ascii="Arial" w:hAnsi="Arial" w:cs="Arial"/>
          <w:szCs w:val="22"/>
        </w:rPr>
        <w:t>, za který se považuje podpis kupujícího na předávacím protokolu</w:t>
      </w:r>
      <w:r w:rsidRPr="00D861F6">
        <w:rPr>
          <w:rFonts w:ascii="Arial" w:hAnsi="Arial" w:cs="Arial"/>
          <w:szCs w:val="22"/>
        </w:rPr>
        <w:t>.</w:t>
      </w:r>
      <w:r w:rsidR="00457BFD" w:rsidRPr="00D861F6">
        <w:rPr>
          <w:rFonts w:ascii="Arial" w:hAnsi="Arial" w:cs="Arial"/>
          <w:szCs w:val="22"/>
        </w:rPr>
        <w:t xml:space="preserve"> T</w:t>
      </w:r>
      <w:r w:rsidR="001A4129" w:rsidRPr="00D861F6">
        <w:rPr>
          <w:rFonts w:ascii="Arial" w:hAnsi="Arial" w:cs="Arial"/>
          <w:szCs w:val="22"/>
        </w:rPr>
        <w:t>ato skutečnost nezbavuje p</w:t>
      </w:r>
      <w:r w:rsidR="00457BFD" w:rsidRPr="00D861F6">
        <w:rPr>
          <w:rFonts w:ascii="Arial" w:hAnsi="Arial" w:cs="Arial"/>
          <w:szCs w:val="22"/>
        </w:rPr>
        <w:t>rodávajícího odpovědnosti za škody vzniklé v</w:t>
      </w:r>
      <w:r w:rsidR="006D4972" w:rsidRPr="00D861F6">
        <w:rPr>
          <w:rFonts w:ascii="Arial" w:hAnsi="Arial" w:cs="Arial"/>
          <w:szCs w:val="22"/>
        </w:rPr>
        <w:t> </w:t>
      </w:r>
      <w:r w:rsidR="00457BFD" w:rsidRPr="00D861F6">
        <w:rPr>
          <w:rFonts w:ascii="Arial" w:hAnsi="Arial" w:cs="Arial"/>
          <w:szCs w:val="22"/>
        </w:rPr>
        <w:t>důsledku vad dodávky. Do doby předání a převzetí dodávky nese nebezpečí vzniku škody na dodávce prodávající.</w:t>
      </w:r>
    </w:p>
    <w:p w14:paraId="6D45E3C5" w14:textId="77777777" w:rsidR="00C36255" w:rsidRPr="00651BB7" w:rsidRDefault="00C36255" w:rsidP="00C36255">
      <w:pPr>
        <w:spacing w:after="120"/>
        <w:jc w:val="both"/>
        <w:rPr>
          <w:rFonts w:ascii="Arial" w:hAnsi="Arial" w:cs="Arial"/>
          <w:szCs w:val="22"/>
        </w:rPr>
      </w:pPr>
    </w:p>
    <w:p w14:paraId="2D3FFE1E" w14:textId="77777777" w:rsidR="00180CBF" w:rsidRPr="00651BB7" w:rsidRDefault="00180CBF" w:rsidP="003F2CAC">
      <w:pPr>
        <w:jc w:val="center"/>
        <w:rPr>
          <w:rFonts w:ascii="Arial" w:hAnsi="Arial" w:cs="Arial"/>
          <w:b/>
          <w:bCs/>
          <w:color w:val="000000"/>
          <w:szCs w:val="22"/>
        </w:rPr>
      </w:pPr>
      <w:r w:rsidRPr="00651BB7">
        <w:rPr>
          <w:rFonts w:ascii="Arial" w:hAnsi="Arial" w:cs="Arial"/>
          <w:b/>
          <w:bCs/>
          <w:color w:val="000000"/>
          <w:szCs w:val="22"/>
        </w:rPr>
        <w:t xml:space="preserve">Článek </w:t>
      </w:r>
      <w:r w:rsidR="00A95EB8" w:rsidRPr="00651BB7">
        <w:rPr>
          <w:rFonts w:ascii="Arial" w:hAnsi="Arial" w:cs="Arial"/>
          <w:b/>
          <w:bCs/>
          <w:color w:val="000000"/>
          <w:szCs w:val="22"/>
        </w:rPr>
        <w:t>V.</w:t>
      </w:r>
    </w:p>
    <w:p w14:paraId="0B04A0FD" w14:textId="77777777" w:rsidR="00E33BE3" w:rsidRDefault="00B47707" w:rsidP="00C36255">
      <w:pPr>
        <w:spacing w:after="240"/>
        <w:jc w:val="center"/>
        <w:rPr>
          <w:rFonts w:ascii="Arial" w:hAnsi="Arial" w:cs="Arial"/>
          <w:b/>
          <w:bCs/>
          <w:szCs w:val="22"/>
        </w:rPr>
      </w:pPr>
      <w:r w:rsidRPr="00651BB7">
        <w:rPr>
          <w:rFonts w:ascii="Arial" w:hAnsi="Arial" w:cs="Arial"/>
          <w:b/>
          <w:bCs/>
          <w:szCs w:val="22"/>
        </w:rPr>
        <w:t xml:space="preserve">Záruční doba </w:t>
      </w:r>
      <w:r w:rsidR="00E33BE3">
        <w:rPr>
          <w:rFonts w:ascii="Arial" w:hAnsi="Arial" w:cs="Arial"/>
          <w:b/>
          <w:bCs/>
          <w:szCs w:val="22"/>
        </w:rPr>
        <w:t xml:space="preserve">a práva z vadného plnění </w:t>
      </w:r>
    </w:p>
    <w:p w14:paraId="4BA0C674" w14:textId="77777777" w:rsidR="000D5B57" w:rsidRPr="000D5B57" w:rsidRDefault="00E33BE3" w:rsidP="00B2693D">
      <w:pPr>
        <w:numPr>
          <w:ilvl w:val="0"/>
          <w:numId w:val="14"/>
        </w:numPr>
        <w:spacing w:after="120" w:line="280" w:lineRule="exact"/>
        <w:ind w:left="567" w:hanging="567"/>
        <w:jc w:val="both"/>
        <w:rPr>
          <w:rFonts w:ascii="Arial" w:hAnsi="Arial" w:cs="Arial"/>
          <w:szCs w:val="22"/>
        </w:rPr>
      </w:pPr>
      <w:r w:rsidRPr="000D5B57">
        <w:rPr>
          <w:rFonts w:ascii="Arial" w:hAnsi="Arial" w:cs="Arial"/>
        </w:rPr>
        <w:t xml:space="preserve">Prodávající odpovídá za věcné i právní vady, včetně vad skrytých, jež má </w:t>
      </w:r>
      <w:r w:rsidR="00467255" w:rsidRPr="000D5B57">
        <w:rPr>
          <w:rFonts w:ascii="Arial" w:hAnsi="Arial" w:cs="Arial"/>
        </w:rPr>
        <w:t>předmět koupě</w:t>
      </w:r>
      <w:r w:rsidRPr="000D5B57">
        <w:rPr>
          <w:rFonts w:ascii="Arial" w:hAnsi="Arial" w:cs="Arial"/>
        </w:rPr>
        <w:t xml:space="preserve"> v době jeho předání kupujícímu, vady zjištěné v období mezi předáním </w:t>
      </w:r>
      <w:r w:rsidR="00467255" w:rsidRPr="000D5B57">
        <w:rPr>
          <w:rFonts w:ascii="Arial" w:hAnsi="Arial" w:cs="Arial"/>
        </w:rPr>
        <w:t>předmětu koupě</w:t>
      </w:r>
      <w:r w:rsidRPr="000D5B57">
        <w:rPr>
          <w:rFonts w:ascii="Arial" w:hAnsi="Arial" w:cs="Arial"/>
        </w:rPr>
        <w:t xml:space="preserve"> kupujícímu a počátkem běhu záruční doby a vady zjištěné v záruční době.</w:t>
      </w:r>
    </w:p>
    <w:p w14:paraId="71EA20FC" w14:textId="77777777" w:rsidR="0027740F" w:rsidRDefault="00E33BE3" w:rsidP="00B2693D">
      <w:pPr>
        <w:numPr>
          <w:ilvl w:val="0"/>
          <w:numId w:val="14"/>
        </w:numPr>
        <w:spacing w:after="120" w:line="280" w:lineRule="exact"/>
        <w:ind w:left="567" w:hanging="567"/>
        <w:jc w:val="both"/>
        <w:rPr>
          <w:rFonts w:ascii="Arial" w:hAnsi="Arial" w:cs="Arial"/>
          <w:szCs w:val="22"/>
        </w:rPr>
      </w:pPr>
      <w:r w:rsidRPr="000D5B57">
        <w:rPr>
          <w:rFonts w:ascii="Arial" w:hAnsi="Arial" w:cs="Arial"/>
          <w:color w:val="000000"/>
          <w:szCs w:val="22"/>
        </w:rPr>
        <w:t xml:space="preserve">Sjednává se záruka za jakost </w:t>
      </w:r>
      <w:r w:rsidR="00467255" w:rsidRPr="000D5B57">
        <w:rPr>
          <w:rFonts w:ascii="Arial" w:hAnsi="Arial" w:cs="Arial"/>
          <w:color w:val="000000"/>
          <w:szCs w:val="22"/>
        </w:rPr>
        <w:t>předmětu koupě</w:t>
      </w:r>
      <w:r w:rsidRPr="000D5B57">
        <w:rPr>
          <w:rFonts w:ascii="Arial" w:hAnsi="Arial" w:cs="Arial"/>
          <w:color w:val="000000"/>
          <w:szCs w:val="22"/>
        </w:rPr>
        <w:t xml:space="preserve">. Prodávající garantuje, že zboží si po dobu záruční doby zachová své vlastnosti specifikované touto smlouvou, zejména všechny vlastnosti definované v </w:t>
      </w:r>
      <w:r w:rsidR="00FA52DB">
        <w:rPr>
          <w:rFonts w:ascii="Arial" w:hAnsi="Arial" w:cs="Arial"/>
          <w:color w:val="000000"/>
          <w:szCs w:val="22"/>
        </w:rPr>
        <w:t>P</w:t>
      </w:r>
      <w:r w:rsidRPr="000D5B57">
        <w:rPr>
          <w:rFonts w:ascii="Arial" w:hAnsi="Arial" w:cs="Arial"/>
          <w:color w:val="000000"/>
          <w:szCs w:val="22"/>
        </w:rPr>
        <w:t xml:space="preserve">říloze č. 1 této smlouvy, a že v průběhu záruční doby dle tohoto článku bude způsobilé ke každodennímu použití. </w:t>
      </w:r>
    </w:p>
    <w:p w14:paraId="3E006360" w14:textId="219434BA" w:rsidR="007205DA" w:rsidRPr="0027740F" w:rsidRDefault="000D5B57" w:rsidP="00B2693D">
      <w:pPr>
        <w:numPr>
          <w:ilvl w:val="0"/>
          <w:numId w:val="14"/>
        </w:numPr>
        <w:spacing w:after="120" w:line="280" w:lineRule="exact"/>
        <w:ind w:left="567" w:hanging="567"/>
        <w:jc w:val="both"/>
        <w:rPr>
          <w:rFonts w:ascii="Arial" w:hAnsi="Arial" w:cs="Arial"/>
          <w:szCs w:val="22"/>
        </w:rPr>
      </w:pPr>
      <w:r w:rsidRPr="0027740F">
        <w:rPr>
          <w:rFonts w:ascii="Arial" w:hAnsi="Arial" w:cs="Arial"/>
        </w:rPr>
        <w:t>Prodávající poskytuje na zboží záruku za jakost předmětu koupě</w:t>
      </w:r>
      <w:r w:rsidR="00850AC6" w:rsidRPr="0027740F">
        <w:rPr>
          <w:rFonts w:ascii="Arial" w:hAnsi="Arial" w:cs="Arial"/>
        </w:rPr>
        <w:t xml:space="preserve">, </w:t>
      </w:r>
      <w:r w:rsidR="00850AC6" w:rsidRPr="0027740F">
        <w:rPr>
          <w:rFonts w:ascii="Arial" w:hAnsi="Arial" w:cs="Arial"/>
          <w:szCs w:val="22"/>
        </w:rPr>
        <w:t>tj. funkčnost vozidla jako celku, a to</w:t>
      </w:r>
      <w:r w:rsidR="00850AC6" w:rsidRPr="0027740F">
        <w:rPr>
          <w:rFonts w:ascii="Arial" w:hAnsi="Arial" w:cs="Arial"/>
        </w:rPr>
        <w:t xml:space="preserve"> v délce nejméně </w:t>
      </w:r>
      <w:r w:rsidR="00850AC6" w:rsidRPr="0027740F">
        <w:rPr>
          <w:rFonts w:ascii="Arial" w:hAnsi="Arial" w:cs="Arial"/>
          <w:b/>
        </w:rPr>
        <w:t>36 měsíců</w:t>
      </w:r>
      <w:r w:rsidR="00693E8E">
        <w:rPr>
          <w:rFonts w:ascii="Arial" w:hAnsi="Arial" w:cs="Arial"/>
        </w:rPr>
        <w:t xml:space="preserve"> </w:t>
      </w:r>
      <w:r w:rsidR="00693E8E" w:rsidRPr="000D5B57">
        <w:rPr>
          <w:rFonts w:ascii="Arial" w:hAnsi="Arial" w:cs="Arial"/>
        </w:rPr>
        <w:t xml:space="preserve">nebo </w:t>
      </w:r>
      <w:r w:rsidR="00693E8E">
        <w:rPr>
          <w:rFonts w:ascii="Arial" w:hAnsi="Arial" w:cs="Arial"/>
          <w:b/>
        </w:rPr>
        <w:t>100 000</w:t>
      </w:r>
      <w:r w:rsidR="00693E8E" w:rsidRPr="00FA52DB">
        <w:rPr>
          <w:rFonts w:ascii="Arial" w:hAnsi="Arial" w:cs="Arial"/>
          <w:b/>
        </w:rPr>
        <w:t xml:space="preserve"> najetých kilometrů</w:t>
      </w:r>
      <w:r w:rsidR="00693E8E" w:rsidRPr="000D5B57">
        <w:rPr>
          <w:rFonts w:ascii="Arial" w:hAnsi="Arial" w:cs="Arial"/>
        </w:rPr>
        <w:t xml:space="preserve"> podle toho, která z těchto skutečností nastane dříve</w:t>
      </w:r>
      <w:r w:rsidR="00693E8E">
        <w:rPr>
          <w:rFonts w:ascii="Arial" w:hAnsi="Arial" w:cs="Arial"/>
        </w:rPr>
        <w:t>.</w:t>
      </w:r>
    </w:p>
    <w:p w14:paraId="2FF12F38" w14:textId="77777777" w:rsidR="007C419F" w:rsidRPr="007C419F" w:rsidRDefault="007C419F" w:rsidP="00B2693D">
      <w:pPr>
        <w:numPr>
          <w:ilvl w:val="0"/>
          <w:numId w:val="14"/>
        </w:numPr>
        <w:spacing w:after="120" w:line="280" w:lineRule="exact"/>
        <w:ind w:left="567" w:hanging="567"/>
        <w:jc w:val="both"/>
        <w:rPr>
          <w:rFonts w:ascii="Arial" w:hAnsi="Arial" w:cs="Arial"/>
          <w:color w:val="000000"/>
          <w:szCs w:val="22"/>
        </w:rPr>
      </w:pPr>
      <w:r w:rsidRPr="007C419F">
        <w:rPr>
          <w:rFonts w:ascii="Arial" w:hAnsi="Arial" w:cs="Arial"/>
          <w:szCs w:val="22"/>
        </w:rPr>
        <w:t>Pokud je v technické či výrobní dokumentaci výrobce stanovena:</w:t>
      </w:r>
    </w:p>
    <w:p w14:paraId="52AD4CE9" w14:textId="77777777" w:rsidR="007C419F" w:rsidRPr="00651BB7" w:rsidRDefault="007C419F" w:rsidP="00C36255">
      <w:pPr>
        <w:tabs>
          <w:tab w:val="left" w:pos="540"/>
        </w:tabs>
        <w:spacing w:after="120"/>
        <w:ind w:left="1117"/>
        <w:jc w:val="both"/>
        <w:rPr>
          <w:rFonts w:ascii="Arial" w:hAnsi="Arial" w:cs="Arial"/>
          <w:szCs w:val="22"/>
        </w:rPr>
      </w:pPr>
      <w:r w:rsidRPr="00651BB7">
        <w:rPr>
          <w:rFonts w:ascii="Arial" w:hAnsi="Arial" w:cs="Arial"/>
          <w:szCs w:val="22"/>
        </w:rPr>
        <w:t>a) kratší záruční doba, platí ustanovení o záruce podle předchozí věty tohoto článku smlouvy;</w:t>
      </w:r>
    </w:p>
    <w:p w14:paraId="5D6C711E" w14:textId="77777777" w:rsidR="007C419F" w:rsidRPr="00651BB7" w:rsidRDefault="007C419F" w:rsidP="00C36255">
      <w:pPr>
        <w:tabs>
          <w:tab w:val="left" w:pos="540"/>
        </w:tabs>
        <w:spacing w:after="120"/>
        <w:ind w:left="1117"/>
        <w:jc w:val="both"/>
        <w:rPr>
          <w:rFonts w:ascii="Arial" w:hAnsi="Arial" w:cs="Arial"/>
          <w:szCs w:val="22"/>
        </w:rPr>
      </w:pPr>
      <w:r w:rsidRPr="00651BB7">
        <w:rPr>
          <w:rFonts w:ascii="Arial" w:hAnsi="Arial" w:cs="Arial"/>
          <w:szCs w:val="22"/>
        </w:rPr>
        <w:lastRenderedPageBreak/>
        <w:t>b) delší záruční doba, platí ustanovení o záruce podle technické či výrobní dokumentace výrobce.</w:t>
      </w:r>
    </w:p>
    <w:p w14:paraId="243C6A03" w14:textId="77777777" w:rsidR="007C419F" w:rsidRPr="007C419F" w:rsidRDefault="007C419F" w:rsidP="00C36255">
      <w:pPr>
        <w:spacing w:after="120"/>
        <w:ind w:left="567"/>
        <w:jc w:val="both"/>
        <w:rPr>
          <w:rFonts w:ascii="Arial" w:hAnsi="Arial" w:cs="Arial"/>
          <w:szCs w:val="22"/>
        </w:rPr>
      </w:pPr>
      <w:r w:rsidRPr="00651BB7">
        <w:rPr>
          <w:rFonts w:ascii="Arial" w:hAnsi="Arial" w:cs="Arial"/>
          <w:szCs w:val="22"/>
        </w:rPr>
        <w:t xml:space="preserve">Záruční doba se staví po dobu, po kterou nemůže kupující předmět </w:t>
      </w:r>
      <w:r w:rsidR="003547B8">
        <w:rPr>
          <w:rFonts w:ascii="Arial" w:hAnsi="Arial" w:cs="Arial"/>
          <w:szCs w:val="22"/>
        </w:rPr>
        <w:t>koupě</w:t>
      </w:r>
      <w:r w:rsidRPr="00651BB7">
        <w:rPr>
          <w:rFonts w:ascii="Arial" w:hAnsi="Arial" w:cs="Arial"/>
          <w:szCs w:val="22"/>
        </w:rPr>
        <w:t xml:space="preserve"> řádně užívat pro vady, za které nese odpovědnost prodávající. </w:t>
      </w:r>
    </w:p>
    <w:p w14:paraId="3CBBADF6" w14:textId="77777777" w:rsidR="000D5B57" w:rsidRDefault="00E33BE3" w:rsidP="00B2693D">
      <w:pPr>
        <w:numPr>
          <w:ilvl w:val="0"/>
          <w:numId w:val="14"/>
        </w:numPr>
        <w:spacing w:after="120" w:line="280" w:lineRule="exact"/>
        <w:ind w:left="567" w:hanging="567"/>
        <w:jc w:val="both"/>
        <w:rPr>
          <w:rFonts w:ascii="Arial" w:hAnsi="Arial" w:cs="Arial"/>
          <w:color w:val="000000"/>
          <w:szCs w:val="22"/>
        </w:rPr>
      </w:pPr>
      <w:r w:rsidRPr="000D5B57">
        <w:rPr>
          <w:rFonts w:ascii="Arial" w:hAnsi="Arial" w:cs="Arial"/>
          <w:color w:val="000000"/>
          <w:szCs w:val="22"/>
        </w:rPr>
        <w:t>Výše uvedené záruční doby začínají běžet dnem převzetí dodávky zboží kupujícím.</w:t>
      </w:r>
    </w:p>
    <w:p w14:paraId="070D8B0A" w14:textId="77777777" w:rsidR="007C419F" w:rsidRPr="003920AB" w:rsidRDefault="00E33BE3" w:rsidP="00B2693D">
      <w:pPr>
        <w:numPr>
          <w:ilvl w:val="0"/>
          <w:numId w:val="14"/>
        </w:numPr>
        <w:spacing w:after="120" w:line="280" w:lineRule="exact"/>
        <w:ind w:left="567" w:hanging="567"/>
        <w:jc w:val="both"/>
        <w:rPr>
          <w:rFonts w:ascii="Arial" w:hAnsi="Arial" w:cs="Arial"/>
          <w:color w:val="000000"/>
          <w:szCs w:val="22"/>
        </w:rPr>
      </w:pPr>
      <w:r w:rsidRPr="000D5B57">
        <w:rPr>
          <w:rFonts w:ascii="Arial" w:hAnsi="Arial" w:cs="Arial"/>
          <w:color w:val="000000"/>
          <w:szCs w:val="22"/>
        </w:rPr>
        <w:t xml:space="preserve">Pro dodávky zboží nebo pro ty části </w:t>
      </w:r>
      <w:r w:rsidR="00FA52DB">
        <w:rPr>
          <w:rFonts w:ascii="Arial" w:hAnsi="Arial" w:cs="Arial"/>
          <w:color w:val="000000"/>
          <w:szCs w:val="22"/>
        </w:rPr>
        <w:t>předmětu koupě</w:t>
      </w:r>
      <w:r w:rsidRPr="000D5B57">
        <w:rPr>
          <w:rFonts w:ascii="Arial" w:hAnsi="Arial" w:cs="Arial"/>
          <w:color w:val="000000"/>
          <w:szCs w:val="22"/>
        </w:rPr>
        <w:t>, které mají vlastní zá</w:t>
      </w:r>
      <w:r w:rsidR="003547B8">
        <w:rPr>
          <w:rFonts w:ascii="Arial" w:hAnsi="Arial" w:cs="Arial"/>
          <w:color w:val="000000"/>
          <w:szCs w:val="22"/>
        </w:rPr>
        <w:t>ruční listy</w:t>
      </w:r>
      <w:r w:rsidRPr="000D5B57">
        <w:rPr>
          <w:rFonts w:ascii="Arial" w:hAnsi="Arial" w:cs="Arial"/>
          <w:color w:val="000000"/>
          <w:szCs w:val="22"/>
        </w:rPr>
        <w:t xml:space="preserve">, je záruční doba stanovena v délce uvedené v těchto záručních listech nebo v této smlouvě, minimálně však v délce dle </w:t>
      </w:r>
      <w:r w:rsidR="007C419F">
        <w:rPr>
          <w:rFonts w:ascii="Arial" w:hAnsi="Arial" w:cs="Arial"/>
          <w:color w:val="000000"/>
          <w:szCs w:val="22"/>
        </w:rPr>
        <w:t>odst. 5.3</w:t>
      </w:r>
      <w:r w:rsidRPr="000D5B57">
        <w:rPr>
          <w:rFonts w:ascii="Arial" w:hAnsi="Arial" w:cs="Arial"/>
          <w:color w:val="000000"/>
          <w:szCs w:val="22"/>
        </w:rPr>
        <w:t xml:space="preserve"> této smlouvy. Záruka se nevztahuje na běžné provozní opotřebení částí </w:t>
      </w:r>
      <w:r w:rsidR="00FA52DB">
        <w:rPr>
          <w:rFonts w:ascii="Arial" w:hAnsi="Arial" w:cs="Arial"/>
          <w:color w:val="000000"/>
          <w:szCs w:val="22"/>
        </w:rPr>
        <w:t>předmětu koupě</w:t>
      </w:r>
      <w:r w:rsidRPr="000D5B57">
        <w:rPr>
          <w:rFonts w:ascii="Arial" w:hAnsi="Arial" w:cs="Arial"/>
          <w:color w:val="000000"/>
          <w:szCs w:val="22"/>
        </w:rPr>
        <w:t xml:space="preserve"> (vozidla), tedy dílů, které musí být vyměněny z důvodu opotřebení odpovídajícího četnosti používání a počtu najetých kilometrů (</w:t>
      </w:r>
      <w:r w:rsidR="00467255" w:rsidRPr="000D5B57">
        <w:rPr>
          <w:rFonts w:ascii="Arial" w:hAnsi="Arial" w:cs="Arial"/>
          <w:color w:val="000000"/>
          <w:szCs w:val="22"/>
        </w:rPr>
        <w:t>pneumatiky</w:t>
      </w:r>
      <w:r w:rsidRPr="000D5B57">
        <w:rPr>
          <w:rFonts w:ascii="Arial" w:hAnsi="Arial" w:cs="Arial"/>
          <w:color w:val="000000"/>
          <w:szCs w:val="22"/>
        </w:rPr>
        <w:t>, stírací lišty, brzdové destičky a kotouče, provozní kapaliny). Záruka se nevztahuje na vady způsobené nesprávnou obsluhou, neodbornou manipulací nebo v důsledku havárií. Prodávající odpovídá za vady, jež má dílo v době předání a za vady</w:t>
      </w:r>
      <w:r w:rsidRPr="003920AB">
        <w:rPr>
          <w:rFonts w:ascii="Arial" w:hAnsi="Arial" w:cs="Arial"/>
          <w:color w:val="000000"/>
          <w:szCs w:val="22"/>
        </w:rPr>
        <w:t xml:space="preserve">, které se vyskytly v záruční době. </w:t>
      </w:r>
    </w:p>
    <w:p w14:paraId="2D9BBBDA" w14:textId="77777777" w:rsidR="007C419F" w:rsidRPr="003920AB" w:rsidRDefault="00467255" w:rsidP="00B2693D">
      <w:pPr>
        <w:numPr>
          <w:ilvl w:val="0"/>
          <w:numId w:val="14"/>
        </w:numPr>
        <w:spacing w:after="120" w:line="280" w:lineRule="exact"/>
        <w:ind w:left="567" w:hanging="567"/>
        <w:jc w:val="both"/>
        <w:rPr>
          <w:rFonts w:ascii="Arial" w:hAnsi="Arial" w:cs="Arial"/>
          <w:color w:val="000000"/>
          <w:szCs w:val="22"/>
          <w:u w:val="single"/>
        </w:rPr>
      </w:pPr>
      <w:r w:rsidRPr="003920AB">
        <w:rPr>
          <w:rFonts w:ascii="Arial" w:hAnsi="Arial" w:cs="Arial"/>
          <w:color w:val="000000"/>
          <w:szCs w:val="22"/>
          <w:u w:val="single"/>
        </w:rPr>
        <w:t>Prodávající</w:t>
      </w:r>
      <w:r w:rsidR="00E33BE3" w:rsidRPr="003920AB">
        <w:rPr>
          <w:rFonts w:ascii="Arial" w:hAnsi="Arial" w:cs="Arial"/>
          <w:color w:val="000000"/>
          <w:szCs w:val="22"/>
          <w:u w:val="single"/>
        </w:rPr>
        <w:t xml:space="preserve"> je povinen v průběhu záruční doby na žádost kupujícího provádět veškeré servisní úkony.</w:t>
      </w:r>
    </w:p>
    <w:p w14:paraId="4A825D08" w14:textId="77777777" w:rsidR="00411764" w:rsidRPr="003920AB" w:rsidRDefault="00411764" w:rsidP="00B2693D">
      <w:pPr>
        <w:widowControl w:val="0"/>
        <w:numPr>
          <w:ilvl w:val="0"/>
          <w:numId w:val="19"/>
        </w:numPr>
        <w:spacing w:after="120"/>
        <w:ind w:left="993" w:hanging="426"/>
        <w:jc w:val="both"/>
        <w:rPr>
          <w:rFonts w:ascii="Arial" w:hAnsi="Arial" w:cs="Arial"/>
        </w:rPr>
      </w:pPr>
      <w:r w:rsidRPr="003920AB">
        <w:rPr>
          <w:rFonts w:ascii="Arial" w:hAnsi="Arial" w:cs="Arial"/>
        </w:rPr>
        <w:t xml:space="preserve">Prodávající se zavazuje po celou záruční dobu provádět </w:t>
      </w:r>
      <w:r w:rsidR="006459FE">
        <w:rPr>
          <w:rFonts w:ascii="Arial" w:hAnsi="Arial" w:cs="Arial"/>
        </w:rPr>
        <w:t xml:space="preserve">nebo zajistit provádění </w:t>
      </w:r>
      <w:r w:rsidRPr="003920AB">
        <w:rPr>
          <w:rFonts w:ascii="Arial" w:hAnsi="Arial" w:cs="Arial"/>
        </w:rPr>
        <w:t>pravideln</w:t>
      </w:r>
      <w:r w:rsidR="006459FE">
        <w:rPr>
          <w:rFonts w:ascii="Arial" w:hAnsi="Arial" w:cs="Arial"/>
        </w:rPr>
        <w:t>ých</w:t>
      </w:r>
      <w:r w:rsidRPr="003920AB">
        <w:rPr>
          <w:rFonts w:ascii="Arial" w:hAnsi="Arial" w:cs="Arial"/>
        </w:rPr>
        <w:t xml:space="preserve"> servisní</w:t>
      </w:r>
      <w:r w:rsidR="006459FE">
        <w:rPr>
          <w:rFonts w:ascii="Arial" w:hAnsi="Arial" w:cs="Arial"/>
        </w:rPr>
        <w:t>ch</w:t>
      </w:r>
      <w:r w:rsidRPr="003920AB">
        <w:rPr>
          <w:rFonts w:ascii="Arial" w:hAnsi="Arial" w:cs="Arial"/>
        </w:rPr>
        <w:t xml:space="preserve"> prohlíd</w:t>
      </w:r>
      <w:r w:rsidR="006459FE">
        <w:rPr>
          <w:rFonts w:ascii="Arial" w:hAnsi="Arial" w:cs="Arial"/>
        </w:rPr>
        <w:t>e</w:t>
      </w:r>
      <w:r w:rsidRPr="003920AB">
        <w:rPr>
          <w:rFonts w:ascii="Arial" w:hAnsi="Arial" w:cs="Arial"/>
        </w:rPr>
        <w:t>k předmětu koupě, a to v rozsahu a četnosti doporučené výrobcem/prodávajícím.</w:t>
      </w:r>
    </w:p>
    <w:p w14:paraId="0637D6A6" w14:textId="77777777" w:rsidR="00411764" w:rsidRPr="003920AB" w:rsidRDefault="00411764" w:rsidP="00B2693D">
      <w:pPr>
        <w:widowControl w:val="0"/>
        <w:numPr>
          <w:ilvl w:val="0"/>
          <w:numId w:val="19"/>
        </w:numPr>
        <w:spacing w:after="120"/>
        <w:ind w:left="993" w:hanging="426"/>
        <w:jc w:val="both"/>
        <w:rPr>
          <w:rFonts w:ascii="Arial" w:hAnsi="Arial" w:cs="Arial"/>
        </w:rPr>
      </w:pPr>
      <w:r w:rsidRPr="003920AB">
        <w:rPr>
          <w:rFonts w:ascii="Arial" w:hAnsi="Arial" w:cs="Arial"/>
        </w:rPr>
        <w:t>Vyvstane-li v rámci servisní prohlídky nutnost provést dodávku či výměnu náhradního dílu nebo spotřebního materiálu, bude příslušný náhradní díl či spotřební materiál prodávajícím poskytnut v rámci poskytnuté záruky za jakost.</w:t>
      </w:r>
    </w:p>
    <w:p w14:paraId="27325082" w14:textId="77777777" w:rsidR="00411764" w:rsidRPr="003920AB" w:rsidRDefault="00411764" w:rsidP="00B2693D">
      <w:pPr>
        <w:widowControl w:val="0"/>
        <w:numPr>
          <w:ilvl w:val="0"/>
          <w:numId w:val="19"/>
        </w:numPr>
        <w:spacing w:after="120"/>
        <w:ind w:left="993" w:hanging="426"/>
        <w:jc w:val="both"/>
        <w:rPr>
          <w:rFonts w:ascii="Arial" w:hAnsi="Arial" w:cs="Arial"/>
        </w:rPr>
      </w:pPr>
      <w:r w:rsidRPr="003920AB">
        <w:rPr>
          <w:rFonts w:ascii="Arial" w:hAnsi="Arial" w:cs="Arial"/>
        </w:rPr>
        <w:t xml:space="preserve">Garanční prohlídky </w:t>
      </w:r>
      <w:r w:rsidR="00850AC6">
        <w:rPr>
          <w:rFonts w:ascii="Arial" w:hAnsi="Arial" w:cs="Arial"/>
        </w:rPr>
        <w:t>vozidel</w:t>
      </w:r>
      <w:r w:rsidRPr="003920AB">
        <w:rPr>
          <w:rFonts w:ascii="Arial" w:hAnsi="Arial" w:cs="Arial"/>
        </w:rPr>
        <w:t xml:space="preserve"> a jejich servis budou </w:t>
      </w:r>
      <w:r w:rsidR="006459FE">
        <w:rPr>
          <w:rFonts w:ascii="Arial" w:hAnsi="Arial" w:cs="Arial"/>
        </w:rPr>
        <w:t xml:space="preserve">zajištěny </w:t>
      </w:r>
      <w:r w:rsidRPr="003920AB">
        <w:rPr>
          <w:rFonts w:ascii="Arial" w:hAnsi="Arial" w:cs="Arial"/>
        </w:rPr>
        <w:t xml:space="preserve">výlučně </w:t>
      </w:r>
      <w:r w:rsidR="006459FE">
        <w:rPr>
          <w:rFonts w:ascii="Arial" w:hAnsi="Arial" w:cs="Arial"/>
        </w:rPr>
        <w:t>v autorizovaném servisu výrobce značky vozu</w:t>
      </w:r>
      <w:r w:rsidRPr="003920AB">
        <w:rPr>
          <w:rFonts w:ascii="Arial" w:hAnsi="Arial" w:cs="Arial"/>
        </w:rPr>
        <w:t>.</w:t>
      </w:r>
    </w:p>
    <w:p w14:paraId="50475987" w14:textId="77777777" w:rsidR="00E33BE3" w:rsidRPr="007C419F" w:rsidRDefault="00E33BE3" w:rsidP="00B2693D">
      <w:pPr>
        <w:numPr>
          <w:ilvl w:val="0"/>
          <w:numId w:val="14"/>
        </w:numPr>
        <w:spacing w:after="120" w:line="280" w:lineRule="exact"/>
        <w:ind w:left="567" w:hanging="567"/>
        <w:jc w:val="both"/>
        <w:rPr>
          <w:rFonts w:ascii="Arial" w:hAnsi="Arial" w:cs="Arial"/>
          <w:color w:val="000000"/>
          <w:szCs w:val="22"/>
        </w:rPr>
      </w:pPr>
      <w:r w:rsidRPr="007C419F">
        <w:rPr>
          <w:rFonts w:ascii="Arial" w:hAnsi="Arial" w:cs="Arial"/>
          <w:color w:val="000000"/>
          <w:szCs w:val="22"/>
        </w:rPr>
        <w:t xml:space="preserve">Požadavek na odstranění vad </w:t>
      </w:r>
      <w:r w:rsidR="007C419F">
        <w:rPr>
          <w:rFonts w:ascii="Arial" w:hAnsi="Arial" w:cs="Arial"/>
          <w:color w:val="000000"/>
          <w:szCs w:val="22"/>
        </w:rPr>
        <w:t>předmětu koupě</w:t>
      </w:r>
      <w:r w:rsidRPr="007C419F">
        <w:rPr>
          <w:rFonts w:ascii="Arial" w:hAnsi="Arial" w:cs="Arial"/>
          <w:color w:val="000000"/>
          <w:szCs w:val="22"/>
        </w:rPr>
        <w:t>, které se projeví v záruční době, kup</w:t>
      </w:r>
      <w:r w:rsidR="00467255" w:rsidRPr="007C419F">
        <w:rPr>
          <w:rFonts w:ascii="Arial" w:hAnsi="Arial" w:cs="Arial"/>
          <w:color w:val="000000"/>
          <w:szCs w:val="22"/>
        </w:rPr>
        <w:t>u</w:t>
      </w:r>
      <w:r w:rsidRPr="007C419F">
        <w:rPr>
          <w:rFonts w:ascii="Arial" w:hAnsi="Arial" w:cs="Arial"/>
          <w:color w:val="000000"/>
          <w:szCs w:val="22"/>
        </w:rPr>
        <w:t>jící uplatní u prodávajícího bez zbytečného odkladu po jejich zjištění, nejpozději poslední den záruční doby, a to oznámením kontaktní osobě prodávajícího. I reklamace oznámená kupujícím poslední den záruční doby se považuje za včas uplatněnou. Při oznámení reklamace kupující uvede popis vady nebo informaci o tom, jak se vada projevuje a způsob, jakým ji požaduje odstranit. Kupující je oprávněn požadovat:</w:t>
      </w:r>
    </w:p>
    <w:p w14:paraId="5C4262C3" w14:textId="77777777" w:rsidR="00E33BE3" w:rsidRPr="00E33BE3" w:rsidRDefault="00E33BE3" w:rsidP="00B2693D">
      <w:pPr>
        <w:numPr>
          <w:ilvl w:val="0"/>
          <w:numId w:val="10"/>
        </w:numPr>
        <w:suppressAutoHyphens/>
        <w:spacing w:after="120"/>
        <w:ind w:left="1117"/>
        <w:jc w:val="both"/>
        <w:rPr>
          <w:rFonts w:ascii="Arial" w:hAnsi="Arial" w:cs="Arial"/>
          <w:color w:val="000000"/>
          <w:szCs w:val="22"/>
        </w:rPr>
      </w:pPr>
      <w:r w:rsidRPr="00E33BE3">
        <w:rPr>
          <w:rFonts w:ascii="Arial" w:hAnsi="Arial" w:cs="Arial"/>
          <w:color w:val="000000"/>
          <w:szCs w:val="22"/>
        </w:rPr>
        <w:t>odstranění vady opravou, je-li vada tímto z</w:t>
      </w:r>
      <w:r w:rsidR="00467255">
        <w:rPr>
          <w:rFonts w:ascii="Arial" w:hAnsi="Arial" w:cs="Arial"/>
          <w:color w:val="000000"/>
          <w:szCs w:val="22"/>
        </w:rPr>
        <w:t>p</w:t>
      </w:r>
      <w:r w:rsidRPr="00E33BE3">
        <w:rPr>
          <w:rFonts w:ascii="Arial" w:hAnsi="Arial" w:cs="Arial"/>
          <w:color w:val="000000"/>
          <w:szCs w:val="22"/>
        </w:rPr>
        <w:t>ůsobem odstranitelná,</w:t>
      </w:r>
    </w:p>
    <w:p w14:paraId="79D3C10E" w14:textId="77777777" w:rsidR="00E33BE3" w:rsidRPr="00E33BE3" w:rsidRDefault="00E33BE3" w:rsidP="00B2693D">
      <w:pPr>
        <w:numPr>
          <w:ilvl w:val="0"/>
          <w:numId w:val="10"/>
        </w:numPr>
        <w:suppressAutoHyphens/>
        <w:spacing w:after="120"/>
        <w:ind w:left="1117"/>
        <w:jc w:val="both"/>
        <w:rPr>
          <w:rFonts w:ascii="Arial" w:hAnsi="Arial" w:cs="Arial"/>
          <w:color w:val="000000"/>
          <w:szCs w:val="22"/>
        </w:rPr>
      </w:pPr>
      <w:r w:rsidRPr="00E33BE3">
        <w:rPr>
          <w:rFonts w:ascii="Arial" w:hAnsi="Arial" w:cs="Arial"/>
          <w:color w:val="000000"/>
          <w:szCs w:val="22"/>
        </w:rPr>
        <w:t>odstranění vady dodáním nového plnění, není-li vada opravou odstranitelná.</w:t>
      </w:r>
    </w:p>
    <w:p w14:paraId="4BA23DB5" w14:textId="77777777" w:rsidR="007C419F" w:rsidRDefault="00E33BE3" w:rsidP="00C36255">
      <w:pPr>
        <w:suppressAutoHyphens/>
        <w:spacing w:after="120"/>
        <w:ind w:left="567"/>
        <w:jc w:val="both"/>
        <w:rPr>
          <w:rFonts w:ascii="Arial" w:hAnsi="Arial" w:cs="Arial"/>
          <w:color w:val="000000"/>
          <w:szCs w:val="22"/>
        </w:rPr>
      </w:pPr>
      <w:r w:rsidRPr="00E33BE3">
        <w:rPr>
          <w:rFonts w:ascii="Arial" w:hAnsi="Arial" w:cs="Arial"/>
          <w:color w:val="000000"/>
          <w:szCs w:val="22"/>
        </w:rPr>
        <w:t xml:space="preserve">V případě, že stejná vada vznikne v průběhu záruční doby nejméně potřetí či vznikne-li na zboží v průběhu záruční doby více než šest různých vad, má kupující právo požadovat odstranění vady dodáním nového </w:t>
      </w:r>
      <w:r w:rsidR="00AB03F8">
        <w:rPr>
          <w:rFonts w:ascii="Arial" w:hAnsi="Arial" w:cs="Arial"/>
          <w:color w:val="000000"/>
          <w:szCs w:val="22"/>
        </w:rPr>
        <w:t>předmětu koupě</w:t>
      </w:r>
      <w:r w:rsidRPr="00E33BE3">
        <w:rPr>
          <w:rFonts w:ascii="Arial" w:hAnsi="Arial" w:cs="Arial"/>
          <w:color w:val="000000"/>
          <w:szCs w:val="22"/>
        </w:rPr>
        <w:t xml:space="preserve"> nebo odstoupit od této smlouvy, i když třetí stejná či </w:t>
      </w:r>
      <w:r w:rsidR="00556713">
        <w:rPr>
          <w:rFonts w:ascii="Arial" w:hAnsi="Arial" w:cs="Arial"/>
          <w:color w:val="000000"/>
          <w:szCs w:val="22"/>
        </w:rPr>
        <w:t>šestá</w:t>
      </w:r>
      <w:r w:rsidR="00556713" w:rsidRPr="00E33BE3">
        <w:rPr>
          <w:rFonts w:ascii="Arial" w:hAnsi="Arial" w:cs="Arial"/>
          <w:color w:val="000000"/>
          <w:szCs w:val="22"/>
        </w:rPr>
        <w:t xml:space="preserve"> </w:t>
      </w:r>
      <w:r w:rsidRPr="00E33BE3">
        <w:rPr>
          <w:rFonts w:ascii="Arial" w:hAnsi="Arial" w:cs="Arial"/>
          <w:color w:val="000000"/>
          <w:szCs w:val="22"/>
        </w:rPr>
        <w:t>různá vzniklá vad</w:t>
      </w:r>
      <w:r w:rsidR="007C419F">
        <w:rPr>
          <w:rFonts w:ascii="Arial" w:hAnsi="Arial" w:cs="Arial"/>
          <w:color w:val="000000"/>
          <w:szCs w:val="22"/>
        </w:rPr>
        <w:t>a je vada odstranitelná opravou.</w:t>
      </w:r>
    </w:p>
    <w:p w14:paraId="2A2619E7" w14:textId="77777777" w:rsidR="0043721D" w:rsidRPr="00C36255" w:rsidRDefault="006459FE" w:rsidP="00B2693D">
      <w:pPr>
        <w:numPr>
          <w:ilvl w:val="0"/>
          <w:numId w:val="14"/>
        </w:numPr>
        <w:suppressAutoHyphens/>
        <w:spacing w:after="120"/>
        <w:ind w:left="567" w:hanging="567"/>
        <w:jc w:val="both"/>
        <w:rPr>
          <w:rFonts w:ascii="Arial" w:hAnsi="Arial" w:cs="Arial"/>
          <w:color w:val="000000"/>
          <w:szCs w:val="22"/>
        </w:rPr>
      </w:pPr>
      <w:r>
        <w:rPr>
          <w:rFonts w:ascii="Arial" w:hAnsi="Arial" w:cs="Arial"/>
          <w:color w:val="000000"/>
          <w:szCs w:val="22"/>
        </w:rPr>
        <w:t>Kupující</w:t>
      </w:r>
      <w:r w:rsidR="00E33BE3" w:rsidRPr="00411764">
        <w:rPr>
          <w:rFonts w:ascii="Arial" w:hAnsi="Arial" w:cs="Arial"/>
          <w:color w:val="000000"/>
          <w:szCs w:val="22"/>
        </w:rPr>
        <w:t xml:space="preserve"> má v průběhu záruky nárok na bezplatné, včasné a řádné odstranění oprávněně reklamovaných vad, a to u jakéhokoliv servisního partnera prodávajícího bez ohledu na to, kde se závada vyskytla, totéž platí i pro případy poruchy v zahraničí. I v případech, kdy prodávající reklamaci neuzná, je prodávající povinen vadu po odsouhlasení kupujícím odstranit – v takovém případě prodávající písemně kupujícího upozorní, že vzhledem k neuznání reklamace bude požadovat úhradu nákladů na odstranění vady od kupujícího. Pokud prodávající reklamaci neuzná, bude oprávněnost reklamace ověřena znaleckým posudkem, který obstará kupující. V případě, že reklamace bude tímto znaleckým posudkem označena</w:t>
      </w:r>
      <w:r w:rsidR="007C419F" w:rsidRPr="00411764">
        <w:rPr>
          <w:rFonts w:ascii="Arial" w:hAnsi="Arial" w:cs="Arial"/>
          <w:color w:val="000000"/>
          <w:szCs w:val="22"/>
        </w:rPr>
        <w:t xml:space="preserve"> </w:t>
      </w:r>
      <w:r w:rsidR="00E33BE3" w:rsidRPr="00411764">
        <w:rPr>
          <w:rFonts w:ascii="Arial" w:hAnsi="Arial" w:cs="Arial"/>
          <w:color w:val="000000"/>
          <w:szCs w:val="22"/>
        </w:rPr>
        <w:t>jako oprávněná</w:t>
      </w:r>
      <w:r w:rsidR="007C419F" w:rsidRPr="00411764">
        <w:rPr>
          <w:rFonts w:ascii="Arial" w:hAnsi="Arial" w:cs="Arial"/>
          <w:color w:val="000000"/>
          <w:szCs w:val="22"/>
        </w:rPr>
        <w:t>,</w:t>
      </w:r>
      <w:r w:rsidR="00E33BE3" w:rsidRPr="00411764">
        <w:rPr>
          <w:rFonts w:ascii="Arial" w:hAnsi="Arial" w:cs="Arial"/>
          <w:color w:val="000000"/>
          <w:szCs w:val="22"/>
        </w:rPr>
        <w:t xml:space="preserve"> ponese prodávající i náklady na vyhotovení znaleckého posudku. Právo kupujícího na bezplatné </w:t>
      </w:r>
      <w:r w:rsidR="00E33BE3" w:rsidRPr="0043721D">
        <w:rPr>
          <w:rFonts w:ascii="Arial" w:hAnsi="Arial" w:cs="Arial"/>
          <w:color w:val="000000"/>
          <w:szCs w:val="22"/>
        </w:rPr>
        <w:t xml:space="preserve">odstranění vady i v tomto případě vzniká dnem oznámení reklamace </w:t>
      </w:r>
      <w:r w:rsidR="00E33BE3" w:rsidRPr="003920AB">
        <w:rPr>
          <w:rFonts w:ascii="Arial" w:hAnsi="Arial" w:cs="Arial"/>
          <w:color w:val="000000"/>
          <w:szCs w:val="22"/>
        </w:rPr>
        <w:lastRenderedPageBreak/>
        <w:t>prodávajícímu. Prokáže-li se, že kupující reklamoval neoprávněně, je kupující povinen uhradit prodávajícímu prokazatelně a účelně vynaložené náklady na odstranění vady.</w:t>
      </w:r>
    </w:p>
    <w:p w14:paraId="12BC81E5" w14:textId="77777777" w:rsidR="00411764" w:rsidRPr="00C36255" w:rsidRDefault="00E33BE3" w:rsidP="00B2693D">
      <w:pPr>
        <w:numPr>
          <w:ilvl w:val="0"/>
          <w:numId w:val="14"/>
        </w:numPr>
        <w:suppressAutoHyphens/>
        <w:spacing w:after="120"/>
        <w:ind w:left="567" w:hanging="567"/>
        <w:jc w:val="both"/>
        <w:rPr>
          <w:rFonts w:ascii="Arial" w:hAnsi="Arial" w:cs="Arial"/>
          <w:color w:val="000000"/>
          <w:szCs w:val="22"/>
        </w:rPr>
      </w:pPr>
      <w:r w:rsidRPr="00411764">
        <w:rPr>
          <w:rFonts w:ascii="Arial" w:hAnsi="Arial" w:cs="Arial"/>
          <w:color w:val="000000"/>
          <w:szCs w:val="22"/>
        </w:rPr>
        <w:t xml:space="preserve">O odstranění reklamované vady </w:t>
      </w:r>
      <w:r w:rsidR="006459FE">
        <w:rPr>
          <w:rFonts w:ascii="Arial" w:hAnsi="Arial" w:cs="Arial"/>
          <w:color w:val="000000"/>
          <w:szCs w:val="22"/>
        </w:rPr>
        <w:t>bude vyhotoven protokol</w:t>
      </w:r>
      <w:r w:rsidRPr="00411764">
        <w:rPr>
          <w:rFonts w:ascii="Arial" w:hAnsi="Arial" w:cs="Arial"/>
          <w:color w:val="000000"/>
          <w:szCs w:val="22"/>
        </w:rPr>
        <w:t xml:space="preserve">, ve kterém </w:t>
      </w:r>
      <w:r w:rsidR="006459FE">
        <w:rPr>
          <w:rFonts w:ascii="Arial" w:hAnsi="Arial" w:cs="Arial"/>
          <w:color w:val="000000"/>
          <w:szCs w:val="22"/>
        </w:rPr>
        <w:t>bude uveden způsob</w:t>
      </w:r>
      <w:r w:rsidRPr="00411764">
        <w:rPr>
          <w:rFonts w:ascii="Arial" w:hAnsi="Arial" w:cs="Arial"/>
          <w:color w:val="000000"/>
          <w:szCs w:val="22"/>
        </w:rPr>
        <w:t xml:space="preserve"> odstranění vady. </w:t>
      </w:r>
    </w:p>
    <w:p w14:paraId="64CFF2E6" w14:textId="77777777" w:rsidR="00411764" w:rsidRPr="00C36255" w:rsidRDefault="00E33BE3" w:rsidP="00B2693D">
      <w:pPr>
        <w:numPr>
          <w:ilvl w:val="0"/>
          <w:numId w:val="14"/>
        </w:numPr>
        <w:suppressAutoHyphens/>
        <w:spacing w:after="120"/>
        <w:ind w:left="567" w:hanging="567"/>
        <w:jc w:val="both"/>
        <w:rPr>
          <w:rFonts w:ascii="Arial" w:hAnsi="Arial" w:cs="Arial"/>
          <w:color w:val="000000"/>
          <w:szCs w:val="22"/>
        </w:rPr>
      </w:pPr>
      <w:r w:rsidRPr="00411764">
        <w:rPr>
          <w:rFonts w:ascii="Arial" w:hAnsi="Arial" w:cs="Arial"/>
          <w:color w:val="000000"/>
          <w:szCs w:val="22"/>
        </w:rPr>
        <w:t xml:space="preserve">V případě, že prodávající neodstraní vadu v přiměřené lhůtě, nejpozději však do </w:t>
      </w:r>
      <w:r w:rsidRPr="00411764">
        <w:rPr>
          <w:rFonts w:ascii="Arial" w:hAnsi="Arial" w:cs="Arial"/>
          <w:b/>
          <w:color w:val="000000"/>
          <w:szCs w:val="22"/>
        </w:rPr>
        <w:t>3 měsíců</w:t>
      </w:r>
      <w:r w:rsidRPr="00411764">
        <w:rPr>
          <w:rFonts w:ascii="Arial" w:hAnsi="Arial" w:cs="Arial"/>
          <w:color w:val="000000"/>
          <w:szCs w:val="22"/>
        </w:rPr>
        <w:t xml:space="preserve"> od nahlášení vady nebo pokud prodávající odmítne vady odstranit, je kupující oprávněn vadu odstranit na své náklady a prodávající je </w:t>
      </w:r>
      <w:r w:rsidR="007C419F" w:rsidRPr="00411764">
        <w:rPr>
          <w:rFonts w:ascii="Arial" w:hAnsi="Arial" w:cs="Arial"/>
          <w:color w:val="000000"/>
          <w:szCs w:val="22"/>
        </w:rPr>
        <w:t>p</w:t>
      </w:r>
      <w:r w:rsidRPr="00411764">
        <w:rPr>
          <w:rFonts w:ascii="Arial" w:hAnsi="Arial" w:cs="Arial"/>
          <w:color w:val="000000"/>
          <w:szCs w:val="22"/>
        </w:rPr>
        <w:t xml:space="preserve">ovinen kupujícímu uhradit náklady vynaložené na odstranění vady, a to do 21 dnů ode dne jejich písemného uplatnění u prodávajícího. V případech, kdy ze záručních podmínek </w:t>
      </w:r>
      <w:r w:rsidR="007C419F" w:rsidRPr="00411764">
        <w:rPr>
          <w:rFonts w:ascii="Arial" w:hAnsi="Arial" w:cs="Arial"/>
          <w:color w:val="000000"/>
          <w:szCs w:val="22"/>
        </w:rPr>
        <w:t>vyplývá</w:t>
      </w:r>
      <w:r w:rsidRPr="00411764">
        <w:rPr>
          <w:rFonts w:ascii="Arial" w:hAnsi="Arial" w:cs="Arial"/>
          <w:color w:val="000000"/>
          <w:szCs w:val="22"/>
        </w:rPr>
        <w:t xml:space="preserve">, že záruční opravy může provádět pouze autorizovaná osoba, nebo kdy neautorizovaný zásah je spojen se ztrátou práv ze záruky, smí kupující vadu odstranit pouze využitím služeb autorizované osoby. </w:t>
      </w:r>
    </w:p>
    <w:p w14:paraId="18A6510D" w14:textId="77777777" w:rsidR="00411764" w:rsidRPr="00C36255" w:rsidRDefault="00E33BE3" w:rsidP="00B2693D">
      <w:pPr>
        <w:numPr>
          <w:ilvl w:val="0"/>
          <w:numId w:val="14"/>
        </w:numPr>
        <w:suppressAutoHyphens/>
        <w:spacing w:after="120"/>
        <w:ind w:left="567" w:hanging="567"/>
        <w:jc w:val="both"/>
        <w:rPr>
          <w:rFonts w:ascii="Arial" w:hAnsi="Arial" w:cs="Arial"/>
          <w:color w:val="000000"/>
          <w:szCs w:val="22"/>
        </w:rPr>
      </w:pPr>
      <w:r w:rsidRPr="00411764">
        <w:rPr>
          <w:rFonts w:ascii="Arial" w:hAnsi="Arial" w:cs="Arial"/>
          <w:color w:val="000000"/>
          <w:szCs w:val="22"/>
        </w:rPr>
        <w:t>Další práva kupujícího z vadného plnění dle obecný</w:t>
      </w:r>
      <w:r w:rsidR="007C419F" w:rsidRPr="00411764">
        <w:rPr>
          <w:rFonts w:ascii="Arial" w:hAnsi="Arial" w:cs="Arial"/>
          <w:color w:val="000000"/>
          <w:szCs w:val="22"/>
        </w:rPr>
        <w:t>ch právních předpisů, zejména §</w:t>
      </w:r>
      <w:r w:rsidRPr="00411764">
        <w:rPr>
          <w:rFonts w:ascii="Arial" w:hAnsi="Arial" w:cs="Arial"/>
          <w:color w:val="000000"/>
          <w:szCs w:val="22"/>
        </w:rPr>
        <w:t xml:space="preserve"> 2099 a násl. občanského zákoníku nejsou ujednáními této smlouvy dotčena či omezena.</w:t>
      </w:r>
    </w:p>
    <w:p w14:paraId="3F801DFD" w14:textId="77777777" w:rsidR="00411764" w:rsidRPr="00C36255" w:rsidRDefault="00E33BE3" w:rsidP="00B2693D">
      <w:pPr>
        <w:numPr>
          <w:ilvl w:val="0"/>
          <w:numId w:val="14"/>
        </w:numPr>
        <w:suppressAutoHyphens/>
        <w:spacing w:after="120"/>
        <w:ind w:left="567" w:hanging="567"/>
        <w:jc w:val="both"/>
        <w:rPr>
          <w:rFonts w:ascii="Arial" w:hAnsi="Arial" w:cs="Arial"/>
          <w:color w:val="000000"/>
          <w:szCs w:val="22"/>
        </w:rPr>
      </w:pPr>
      <w:r w:rsidRPr="00411764">
        <w:rPr>
          <w:rFonts w:ascii="Arial" w:hAnsi="Arial" w:cs="Arial"/>
          <w:color w:val="000000"/>
          <w:szCs w:val="22"/>
        </w:rPr>
        <w:t>Další práva kupujícího vyplývající ze záruky za jakost dle obecný</w:t>
      </w:r>
      <w:r w:rsidR="007C419F" w:rsidRPr="00411764">
        <w:rPr>
          <w:rFonts w:ascii="Arial" w:hAnsi="Arial" w:cs="Arial"/>
          <w:color w:val="000000"/>
          <w:szCs w:val="22"/>
        </w:rPr>
        <w:t>ch právních předpisů, zejména §</w:t>
      </w:r>
      <w:r w:rsidRPr="00411764">
        <w:rPr>
          <w:rFonts w:ascii="Arial" w:hAnsi="Arial" w:cs="Arial"/>
          <w:color w:val="000000"/>
          <w:szCs w:val="22"/>
        </w:rPr>
        <w:t xml:space="preserve"> 2113 a násl. občanského zákoníku nejsou ujednáními této smlouvy dotčena či omezena.</w:t>
      </w:r>
    </w:p>
    <w:p w14:paraId="310B4A94" w14:textId="77777777" w:rsidR="00E5310C" w:rsidRPr="00F22A01" w:rsidRDefault="007C419F" w:rsidP="00B2693D">
      <w:pPr>
        <w:numPr>
          <w:ilvl w:val="0"/>
          <w:numId w:val="14"/>
        </w:numPr>
        <w:suppressAutoHyphens/>
        <w:spacing w:after="120"/>
        <w:ind w:left="567" w:hanging="567"/>
        <w:jc w:val="both"/>
        <w:rPr>
          <w:rFonts w:ascii="Arial" w:hAnsi="Arial" w:cs="Arial"/>
          <w:szCs w:val="22"/>
        </w:rPr>
      </w:pPr>
      <w:r w:rsidRPr="00F22A01">
        <w:rPr>
          <w:rFonts w:ascii="Arial" w:hAnsi="Arial" w:cs="Arial"/>
          <w:color w:val="000000"/>
          <w:szCs w:val="22"/>
        </w:rPr>
        <w:t>Reklamace budou ze strany k</w:t>
      </w:r>
      <w:r w:rsidR="00E33BE3" w:rsidRPr="00F22A01">
        <w:rPr>
          <w:rFonts w:ascii="Arial" w:hAnsi="Arial" w:cs="Arial"/>
          <w:color w:val="000000"/>
          <w:szCs w:val="22"/>
        </w:rPr>
        <w:t>upujícího řešeny pověřeným pracovníkem</w:t>
      </w:r>
      <w:r w:rsidR="00840EF0" w:rsidRPr="00F22A01">
        <w:rPr>
          <w:rFonts w:ascii="Arial" w:hAnsi="Arial" w:cs="Arial"/>
          <w:color w:val="000000"/>
          <w:szCs w:val="22"/>
        </w:rPr>
        <w:t xml:space="preserve"> zadavatele</w:t>
      </w:r>
      <w:r w:rsidR="00AA3AD8" w:rsidRPr="00F22A01">
        <w:rPr>
          <w:rFonts w:ascii="Arial" w:hAnsi="Arial" w:cs="Arial"/>
          <w:color w:val="000000"/>
          <w:szCs w:val="22"/>
        </w:rPr>
        <w:t xml:space="preserve"> </w:t>
      </w:r>
      <w:r w:rsidR="00AA627A" w:rsidRPr="00F22A01">
        <w:rPr>
          <w:rFonts w:ascii="Arial" w:hAnsi="Arial" w:cs="Arial"/>
          <w:color w:val="000000"/>
          <w:szCs w:val="22"/>
        </w:rPr>
        <w:t>–</w:t>
      </w:r>
      <w:r w:rsidR="00AA3AD8" w:rsidRPr="00F22A01">
        <w:rPr>
          <w:rFonts w:ascii="Arial" w:hAnsi="Arial" w:cs="Arial"/>
          <w:color w:val="000000"/>
          <w:szCs w:val="22"/>
        </w:rPr>
        <w:t xml:space="preserve"> </w:t>
      </w:r>
      <w:r w:rsidR="0027740F" w:rsidRPr="0027740F">
        <w:rPr>
          <w:rFonts w:ascii="Arial" w:hAnsi="Arial" w:cs="Arial"/>
          <w:szCs w:val="22"/>
        </w:rPr>
        <w:t>Ing. Tomáš</w:t>
      </w:r>
      <w:r w:rsidR="0027740F">
        <w:rPr>
          <w:rFonts w:ascii="Arial" w:hAnsi="Arial" w:cs="Arial"/>
          <w:szCs w:val="22"/>
        </w:rPr>
        <w:t>em</w:t>
      </w:r>
      <w:r w:rsidR="0027740F" w:rsidRPr="0027740F">
        <w:rPr>
          <w:rFonts w:ascii="Arial" w:hAnsi="Arial" w:cs="Arial"/>
          <w:szCs w:val="22"/>
        </w:rPr>
        <w:t xml:space="preserve"> Žid</w:t>
      </w:r>
      <w:r w:rsidR="0027740F">
        <w:rPr>
          <w:rFonts w:ascii="Arial" w:hAnsi="Arial" w:cs="Arial"/>
          <w:szCs w:val="22"/>
        </w:rPr>
        <w:t>em</w:t>
      </w:r>
      <w:r w:rsidR="0027740F" w:rsidRPr="0027740F">
        <w:rPr>
          <w:rFonts w:ascii="Arial" w:hAnsi="Arial" w:cs="Arial"/>
          <w:szCs w:val="22"/>
        </w:rPr>
        <w:t>, Ph.D., e-mail: tomas.zid@mendelu.cz</w:t>
      </w:r>
      <w:r w:rsidR="0027740F" w:rsidRPr="00753C8F">
        <w:rPr>
          <w:rFonts w:ascii="Arial" w:hAnsi="Arial" w:cs="Arial"/>
          <w:szCs w:val="22"/>
        </w:rPr>
        <w:t xml:space="preserve">, tel: </w:t>
      </w:r>
      <w:r w:rsidR="0027740F" w:rsidRPr="0027740F">
        <w:rPr>
          <w:rFonts w:ascii="Arial" w:hAnsi="Arial" w:cs="Arial"/>
          <w:szCs w:val="22"/>
        </w:rPr>
        <w:t>+420 545 134</w:t>
      </w:r>
      <w:r w:rsidR="0027740F">
        <w:rPr>
          <w:rFonts w:ascii="Arial" w:hAnsi="Arial" w:cs="Arial"/>
          <w:szCs w:val="22"/>
        </w:rPr>
        <w:t> </w:t>
      </w:r>
      <w:r w:rsidR="0027740F" w:rsidRPr="0027740F">
        <w:rPr>
          <w:rFonts w:ascii="Arial" w:hAnsi="Arial" w:cs="Arial"/>
          <w:szCs w:val="22"/>
        </w:rPr>
        <w:t>120</w:t>
      </w:r>
      <w:r w:rsidR="0027740F">
        <w:rPr>
          <w:rFonts w:ascii="Arial" w:hAnsi="Arial" w:cs="Arial"/>
          <w:szCs w:val="22"/>
        </w:rPr>
        <w:t>.</w:t>
      </w:r>
    </w:p>
    <w:p w14:paraId="1938D72D" w14:textId="77777777" w:rsidR="00C36255" w:rsidRPr="00651BB7" w:rsidRDefault="00C36255" w:rsidP="00C36255">
      <w:pPr>
        <w:tabs>
          <w:tab w:val="left" w:pos="540"/>
        </w:tabs>
        <w:spacing w:after="120"/>
        <w:jc w:val="both"/>
        <w:rPr>
          <w:rFonts w:ascii="Arial" w:hAnsi="Arial" w:cs="Arial"/>
          <w:szCs w:val="22"/>
        </w:rPr>
      </w:pPr>
    </w:p>
    <w:p w14:paraId="34A390CC" w14:textId="77777777" w:rsidR="008F2C5F" w:rsidRPr="00651BB7" w:rsidRDefault="008F2C5F" w:rsidP="008F2C5F">
      <w:pPr>
        <w:jc w:val="center"/>
        <w:rPr>
          <w:rFonts w:ascii="Arial" w:hAnsi="Arial" w:cs="Arial"/>
          <w:b/>
          <w:bCs/>
          <w:color w:val="000000"/>
          <w:szCs w:val="22"/>
        </w:rPr>
      </w:pPr>
      <w:r w:rsidRPr="00651BB7">
        <w:rPr>
          <w:rFonts w:ascii="Arial" w:hAnsi="Arial" w:cs="Arial"/>
          <w:b/>
          <w:bCs/>
          <w:color w:val="000000"/>
          <w:szCs w:val="22"/>
        </w:rPr>
        <w:t xml:space="preserve">Článek </w:t>
      </w:r>
      <w:r w:rsidR="00173E46" w:rsidRPr="00651BB7">
        <w:rPr>
          <w:rFonts w:ascii="Arial" w:hAnsi="Arial" w:cs="Arial"/>
          <w:b/>
          <w:bCs/>
          <w:color w:val="000000"/>
          <w:szCs w:val="22"/>
        </w:rPr>
        <w:t>VI</w:t>
      </w:r>
      <w:r w:rsidR="00A95EB8" w:rsidRPr="00651BB7">
        <w:rPr>
          <w:rFonts w:ascii="Arial" w:hAnsi="Arial" w:cs="Arial"/>
          <w:b/>
          <w:bCs/>
          <w:color w:val="000000"/>
          <w:szCs w:val="22"/>
        </w:rPr>
        <w:t>.</w:t>
      </w:r>
    </w:p>
    <w:p w14:paraId="01F6A579" w14:textId="77777777" w:rsidR="00DD30FA" w:rsidRPr="00651BB7" w:rsidRDefault="00DB206F" w:rsidP="00C36255">
      <w:pPr>
        <w:spacing w:after="240"/>
        <w:ind w:left="425" w:hanging="425"/>
        <w:jc w:val="center"/>
        <w:rPr>
          <w:rFonts w:ascii="Arial" w:hAnsi="Arial" w:cs="Arial"/>
          <w:b/>
          <w:bCs/>
          <w:color w:val="000000"/>
          <w:szCs w:val="22"/>
        </w:rPr>
      </w:pPr>
      <w:r w:rsidRPr="00651BB7">
        <w:rPr>
          <w:rFonts w:ascii="Arial" w:hAnsi="Arial" w:cs="Arial"/>
          <w:b/>
          <w:bCs/>
          <w:color w:val="000000"/>
          <w:szCs w:val="22"/>
        </w:rPr>
        <w:t>Smluvní pokuty</w:t>
      </w:r>
    </w:p>
    <w:p w14:paraId="6E36D1BF" w14:textId="77777777" w:rsidR="007C419F" w:rsidRPr="009C2047" w:rsidRDefault="00DB206F" w:rsidP="00B2693D">
      <w:pPr>
        <w:pStyle w:val="Zkladntextodsazen3"/>
        <w:numPr>
          <w:ilvl w:val="0"/>
          <w:numId w:val="17"/>
        </w:numPr>
        <w:spacing w:after="120" w:line="280" w:lineRule="exact"/>
        <w:ind w:left="567" w:hanging="567"/>
        <w:jc w:val="both"/>
        <w:rPr>
          <w:rFonts w:ascii="Arial" w:hAnsi="Arial" w:cs="Arial"/>
          <w:bCs/>
          <w:color w:val="FF0000"/>
          <w:szCs w:val="22"/>
        </w:rPr>
      </w:pPr>
      <w:r w:rsidRPr="00DE1566">
        <w:rPr>
          <w:rFonts w:ascii="Arial" w:hAnsi="Arial" w:cs="Arial"/>
          <w:bCs/>
          <w:szCs w:val="22"/>
        </w:rPr>
        <w:t>V </w:t>
      </w:r>
      <w:r w:rsidRPr="009C2047">
        <w:rPr>
          <w:rFonts w:ascii="Arial" w:hAnsi="Arial" w:cs="Arial"/>
          <w:bCs/>
          <w:szCs w:val="22"/>
        </w:rPr>
        <w:t xml:space="preserve">případě prodlení </w:t>
      </w:r>
      <w:r w:rsidR="002F13B9" w:rsidRPr="009C2047">
        <w:rPr>
          <w:rFonts w:ascii="Arial" w:hAnsi="Arial" w:cs="Arial"/>
          <w:bCs/>
          <w:szCs w:val="22"/>
        </w:rPr>
        <w:t>p</w:t>
      </w:r>
      <w:r w:rsidRPr="009C2047">
        <w:rPr>
          <w:rFonts w:ascii="Arial" w:hAnsi="Arial" w:cs="Arial"/>
          <w:bCs/>
          <w:szCs w:val="22"/>
        </w:rPr>
        <w:t>rodávajícího s</w:t>
      </w:r>
      <w:r w:rsidR="00282E59" w:rsidRPr="009C2047">
        <w:rPr>
          <w:rFonts w:ascii="Arial" w:hAnsi="Arial" w:cs="Arial"/>
          <w:bCs/>
          <w:szCs w:val="22"/>
        </w:rPr>
        <w:t xml:space="preserve"> dodáním předmětu </w:t>
      </w:r>
      <w:r w:rsidR="002F13B9" w:rsidRPr="009C2047">
        <w:rPr>
          <w:rFonts w:ascii="Arial" w:hAnsi="Arial" w:cs="Arial"/>
          <w:bCs/>
          <w:szCs w:val="22"/>
        </w:rPr>
        <w:t>koupě</w:t>
      </w:r>
      <w:r w:rsidRPr="009C2047">
        <w:rPr>
          <w:rFonts w:ascii="Arial" w:hAnsi="Arial" w:cs="Arial"/>
          <w:bCs/>
          <w:szCs w:val="22"/>
        </w:rPr>
        <w:t xml:space="preserve"> je </w:t>
      </w:r>
      <w:r w:rsidR="002F13B9" w:rsidRPr="009C2047">
        <w:rPr>
          <w:rFonts w:ascii="Arial" w:hAnsi="Arial" w:cs="Arial"/>
          <w:bCs/>
          <w:szCs w:val="22"/>
        </w:rPr>
        <w:t>k</w:t>
      </w:r>
      <w:r w:rsidRPr="009C2047">
        <w:rPr>
          <w:rFonts w:ascii="Arial" w:hAnsi="Arial" w:cs="Arial"/>
          <w:bCs/>
          <w:szCs w:val="22"/>
        </w:rPr>
        <w:t>upující oprávněn účtovat smluvní pokutu ve výši 0,</w:t>
      </w:r>
      <w:r w:rsidR="00D305D4" w:rsidRPr="009C2047">
        <w:rPr>
          <w:rFonts w:ascii="Arial" w:hAnsi="Arial" w:cs="Arial"/>
          <w:bCs/>
          <w:szCs w:val="22"/>
        </w:rPr>
        <w:t>0</w:t>
      </w:r>
      <w:r w:rsidR="003C1B18" w:rsidRPr="009C2047">
        <w:rPr>
          <w:rFonts w:ascii="Arial" w:hAnsi="Arial" w:cs="Arial"/>
          <w:bCs/>
          <w:szCs w:val="22"/>
        </w:rPr>
        <w:t>5</w:t>
      </w:r>
      <w:r w:rsidR="00B377A9" w:rsidRPr="009C2047">
        <w:rPr>
          <w:rFonts w:ascii="Arial" w:hAnsi="Arial" w:cs="Arial"/>
          <w:bCs/>
          <w:szCs w:val="22"/>
        </w:rPr>
        <w:t xml:space="preserve"> </w:t>
      </w:r>
      <w:r w:rsidRPr="009C2047">
        <w:rPr>
          <w:rFonts w:ascii="Arial" w:hAnsi="Arial" w:cs="Arial"/>
          <w:bCs/>
          <w:szCs w:val="22"/>
        </w:rPr>
        <w:t>% z </w:t>
      </w:r>
      <w:r w:rsidR="00396C01" w:rsidRPr="009C2047">
        <w:rPr>
          <w:rFonts w:ascii="Arial" w:hAnsi="Arial" w:cs="Arial"/>
          <w:bCs/>
          <w:szCs w:val="22"/>
        </w:rPr>
        <w:t>kupní</w:t>
      </w:r>
      <w:r w:rsidRPr="009C2047">
        <w:rPr>
          <w:rFonts w:ascii="Arial" w:hAnsi="Arial" w:cs="Arial"/>
          <w:bCs/>
          <w:szCs w:val="22"/>
        </w:rPr>
        <w:t xml:space="preserve"> ceny</w:t>
      </w:r>
      <w:r w:rsidR="00282E59" w:rsidRPr="009C2047">
        <w:rPr>
          <w:rFonts w:ascii="Arial" w:hAnsi="Arial" w:cs="Arial"/>
          <w:bCs/>
          <w:szCs w:val="22"/>
        </w:rPr>
        <w:t xml:space="preserve"> za každý započatý den </w:t>
      </w:r>
      <w:r w:rsidR="00173E46" w:rsidRPr="009C2047">
        <w:rPr>
          <w:rFonts w:ascii="Arial" w:hAnsi="Arial" w:cs="Arial"/>
          <w:bCs/>
          <w:szCs w:val="22"/>
        </w:rPr>
        <w:t>prodlení</w:t>
      </w:r>
      <w:r w:rsidR="00DE1566" w:rsidRPr="009C2047">
        <w:rPr>
          <w:rFonts w:ascii="Arial" w:hAnsi="Arial" w:cs="Arial"/>
          <w:bCs/>
          <w:szCs w:val="22"/>
        </w:rPr>
        <w:t xml:space="preserve">, </w:t>
      </w:r>
      <w:r w:rsidR="00DE1566" w:rsidRPr="009C2047">
        <w:rPr>
          <w:rFonts w:ascii="Arial" w:hAnsi="Arial" w:cs="Arial"/>
          <w:bCs/>
          <w:color w:val="000000"/>
          <w:szCs w:val="22"/>
        </w:rPr>
        <w:t xml:space="preserve">nejdéle však po dobu </w:t>
      </w:r>
      <w:r w:rsidR="006E0F54" w:rsidRPr="009C2047">
        <w:rPr>
          <w:rFonts w:ascii="Arial" w:hAnsi="Arial" w:cs="Arial"/>
          <w:bCs/>
          <w:color w:val="000000"/>
          <w:szCs w:val="22"/>
        </w:rPr>
        <w:t>120</w:t>
      </w:r>
      <w:r w:rsidR="00DE1566" w:rsidRPr="009C2047">
        <w:rPr>
          <w:rFonts w:ascii="Arial" w:hAnsi="Arial" w:cs="Arial"/>
          <w:bCs/>
          <w:color w:val="000000"/>
          <w:szCs w:val="22"/>
        </w:rPr>
        <w:t xml:space="preserve"> dnů.</w:t>
      </w:r>
    </w:p>
    <w:p w14:paraId="48196E78" w14:textId="77777777" w:rsidR="00D305D4" w:rsidRPr="009C2047" w:rsidRDefault="00E8071A" w:rsidP="00B2693D">
      <w:pPr>
        <w:pStyle w:val="Zkladntextodsazen3"/>
        <w:numPr>
          <w:ilvl w:val="0"/>
          <w:numId w:val="17"/>
        </w:numPr>
        <w:spacing w:after="120" w:line="280" w:lineRule="exact"/>
        <w:ind w:left="567" w:hanging="567"/>
        <w:jc w:val="both"/>
        <w:rPr>
          <w:rFonts w:ascii="Arial" w:hAnsi="Arial" w:cs="Arial"/>
          <w:bCs/>
          <w:color w:val="FF0000"/>
          <w:szCs w:val="22"/>
        </w:rPr>
      </w:pPr>
      <w:r w:rsidRPr="009C2047">
        <w:rPr>
          <w:rFonts w:ascii="Arial" w:hAnsi="Arial" w:cs="Arial"/>
          <w:bCs/>
          <w:szCs w:val="22"/>
        </w:rPr>
        <w:t xml:space="preserve">Pokud bude </w:t>
      </w:r>
      <w:r w:rsidR="003F68A4" w:rsidRPr="009C2047">
        <w:rPr>
          <w:rFonts w:ascii="Arial" w:hAnsi="Arial" w:cs="Arial"/>
          <w:bCs/>
          <w:szCs w:val="22"/>
        </w:rPr>
        <w:t>k</w:t>
      </w:r>
      <w:r w:rsidRPr="009C2047">
        <w:rPr>
          <w:rFonts w:ascii="Arial" w:hAnsi="Arial" w:cs="Arial"/>
          <w:bCs/>
          <w:szCs w:val="22"/>
        </w:rPr>
        <w:t>upující v prodlení s úhradou f</w:t>
      </w:r>
      <w:r w:rsidR="00D305D4" w:rsidRPr="009C2047">
        <w:rPr>
          <w:rFonts w:ascii="Arial" w:hAnsi="Arial" w:cs="Arial"/>
          <w:bCs/>
          <w:szCs w:val="22"/>
        </w:rPr>
        <w:t xml:space="preserve">aktury proti sjednanému termínu, </w:t>
      </w:r>
      <w:r w:rsidRPr="009C2047">
        <w:rPr>
          <w:rFonts w:ascii="Arial" w:hAnsi="Arial" w:cs="Arial"/>
          <w:bCs/>
          <w:szCs w:val="22"/>
        </w:rPr>
        <w:t xml:space="preserve">je </w:t>
      </w:r>
      <w:r w:rsidR="003F68A4" w:rsidRPr="009C2047">
        <w:rPr>
          <w:rFonts w:ascii="Arial" w:hAnsi="Arial" w:cs="Arial"/>
          <w:bCs/>
          <w:szCs w:val="22"/>
        </w:rPr>
        <w:t>p</w:t>
      </w:r>
      <w:r w:rsidRPr="009C2047">
        <w:rPr>
          <w:rFonts w:ascii="Arial" w:hAnsi="Arial" w:cs="Arial"/>
          <w:bCs/>
          <w:szCs w:val="22"/>
        </w:rPr>
        <w:t xml:space="preserve">rodávající oprávněn účtovat </w:t>
      </w:r>
      <w:r w:rsidR="001A4129" w:rsidRPr="009C2047">
        <w:rPr>
          <w:rFonts w:ascii="Arial" w:hAnsi="Arial" w:cs="Arial"/>
          <w:bCs/>
          <w:szCs w:val="22"/>
        </w:rPr>
        <w:t>k</w:t>
      </w:r>
      <w:r w:rsidRPr="009C2047">
        <w:rPr>
          <w:rFonts w:ascii="Arial" w:hAnsi="Arial" w:cs="Arial"/>
          <w:bCs/>
          <w:szCs w:val="22"/>
        </w:rPr>
        <w:t>upujícímu úrok z prodlení ve výši 0,</w:t>
      </w:r>
      <w:r w:rsidR="003C1B18" w:rsidRPr="009C2047">
        <w:rPr>
          <w:rFonts w:ascii="Arial" w:hAnsi="Arial" w:cs="Arial"/>
          <w:bCs/>
          <w:szCs w:val="22"/>
        </w:rPr>
        <w:t>05</w:t>
      </w:r>
      <w:r w:rsidR="00282E59" w:rsidRPr="009C2047">
        <w:rPr>
          <w:rFonts w:ascii="Arial" w:hAnsi="Arial" w:cs="Arial"/>
          <w:bCs/>
          <w:szCs w:val="22"/>
        </w:rPr>
        <w:t xml:space="preserve"> </w:t>
      </w:r>
      <w:r w:rsidRPr="009C2047">
        <w:rPr>
          <w:rFonts w:ascii="Arial" w:hAnsi="Arial" w:cs="Arial"/>
          <w:bCs/>
          <w:szCs w:val="22"/>
        </w:rPr>
        <w:t>% z dlužné částky za každý i</w:t>
      </w:r>
      <w:r w:rsidR="00EA357C" w:rsidRPr="009C2047">
        <w:rPr>
          <w:rFonts w:ascii="Arial" w:hAnsi="Arial" w:cs="Arial"/>
          <w:bCs/>
          <w:szCs w:val="22"/>
        </w:rPr>
        <w:t> </w:t>
      </w:r>
      <w:r w:rsidRPr="009C2047">
        <w:rPr>
          <w:rFonts w:ascii="Arial" w:hAnsi="Arial" w:cs="Arial"/>
          <w:bCs/>
          <w:szCs w:val="22"/>
        </w:rPr>
        <w:t>započatý den prodlení.</w:t>
      </w:r>
    </w:p>
    <w:p w14:paraId="12AFD986" w14:textId="77777777" w:rsidR="00D305D4" w:rsidRPr="009C2047" w:rsidRDefault="00D305D4" w:rsidP="00B2693D">
      <w:pPr>
        <w:pStyle w:val="Zkladntextodsazen3"/>
        <w:numPr>
          <w:ilvl w:val="0"/>
          <w:numId w:val="17"/>
        </w:numPr>
        <w:spacing w:after="120" w:line="280" w:lineRule="exact"/>
        <w:ind w:left="567" w:hanging="567"/>
        <w:jc w:val="both"/>
        <w:rPr>
          <w:rFonts w:ascii="Arial" w:hAnsi="Arial" w:cs="Arial"/>
          <w:bCs/>
          <w:color w:val="FF0000"/>
          <w:szCs w:val="22"/>
        </w:rPr>
      </w:pPr>
      <w:r w:rsidRPr="009C2047">
        <w:rPr>
          <w:rFonts w:ascii="Arial" w:hAnsi="Arial" w:cs="Arial"/>
          <w:bCs/>
          <w:szCs w:val="22"/>
        </w:rPr>
        <w:t xml:space="preserve">V případě, že nebude prodávajícím dodávka poskytnuta ve lhůtách dle odst. 4.1, a bude-li rovněž vyčerpána možnost smluvní sankce dle </w:t>
      </w:r>
      <w:r w:rsidR="00D878C0" w:rsidRPr="009C2047">
        <w:rPr>
          <w:rFonts w:ascii="Arial" w:hAnsi="Arial" w:cs="Arial"/>
          <w:bCs/>
          <w:szCs w:val="22"/>
        </w:rPr>
        <w:t>odst.</w:t>
      </w:r>
      <w:r w:rsidRPr="009C2047">
        <w:rPr>
          <w:rFonts w:ascii="Arial" w:hAnsi="Arial" w:cs="Arial"/>
          <w:bCs/>
          <w:szCs w:val="22"/>
        </w:rPr>
        <w:t xml:space="preserve"> 6.1, </w:t>
      </w:r>
      <w:r w:rsidR="0087248F" w:rsidRPr="009C2047">
        <w:rPr>
          <w:rFonts w:ascii="Arial" w:hAnsi="Arial" w:cs="Arial"/>
          <w:bCs/>
          <w:szCs w:val="22"/>
        </w:rPr>
        <w:t>má k</w:t>
      </w:r>
      <w:r w:rsidRPr="009C2047">
        <w:rPr>
          <w:rFonts w:ascii="Arial" w:hAnsi="Arial" w:cs="Arial"/>
          <w:bCs/>
          <w:szCs w:val="22"/>
        </w:rPr>
        <w:t>upující právo odstoupit od smlouvy</w:t>
      </w:r>
      <w:r w:rsidR="001A3DE5" w:rsidRPr="009C2047">
        <w:rPr>
          <w:rFonts w:ascii="Arial" w:hAnsi="Arial" w:cs="Arial"/>
          <w:bCs/>
          <w:szCs w:val="22"/>
        </w:rPr>
        <w:t>.</w:t>
      </w:r>
    </w:p>
    <w:p w14:paraId="7F389AAE" w14:textId="77777777" w:rsidR="00D305D4" w:rsidRPr="009C2047" w:rsidRDefault="00D305D4" w:rsidP="00B2693D">
      <w:pPr>
        <w:pStyle w:val="Zkladntextodsazen3"/>
        <w:numPr>
          <w:ilvl w:val="0"/>
          <w:numId w:val="17"/>
        </w:numPr>
        <w:spacing w:after="120" w:line="280" w:lineRule="exact"/>
        <w:ind w:left="567" w:hanging="567"/>
        <w:jc w:val="both"/>
        <w:rPr>
          <w:rFonts w:ascii="Arial" w:hAnsi="Arial" w:cs="Arial"/>
          <w:bCs/>
          <w:color w:val="FF0000"/>
          <w:szCs w:val="22"/>
        </w:rPr>
      </w:pPr>
      <w:r w:rsidRPr="009C2047">
        <w:rPr>
          <w:rFonts w:ascii="Arial" w:hAnsi="Arial" w:cs="Arial"/>
          <w:bCs/>
          <w:szCs w:val="22"/>
        </w:rPr>
        <w:t>V případě prodlení prodávajícího s odezvou na požadavek o</w:t>
      </w:r>
      <w:r w:rsidR="007F240E" w:rsidRPr="009C2047">
        <w:rPr>
          <w:rFonts w:ascii="Arial" w:hAnsi="Arial" w:cs="Arial"/>
          <w:bCs/>
          <w:szCs w:val="22"/>
        </w:rPr>
        <w:t>dstranění reklamovaných vad je k</w:t>
      </w:r>
      <w:r w:rsidRPr="009C2047">
        <w:rPr>
          <w:rFonts w:ascii="Arial" w:hAnsi="Arial" w:cs="Arial"/>
          <w:bCs/>
          <w:szCs w:val="22"/>
        </w:rPr>
        <w:t xml:space="preserve">upující oprávněn účtovat smluvní pokutu ve výši </w:t>
      </w:r>
      <w:r w:rsidR="001E2777" w:rsidRPr="009C2047">
        <w:rPr>
          <w:rFonts w:ascii="Arial" w:hAnsi="Arial" w:cs="Arial"/>
          <w:bCs/>
          <w:szCs w:val="22"/>
        </w:rPr>
        <w:t>5</w:t>
      </w:r>
      <w:r w:rsidRPr="009C2047">
        <w:rPr>
          <w:rFonts w:ascii="Arial" w:hAnsi="Arial" w:cs="Arial"/>
          <w:bCs/>
          <w:szCs w:val="22"/>
        </w:rPr>
        <w:t>.000,- Kč za každý den prodlení.</w:t>
      </w:r>
    </w:p>
    <w:p w14:paraId="3992FD79" w14:textId="77777777" w:rsidR="007C419F" w:rsidRPr="007C419F" w:rsidRDefault="00E8071A" w:rsidP="00B2693D">
      <w:pPr>
        <w:pStyle w:val="Zkladntextodsazen3"/>
        <w:numPr>
          <w:ilvl w:val="0"/>
          <w:numId w:val="17"/>
        </w:numPr>
        <w:spacing w:after="120" w:line="280" w:lineRule="exact"/>
        <w:ind w:left="567" w:hanging="567"/>
        <w:jc w:val="both"/>
        <w:rPr>
          <w:rFonts w:ascii="Arial" w:hAnsi="Arial" w:cs="Arial"/>
          <w:bCs/>
          <w:color w:val="FF0000"/>
          <w:szCs w:val="22"/>
        </w:rPr>
      </w:pPr>
      <w:r w:rsidRPr="009C2047">
        <w:rPr>
          <w:rFonts w:ascii="Arial" w:hAnsi="Arial" w:cs="Arial"/>
          <w:bCs/>
          <w:szCs w:val="22"/>
        </w:rPr>
        <w:t>Smluvní pokuty se stávají splatnými dnem následujícím po dni, ve kterém</w:t>
      </w:r>
      <w:r w:rsidRPr="00D305D4">
        <w:rPr>
          <w:rFonts w:ascii="Arial" w:hAnsi="Arial" w:cs="Arial"/>
          <w:bCs/>
          <w:szCs w:val="22"/>
        </w:rPr>
        <w:t xml:space="preserve"> na</w:t>
      </w:r>
      <w:r w:rsidRPr="007C419F">
        <w:rPr>
          <w:rFonts w:ascii="Arial" w:hAnsi="Arial" w:cs="Arial"/>
          <w:bCs/>
          <w:szCs w:val="22"/>
        </w:rPr>
        <w:t xml:space="preserve"> ně vznikl nárok.</w:t>
      </w:r>
    </w:p>
    <w:p w14:paraId="5712D2F6" w14:textId="77777777" w:rsidR="007C419F" w:rsidRPr="007C419F" w:rsidRDefault="00B41C9E" w:rsidP="00B2693D">
      <w:pPr>
        <w:pStyle w:val="Zkladntextodsazen3"/>
        <w:numPr>
          <w:ilvl w:val="0"/>
          <w:numId w:val="17"/>
        </w:numPr>
        <w:spacing w:after="120" w:line="280" w:lineRule="exact"/>
        <w:ind w:left="567" w:hanging="567"/>
        <w:jc w:val="both"/>
        <w:rPr>
          <w:rFonts w:ascii="Arial" w:hAnsi="Arial" w:cs="Arial"/>
          <w:bCs/>
          <w:color w:val="FF0000"/>
          <w:szCs w:val="22"/>
        </w:rPr>
      </w:pPr>
      <w:r w:rsidRPr="007C419F">
        <w:rPr>
          <w:rFonts w:ascii="Arial" w:hAnsi="Arial" w:cs="Arial"/>
          <w:szCs w:val="22"/>
        </w:rPr>
        <w:t>Na jakou</w:t>
      </w:r>
      <w:r w:rsidR="00A11BF1" w:rsidRPr="007C419F">
        <w:rPr>
          <w:rFonts w:ascii="Arial" w:hAnsi="Arial" w:cs="Arial"/>
          <w:szCs w:val="22"/>
        </w:rPr>
        <w:t>koli smluvní pokutu je oprávněná</w:t>
      </w:r>
      <w:r w:rsidRPr="007C419F">
        <w:rPr>
          <w:rFonts w:ascii="Arial" w:hAnsi="Arial" w:cs="Arial"/>
          <w:szCs w:val="22"/>
        </w:rPr>
        <w:t xml:space="preserve"> strana smlouvy oprávněna vystavit daňový doklad – fakturu. Jakákoli smluvní pokuta je splatná do 14 dnů ode dne doručení oznámení o jejím uplatn</w:t>
      </w:r>
      <w:r w:rsidR="00C065DD" w:rsidRPr="007C419F">
        <w:rPr>
          <w:rFonts w:ascii="Arial" w:hAnsi="Arial" w:cs="Arial"/>
          <w:szCs w:val="22"/>
        </w:rPr>
        <w:t>ě</w:t>
      </w:r>
      <w:r w:rsidRPr="007C419F">
        <w:rPr>
          <w:rFonts w:ascii="Arial" w:hAnsi="Arial" w:cs="Arial"/>
          <w:szCs w:val="22"/>
        </w:rPr>
        <w:t>ní druhé straně smlouvy. Náhrada případné škody</w:t>
      </w:r>
      <w:r w:rsidR="005E082F" w:rsidRPr="007C419F">
        <w:rPr>
          <w:rFonts w:ascii="Arial" w:hAnsi="Arial" w:cs="Arial"/>
          <w:szCs w:val="22"/>
        </w:rPr>
        <w:t xml:space="preserve"> </w:t>
      </w:r>
      <w:r w:rsidR="00226AB9" w:rsidRPr="007C419F">
        <w:rPr>
          <w:rFonts w:ascii="Arial" w:hAnsi="Arial" w:cs="Arial"/>
          <w:szCs w:val="22"/>
        </w:rPr>
        <w:t>není zaplacením kterékoliv smluvní pokuty dotčena.</w:t>
      </w:r>
      <w:r w:rsidR="00226AB9" w:rsidRPr="007C419F">
        <w:rPr>
          <w:rFonts w:ascii="Arial" w:hAnsi="Arial" w:cs="Arial"/>
          <w:b/>
          <w:szCs w:val="22"/>
        </w:rPr>
        <w:t xml:space="preserve"> </w:t>
      </w:r>
    </w:p>
    <w:p w14:paraId="08341691" w14:textId="77777777" w:rsidR="007C419F" w:rsidRPr="007C419F" w:rsidRDefault="00694137" w:rsidP="00B2693D">
      <w:pPr>
        <w:pStyle w:val="Zkladntextodsazen3"/>
        <w:numPr>
          <w:ilvl w:val="0"/>
          <w:numId w:val="17"/>
        </w:numPr>
        <w:spacing w:after="120" w:line="280" w:lineRule="exact"/>
        <w:ind w:left="567" w:hanging="567"/>
        <w:jc w:val="both"/>
        <w:rPr>
          <w:rFonts w:ascii="Arial" w:hAnsi="Arial" w:cs="Arial"/>
          <w:bCs/>
          <w:color w:val="FF0000"/>
          <w:szCs w:val="22"/>
        </w:rPr>
      </w:pPr>
      <w:r w:rsidRPr="007C419F">
        <w:rPr>
          <w:rFonts w:ascii="Arial" w:hAnsi="Arial" w:cs="Arial"/>
          <w:szCs w:val="22"/>
        </w:rPr>
        <w:t xml:space="preserve">Zaplacením sankce (smluvní pokuty) není dotčen nárok </w:t>
      </w:r>
      <w:r w:rsidR="001A4129" w:rsidRPr="007C419F">
        <w:rPr>
          <w:rFonts w:ascii="Arial" w:hAnsi="Arial" w:cs="Arial"/>
          <w:szCs w:val="22"/>
        </w:rPr>
        <w:t>k</w:t>
      </w:r>
      <w:r w:rsidRPr="007C419F">
        <w:rPr>
          <w:rFonts w:ascii="Arial" w:hAnsi="Arial" w:cs="Arial"/>
          <w:szCs w:val="22"/>
        </w:rPr>
        <w:t xml:space="preserve">upujícího na náhradu škody způsobené mu porušením povinnosti </w:t>
      </w:r>
      <w:r w:rsidR="001A4129" w:rsidRPr="007C419F">
        <w:rPr>
          <w:rFonts w:ascii="Arial" w:hAnsi="Arial" w:cs="Arial"/>
          <w:szCs w:val="22"/>
        </w:rPr>
        <w:t>p</w:t>
      </w:r>
      <w:r w:rsidRPr="007C419F">
        <w:rPr>
          <w:rFonts w:ascii="Arial" w:hAnsi="Arial" w:cs="Arial"/>
          <w:szCs w:val="22"/>
        </w:rPr>
        <w:t>rodávajícího, na niž se sankce vztahuje.</w:t>
      </w:r>
    </w:p>
    <w:p w14:paraId="51525B11" w14:textId="77777777" w:rsidR="00173E46" w:rsidRPr="007C419F" w:rsidRDefault="00A0179C" w:rsidP="00B2693D">
      <w:pPr>
        <w:pStyle w:val="Zkladntextodsazen3"/>
        <w:numPr>
          <w:ilvl w:val="0"/>
          <w:numId w:val="17"/>
        </w:numPr>
        <w:spacing w:after="120" w:line="280" w:lineRule="exact"/>
        <w:ind w:left="567" w:hanging="567"/>
        <w:jc w:val="both"/>
        <w:rPr>
          <w:rFonts w:ascii="Arial" w:hAnsi="Arial" w:cs="Arial"/>
          <w:bCs/>
          <w:color w:val="FF0000"/>
          <w:szCs w:val="22"/>
        </w:rPr>
      </w:pPr>
      <w:r w:rsidRPr="007C419F">
        <w:rPr>
          <w:rFonts w:ascii="Arial" w:hAnsi="Arial" w:cs="Arial"/>
          <w:szCs w:val="22"/>
        </w:rPr>
        <w:t xml:space="preserve">Smluvní pokuty dle </w:t>
      </w:r>
      <w:r w:rsidR="003547B8">
        <w:rPr>
          <w:rFonts w:ascii="Arial" w:hAnsi="Arial" w:cs="Arial"/>
          <w:szCs w:val="22"/>
        </w:rPr>
        <w:t xml:space="preserve">tohoto článku </w:t>
      </w:r>
      <w:r w:rsidRPr="007C419F">
        <w:rPr>
          <w:rFonts w:ascii="Arial" w:hAnsi="Arial" w:cs="Arial"/>
          <w:szCs w:val="22"/>
        </w:rPr>
        <w:t xml:space="preserve">nebudou kupujícím ani prodávajícím uplatněny v situaci, kdy dojde k prodlení působením vyšší moci; o této skutečnosti jsou smluvní strany povinny se navzájem neprodleně informovat písemnou formou a dohodnout způsob jejího řešení, jinak se vyšší moci nemohou dovolávat. </w:t>
      </w:r>
    </w:p>
    <w:p w14:paraId="5F7C8353" w14:textId="77777777" w:rsidR="00E8367F" w:rsidRDefault="00E8367F" w:rsidP="00916037">
      <w:pPr>
        <w:tabs>
          <w:tab w:val="left" w:pos="540"/>
        </w:tabs>
        <w:spacing w:after="120" w:line="280" w:lineRule="exact"/>
        <w:jc w:val="both"/>
        <w:rPr>
          <w:rFonts w:ascii="Arial" w:hAnsi="Arial" w:cs="Arial"/>
          <w:szCs w:val="22"/>
        </w:rPr>
      </w:pPr>
    </w:p>
    <w:p w14:paraId="46C6F36C" w14:textId="77777777" w:rsidR="009C27C6" w:rsidRPr="008269A0" w:rsidRDefault="009C27C6" w:rsidP="009C27C6">
      <w:pPr>
        <w:ind w:left="284" w:hanging="284"/>
        <w:jc w:val="center"/>
        <w:rPr>
          <w:rFonts w:ascii="Arial" w:hAnsi="Arial" w:cs="Arial"/>
          <w:b/>
          <w:bCs/>
          <w:szCs w:val="22"/>
        </w:rPr>
      </w:pPr>
      <w:r w:rsidRPr="008269A0">
        <w:rPr>
          <w:rFonts w:ascii="Arial" w:hAnsi="Arial" w:cs="Arial"/>
          <w:b/>
          <w:bCs/>
          <w:szCs w:val="22"/>
        </w:rPr>
        <w:t xml:space="preserve">Článek </w:t>
      </w:r>
      <w:r w:rsidR="00173E46" w:rsidRPr="008269A0">
        <w:rPr>
          <w:rFonts w:ascii="Arial" w:hAnsi="Arial" w:cs="Arial"/>
          <w:b/>
          <w:bCs/>
          <w:szCs w:val="22"/>
        </w:rPr>
        <w:t>VI</w:t>
      </w:r>
      <w:r w:rsidR="00A95EB8" w:rsidRPr="008269A0">
        <w:rPr>
          <w:rFonts w:ascii="Arial" w:hAnsi="Arial" w:cs="Arial"/>
          <w:b/>
          <w:bCs/>
          <w:szCs w:val="22"/>
        </w:rPr>
        <w:t>I</w:t>
      </w:r>
      <w:r w:rsidR="007C419F">
        <w:rPr>
          <w:rFonts w:ascii="Arial" w:hAnsi="Arial" w:cs="Arial"/>
          <w:b/>
          <w:bCs/>
          <w:szCs w:val="22"/>
        </w:rPr>
        <w:t>.</w:t>
      </w:r>
    </w:p>
    <w:p w14:paraId="59756221" w14:textId="77777777" w:rsidR="00DD30FA" w:rsidRPr="008269A0" w:rsidRDefault="009C27C6" w:rsidP="00C36255">
      <w:pPr>
        <w:tabs>
          <w:tab w:val="left" w:pos="540"/>
        </w:tabs>
        <w:spacing w:after="240"/>
        <w:ind w:left="510" w:hanging="510"/>
        <w:jc w:val="center"/>
        <w:rPr>
          <w:rFonts w:ascii="Arial" w:hAnsi="Arial" w:cs="Arial"/>
          <w:b/>
          <w:szCs w:val="22"/>
        </w:rPr>
      </w:pPr>
      <w:r w:rsidRPr="008269A0">
        <w:rPr>
          <w:rFonts w:ascii="Arial" w:hAnsi="Arial" w:cs="Arial"/>
          <w:b/>
          <w:szCs w:val="22"/>
        </w:rPr>
        <w:t>Ukončení smluvního vztahu</w:t>
      </w:r>
    </w:p>
    <w:p w14:paraId="07427B69" w14:textId="77777777" w:rsidR="00F6656B" w:rsidRPr="00F6656B" w:rsidRDefault="009C27C6" w:rsidP="00B2693D">
      <w:pPr>
        <w:pStyle w:val="Zkladntextodsazen3"/>
        <w:numPr>
          <w:ilvl w:val="0"/>
          <w:numId w:val="18"/>
        </w:numPr>
        <w:spacing w:after="120" w:line="280" w:lineRule="exact"/>
        <w:ind w:left="567" w:hanging="567"/>
        <w:jc w:val="both"/>
        <w:rPr>
          <w:rFonts w:ascii="Arial" w:hAnsi="Arial" w:cs="Arial"/>
          <w:bCs/>
          <w:color w:val="FF0000"/>
          <w:szCs w:val="22"/>
        </w:rPr>
      </w:pPr>
      <w:r w:rsidRPr="00F6656B">
        <w:rPr>
          <w:rFonts w:ascii="Arial" w:hAnsi="Arial" w:cs="Arial"/>
        </w:rPr>
        <w:t xml:space="preserve">Smluvní vztah založený touto </w:t>
      </w:r>
      <w:r w:rsidR="001518F9" w:rsidRPr="00F6656B">
        <w:rPr>
          <w:rFonts w:ascii="Arial" w:hAnsi="Arial" w:cs="Arial"/>
        </w:rPr>
        <w:t>s</w:t>
      </w:r>
      <w:r w:rsidRPr="00F6656B">
        <w:rPr>
          <w:rFonts w:ascii="Arial" w:hAnsi="Arial" w:cs="Arial"/>
        </w:rPr>
        <w:t xml:space="preserve">mlouvou může být ukončen splněním, dohodou </w:t>
      </w:r>
      <w:r w:rsidR="001518F9" w:rsidRPr="00F6656B">
        <w:rPr>
          <w:rFonts w:ascii="Arial" w:hAnsi="Arial" w:cs="Arial"/>
        </w:rPr>
        <w:t>s</w:t>
      </w:r>
      <w:r w:rsidRPr="00F6656B">
        <w:rPr>
          <w:rFonts w:ascii="Arial" w:hAnsi="Arial" w:cs="Arial"/>
        </w:rPr>
        <w:t xml:space="preserve">mluvních stran nebo odstoupením. </w:t>
      </w:r>
    </w:p>
    <w:p w14:paraId="1C852272" w14:textId="77777777" w:rsidR="00F6656B" w:rsidRPr="00F6656B" w:rsidRDefault="00F6656B" w:rsidP="00B2693D">
      <w:pPr>
        <w:pStyle w:val="Zkladntextodsazen3"/>
        <w:numPr>
          <w:ilvl w:val="0"/>
          <w:numId w:val="18"/>
        </w:numPr>
        <w:spacing w:after="120" w:line="280" w:lineRule="exact"/>
        <w:ind w:left="567" w:hanging="567"/>
        <w:jc w:val="both"/>
        <w:rPr>
          <w:rFonts w:ascii="Arial" w:hAnsi="Arial" w:cs="Arial"/>
          <w:bCs/>
          <w:color w:val="FF0000"/>
          <w:szCs w:val="22"/>
        </w:rPr>
      </w:pPr>
      <w:r w:rsidRPr="00F6656B">
        <w:rPr>
          <w:rFonts w:ascii="Arial" w:hAnsi="Arial" w:cs="Arial"/>
          <w:szCs w:val="22"/>
        </w:rPr>
        <w:t xml:space="preserve">Kupující je kromě zákonných důvodů oprávněn od smlouvy odstoupit také v případě, že: </w:t>
      </w:r>
    </w:p>
    <w:p w14:paraId="3A8724D7" w14:textId="77777777" w:rsidR="00F6656B" w:rsidRPr="004279B3" w:rsidRDefault="00F6656B" w:rsidP="00C36255">
      <w:pPr>
        <w:spacing w:after="120"/>
        <w:ind w:left="1134" w:hanging="567"/>
        <w:jc w:val="both"/>
        <w:rPr>
          <w:rFonts w:ascii="Arial" w:hAnsi="Arial" w:cs="Arial"/>
          <w:szCs w:val="22"/>
        </w:rPr>
      </w:pPr>
      <w:r w:rsidRPr="008269A0">
        <w:rPr>
          <w:rFonts w:ascii="Arial" w:hAnsi="Arial" w:cs="Arial"/>
          <w:szCs w:val="22"/>
        </w:rPr>
        <w:t>a)</w:t>
      </w:r>
      <w:r w:rsidRPr="008269A0">
        <w:rPr>
          <w:rFonts w:ascii="Arial" w:hAnsi="Arial" w:cs="Arial"/>
          <w:szCs w:val="22"/>
        </w:rPr>
        <w:tab/>
        <w:t xml:space="preserve">dojde k podstatnému porušení této smlouvy nebo k nepodstatnému porušení povinností </w:t>
      </w:r>
      <w:r w:rsidRPr="004279B3">
        <w:rPr>
          <w:rFonts w:ascii="Arial" w:hAnsi="Arial" w:cs="Arial"/>
          <w:szCs w:val="22"/>
        </w:rPr>
        <w:t>uložených prodávajícímu smlouvou, které prodávající v dodatečně poskytnuté lhůtě neodstraní;</w:t>
      </w:r>
    </w:p>
    <w:p w14:paraId="6D9D1323" w14:textId="77777777" w:rsidR="00F6656B" w:rsidRPr="008269A0" w:rsidRDefault="00F6656B" w:rsidP="00C36255">
      <w:pPr>
        <w:spacing w:after="120"/>
        <w:ind w:left="1134" w:hanging="567"/>
        <w:jc w:val="both"/>
        <w:rPr>
          <w:rFonts w:ascii="Arial" w:hAnsi="Arial" w:cs="Arial"/>
          <w:szCs w:val="22"/>
        </w:rPr>
      </w:pPr>
      <w:r>
        <w:rPr>
          <w:rFonts w:ascii="Arial" w:hAnsi="Arial" w:cs="Arial"/>
          <w:szCs w:val="22"/>
        </w:rPr>
        <w:t>b</w:t>
      </w:r>
      <w:r w:rsidRPr="004279B3">
        <w:rPr>
          <w:rFonts w:ascii="Arial" w:hAnsi="Arial" w:cs="Arial"/>
          <w:szCs w:val="22"/>
        </w:rPr>
        <w:t>)</w:t>
      </w:r>
      <w:r w:rsidRPr="004279B3">
        <w:rPr>
          <w:rFonts w:ascii="Arial" w:hAnsi="Arial" w:cs="Arial"/>
          <w:szCs w:val="22"/>
        </w:rPr>
        <w:tab/>
        <w:t>že prodávající uvedl v nabídce informace nebo</w:t>
      </w:r>
      <w:r w:rsidRPr="008269A0">
        <w:rPr>
          <w:rFonts w:ascii="Arial" w:hAnsi="Arial" w:cs="Arial"/>
          <w:szCs w:val="22"/>
        </w:rPr>
        <w:t xml:space="preserve"> doklady, které neodpovídají skutečnosti a měly nebo mohly</w:t>
      </w:r>
      <w:r>
        <w:rPr>
          <w:rFonts w:ascii="Arial" w:hAnsi="Arial" w:cs="Arial"/>
          <w:szCs w:val="22"/>
        </w:rPr>
        <w:t xml:space="preserve"> mít vliv na výsledek zadávacího</w:t>
      </w:r>
      <w:r w:rsidRPr="008269A0">
        <w:rPr>
          <w:rFonts w:ascii="Arial" w:hAnsi="Arial" w:cs="Arial"/>
          <w:szCs w:val="22"/>
        </w:rPr>
        <w:t xml:space="preserve"> řízení, na </w:t>
      </w:r>
      <w:proofErr w:type="gramStart"/>
      <w:r w:rsidRPr="008269A0">
        <w:rPr>
          <w:rFonts w:ascii="Arial" w:hAnsi="Arial" w:cs="Arial"/>
          <w:szCs w:val="22"/>
        </w:rPr>
        <w:t>základě</w:t>
      </w:r>
      <w:proofErr w:type="gramEnd"/>
      <w:r w:rsidRPr="008269A0">
        <w:rPr>
          <w:rFonts w:ascii="Arial" w:hAnsi="Arial" w:cs="Arial"/>
          <w:szCs w:val="22"/>
        </w:rPr>
        <w:t xml:space="preserve"> kterého je tato smlouva uzavřena.</w:t>
      </w:r>
    </w:p>
    <w:p w14:paraId="3DF4070C" w14:textId="77777777" w:rsidR="00FC73D3" w:rsidRPr="00F6656B" w:rsidRDefault="009C27C6" w:rsidP="00B2693D">
      <w:pPr>
        <w:pStyle w:val="Zkladntextodsazen3"/>
        <w:numPr>
          <w:ilvl w:val="0"/>
          <w:numId w:val="18"/>
        </w:numPr>
        <w:spacing w:after="120" w:line="280" w:lineRule="exact"/>
        <w:ind w:left="567" w:hanging="567"/>
        <w:jc w:val="both"/>
        <w:rPr>
          <w:rFonts w:ascii="Arial" w:hAnsi="Arial" w:cs="Arial"/>
          <w:bCs/>
          <w:color w:val="FF0000"/>
          <w:szCs w:val="22"/>
        </w:rPr>
      </w:pPr>
      <w:r w:rsidRPr="00F6656B">
        <w:rPr>
          <w:rFonts w:ascii="Arial" w:hAnsi="Arial" w:cs="Arial"/>
          <w:szCs w:val="22"/>
        </w:rPr>
        <w:t xml:space="preserve">Účinnost odstoupení od </w:t>
      </w:r>
      <w:r w:rsidR="001518F9" w:rsidRPr="00F6656B">
        <w:rPr>
          <w:rFonts w:ascii="Arial" w:hAnsi="Arial" w:cs="Arial"/>
          <w:szCs w:val="22"/>
        </w:rPr>
        <w:t>s</w:t>
      </w:r>
      <w:r w:rsidRPr="00F6656B">
        <w:rPr>
          <w:rFonts w:ascii="Arial" w:hAnsi="Arial" w:cs="Arial"/>
          <w:szCs w:val="22"/>
        </w:rPr>
        <w:t>mlouvy nastává doručením písemného oznámení o odstoupení druhé smluvní straně.</w:t>
      </w:r>
    </w:p>
    <w:p w14:paraId="55BF2F66" w14:textId="77777777" w:rsidR="00C36255" w:rsidRPr="008269A0" w:rsidRDefault="00C36255" w:rsidP="00C36255">
      <w:pPr>
        <w:tabs>
          <w:tab w:val="left" w:pos="540"/>
        </w:tabs>
        <w:spacing w:after="120"/>
        <w:jc w:val="both"/>
        <w:rPr>
          <w:rFonts w:ascii="Arial" w:hAnsi="Arial" w:cs="Arial"/>
          <w:bCs/>
          <w:szCs w:val="22"/>
        </w:rPr>
      </w:pPr>
    </w:p>
    <w:p w14:paraId="228A464E" w14:textId="77777777" w:rsidR="00DD30FA" w:rsidRPr="008269A0" w:rsidRDefault="00DD5536" w:rsidP="00DD5536">
      <w:pPr>
        <w:ind w:left="284" w:hanging="284"/>
        <w:jc w:val="center"/>
        <w:rPr>
          <w:rFonts w:ascii="Arial" w:hAnsi="Arial" w:cs="Arial"/>
          <w:b/>
          <w:bCs/>
          <w:szCs w:val="22"/>
        </w:rPr>
      </w:pPr>
      <w:r w:rsidRPr="008269A0">
        <w:rPr>
          <w:rFonts w:ascii="Arial" w:hAnsi="Arial" w:cs="Arial"/>
          <w:b/>
          <w:bCs/>
          <w:szCs w:val="22"/>
        </w:rPr>
        <w:t xml:space="preserve">Článek </w:t>
      </w:r>
      <w:r w:rsidR="00173E46" w:rsidRPr="008269A0">
        <w:rPr>
          <w:rFonts w:ascii="Arial" w:hAnsi="Arial" w:cs="Arial"/>
          <w:b/>
          <w:bCs/>
          <w:szCs w:val="22"/>
        </w:rPr>
        <w:t>VIII</w:t>
      </w:r>
      <w:r w:rsidR="00A95EB8" w:rsidRPr="008269A0">
        <w:rPr>
          <w:rFonts w:ascii="Arial" w:hAnsi="Arial" w:cs="Arial"/>
          <w:b/>
          <w:bCs/>
          <w:szCs w:val="22"/>
        </w:rPr>
        <w:t>.</w:t>
      </w:r>
      <w:r w:rsidR="00DD30FA" w:rsidRPr="008269A0">
        <w:rPr>
          <w:rFonts w:ascii="Arial" w:hAnsi="Arial" w:cs="Arial"/>
          <w:b/>
          <w:bCs/>
          <w:szCs w:val="22"/>
        </w:rPr>
        <w:t xml:space="preserve"> </w:t>
      </w:r>
    </w:p>
    <w:p w14:paraId="2DB7E78B" w14:textId="77777777" w:rsidR="00DD5536" w:rsidRPr="008269A0" w:rsidRDefault="00DD5536" w:rsidP="00C36255">
      <w:pPr>
        <w:spacing w:after="240"/>
        <w:ind w:left="284" w:hanging="284"/>
        <w:jc w:val="center"/>
        <w:rPr>
          <w:rFonts w:ascii="Arial" w:hAnsi="Arial" w:cs="Arial"/>
          <w:szCs w:val="22"/>
        </w:rPr>
      </w:pPr>
      <w:r w:rsidRPr="008269A0">
        <w:rPr>
          <w:rFonts w:ascii="Arial" w:hAnsi="Arial" w:cs="Arial"/>
          <w:b/>
          <w:bCs/>
          <w:szCs w:val="22"/>
        </w:rPr>
        <w:t>Další ujednání</w:t>
      </w:r>
    </w:p>
    <w:p w14:paraId="033A84BC" w14:textId="5B79475F" w:rsidR="006B0AB1" w:rsidRDefault="00DD5536" w:rsidP="00B2693D">
      <w:pPr>
        <w:numPr>
          <w:ilvl w:val="1"/>
          <w:numId w:val="5"/>
        </w:numPr>
        <w:spacing w:after="120"/>
        <w:ind w:left="567" w:hanging="567"/>
        <w:jc w:val="both"/>
        <w:rPr>
          <w:rFonts w:ascii="Arial" w:hAnsi="Arial" w:cs="Arial"/>
          <w:szCs w:val="22"/>
        </w:rPr>
      </w:pPr>
      <w:r w:rsidRPr="008269A0">
        <w:rPr>
          <w:rFonts w:ascii="Arial" w:hAnsi="Arial" w:cs="Arial"/>
          <w:szCs w:val="22"/>
        </w:rPr>
        <w:t>Pro případ, že dojde ke změně kteréhokoli z údajů uvedených v záhlaví smlouvy, je smluvní strana, u</w:t>
      </w:r>
      <w:r w:rsidR="00601421" w:rsidRPr="008269A0">
        <w:rPr>
          <w:rFonts w:ascii="Arial" w:hAnsi="Arial" w:cs="Arial"/>
          <w:szCs w:val="22"/>
        </w:rPr>
        <w:t> </w:t>
      </w:r>
      <w:r w:rsidRPr="008269A0">
        <w:rPr>
          <w:rFonts w:ascii="Arial" w:hAnsi="Arial" w:cs="Arial"/>
          <w:szCs w:val="22"/>
        </w:rPr>
        <w:t>které daná změna nastala, povinna informovat o ní druhou smluvní stranu, a to průkazným způsobem (datovou zprávou, formou doporučeného dopisu nebo e-mailové zprávy podepsané zaručeným elektronickým podpisem, v souladu se zákonem</w:t>
      </w:r>
      <w:r w:rsidR="007A1342" w:rsidRPr="008269A0">
        <w:rPr>
          <w:rFonts w:ascii="Arial" w:hAnsi="Arial" w:cs="Arial"/>
          <w:szCs w:val="22"/>
        </w:rPr>
        <w:t xml:space="preserve"> č. 297/2016 Sb.</w:t>
      </w:r>
      <w:r w:rsidRPr="008269A0">
        <w:rPr>
          <w:rFonts w:ascii="Arial" w:hAnsi="Arial" w:cs="Arial"/>
          <w:szCs w:val="22"/>
        </w:rPr>
        <w:t xml:space="preserve">, </w:t>
      </w:r>
      <w:r w:rsidR="007A1342" w:rsidRPr="008269A0">
        <w:rPr>
          <w:rFonts w:ascii="Arial" w:hAnsi="Arial" w:cs="Arial"/>
          <w:szCs w:val="22"/>
        </w:rPr>
        <w:t>o</w:t>
      </w:r>
      <w:r w:rsidR="00EA357C">
        <w:rPr>
          <w:rFonts w:ascii="Arial" w:hAnsi="Arial" w:cs="Arial"/>
          <w:szCs w:val="22"/>
        </w:rPr>
        <w:t> </w:t>
      </w:r>
      <w:r w:rsidR="007A1342" w:rsidRPr="008269A0">
        <w:rPr>
          <w:rFonts w:ascii="Arial" w:hAnsi="Arial" w:cs="Arial"/>
          <w:szCs w:val="22"/>
        </w:rPr>
        <w:t>službách vytvářejících důvěru pro elektronické transakce</w:t>
      </w:r>
      <w:r w:rsidRPr="008269A0">
        <w:rPr>
          <w:rFonts w:ascii="Arial" w:hAnsi="Arial" w:cs="Arial"/>
          <w:szCs w:val="22"/>
        </w:rPr>
        <w:t>), ve znění pozdějších předpisů</w:t>
      </w:r>
      <w:r w:rsidR="003547B8">
        <w:rPr>
          <w:rFonts w:ascii="Arial" w:hAnsi="Arial" w:cs="Arial"/>
          <w:szCs w:val="22"/>
        </w:rPr>
        <w:t>,</w:t>
      </w:r>
      <w:r w:rsidRPr="008269A0">
        <w:rPr>
          <w:rFonts w:ascii="Arial" w:hAnsi="Arial" w:cs="Arial"/>
          <w:szCs w:val="22"/>
        </w:rPr>
        <w:t xml:space="preserve"> a to bez zbytečného odkladu. V případě, že z důvodu nedodržení nebo porušení této povinnosti dojde k prokazatelnému vzniku škody, zavazuje se strana, která škodu způsobila, tuto nahradit druhé smluvní straně v plné výši.</w:t>
      </w:r>
    </w:p>
    <w:p w14:paraId="50CA297C" w14:textId="77777777" w:rsidR="00B2693D" w:rsidRPr="008269A0" w:rsidRDefault="00B2693D" w:rsidP="00B2693D">
      <w:pPr>
        <w:numPr>
          <w:ilvl w:val="1"/>
          <w:numId w:val="5"/>
        </w:numPr>
        <w:spacing w:after="120" w:line="276" w:lineRule="auto"/>
        <w:ind w:left="567" w:hanging="567"/>
        <w:jc w:val="both"/>
        <w:rPr>
          <w:rFonts w:ascii="Arial" w:hAnsi="Arial" w:cs="Arial"/>
          <w:szCs w:val="22"/>
        </w:rPr>
      </w:pPr>
      <w:r>
        <w:rPr>
          <w:rFonts w:ascii="Arial" w:hAnsi="Arial" w:cs="Arial"/>
          <w:szCs w:val="22"/>
        </w:rPr>
        <w:t>Prodávající</w:t>
      </w:r>
      <w:r w:rsidRPr="001C5B13">
        <w:rPr>
          <w:rFonts w:ascii="Arial" w:hAnsi="Arial" w:cs="Arial"/>
          <w:szCs w:val="22"/>
        </w:rPr>
        <w:t xml:space="preserve"> při plnění předmětu </w:t>
      </w:r>
      <w:r>
        <w:rPr>
          <w:rFonts w:ascii="Arial" w:hAnsi="Arial" w:cs="Arial"/>
          <w:szCs w:val="22"/>
        </w:rPr>
        <w:t>této smlouvy</w:t>
      </w:r>
      <w:r w:rsidRPr="001C5B13">
        <w:rPr>
          <w:rFonts w:ascii="Arial" w:hAnsi="Arial" w:cs="Arial"/>
          <w:szCs w:val="22"/>
        </w:rPr>
        <w:t xml:space="preserve">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w:t>
      </w:r>
      <w:r>
        <w:rPr>
          <w:rFonts w:ascii="Arial" w:hAnsi="Arial" w:cs="Arial"/>
          <w:szCs w:val="22"/>
        </w:rPr>
        <w:t>prodávající</w:t>
      </w:r>
      <w:r w:rsidRPr="001C5B13">
        <w:rPr>
          <w:rFonts w:ascii="Arial" w:hAnsi="Arial" w:cs="Arial"/>
          <w:szCs w:val="22"/>
        </w:rPr>
        <w:t xml:space="preserve"> i u svých poddodavatelů.</w:t>
      </w:r>
    </w:p>
    <w:p w14:paraId="56B3F4FB" w14:textId="77777777" w:rsidR="00B2693D" w:rsidRDefault="00B2693D" w:rsidP="00B2693D">
      <w:pPr>
        <w:spacing w:after="120"/>
        <w:jc w:val="both"/>
        <w:rPr>
          <w:rFonts w:ascii="Arial" w:hAnsi="Arial" w:cs="Arial"/>
          <w:szCs w:val="22"/>
        </w:rPr>
      </w:pPr>
    </w:p>
    <w:p w14:paraId="7702CD7A" w14:textId="77777777" w:rsidR="006B0AB1" w:rsidRPr="008269A0" w:rsidRDefault="006B0AB1" w:rsidP="006B0AB1">
      <w:pPr>
        <w:spacing w:after="120"/>
        <w:ind w:left="567"/>
        <w:jc w:val="both"/>
        <w:rPr>
          <w:rFonts w:ascii="Arial" w:hAnsi="Arial" w:cs="Arial"/>
          <w:szCs w:val="22"/>
        </w:rPr>
      </w:pPr>
    </w:p>
    <w:p w14:paraId="4191AF78" w14:textId="77777777" w:rsidR="00DD30FA" w:rsidRPr="008269A0" w:rsidRDefault="00861AA5" w:rsidP="00DD30FA">
      <w:pPr>
        <w:ind w:left="284" w:hanging="284"/>
        <w:jc w:val="center"/>
        <w:rPr>
          <w:rFonts w:ascii="Arial" w:hAnsi="Arial" w:cs="Arial"/>
          <w:b/>
          <w:bCs/>
          <w:szCs w:val="22"/>
        </w:rPr>
      </w:pPr>
      <w:r w:rsidRPr="008269A0">
        <w:rPr>
          <w:rFonts w:ascii="Arial" w:hAnsi="Arial" w:cs="Arial"/>
          <w:b/>
          <w:bCs/>
          <w:szCs w:val="22"/>
        </w:rPr>
        <w:t xml:space="preserve">Článek </w:t>
      </w:r>
      <w:r w:rsidR="002569A5" w:rsidRPr="008269A0">
        <w:rPr>
          <w:rFonts w:ascii="Arial" w:hAnsi="Arial" w:cs="Arial"/>
          <w:b/>
          <w:bCs/>
          <w:szCs w:val="22"/>
        </w:rPr>
        <w:t>I</w:t>
      </w:r>
      <w:r w:rsidRPr="008269A0">
        <w:rPr>
          <w:rFonts w:ascii="Arial" w:hAnsi="Arial" w:cs="Arial"/>
          <w:b/>
          <w:bCs/>
          <w:szCs w:val="22"/>
        </w:rPr>
        <w:t>X.</w:t>
      </w:r>
    </w:p>
    <w:p w14:paraId="0D05599A" w14:textId="77777777" w:rsidR="00F6656B" w:rsidRPr="00C36255" w:rsidRDefault="00200591" w:rsidP="00C36255">
      <w:pPr>
        <w:spacing w:after="240"/>
        <w:ind w:left="284" w:hanging="284"/>
        <w:jc w:val="center"/>
        <w:rPr>
          <w:rFonts w:ascii="Arial" w:hAnsi="Arial" w:cs="Arial"/>
          <w:b/>
          <w:bCs/>
          <w:szCs w:val="22"/>
        </w:rPr>
      </w:pPr>
      <w:r w:rsidRPr="008269A0">
        <w:rPr>
          <w:rFonts w:ascii="Arial" w:hAnsi="Arial" w:cs="Arial"/>
          <w:b/>
          <w:bCs/>
          <w:szCs w:val="22"/>
        </w:rPr>
        <w:t>Obecné nařízení o ochraně osobních údajů, důvěrnost informací</w:t>
      </w:r>
    </w:p>
    <w:p w14:paraId="214B159B" w14:textId="77777777" w:rsidR="00A54AE9" w:rsidRPr="00C36255" w:rsidRDefault="00A54AE9" w:rsidP="00B2693D">
      <w:pPr>
        <w:pStyle w:val="Odstavecseseznamem"/>
        <w:numPr>
          <w:ilvl w:val="1"/>
          <w:numId w:val="6"/>
        </w:numPr>
        <w:spacing w:after="120"/>
        <w:ind w:left="567" w:hanging="567"/>
        <w:contextualSpacing w:val="0"/>
        <w:rPr>
          <w:rFonts w:ascii="Arial" w:hAnsi="Arial" w:cs="Arial"/>
          <w:sz w:val="22"/>
          <w:szCs w:val="22"/>
        </w:rPr>
      </w:pPr>
      <w:r w:rsidRPr="00413388">
        <w:rPr>
          <w:rFonts w:ascii="Arial" w:hAnsi="Arial" w:cs="Arial"/>
          <w:sz w:val="22"/>
          <w:szCs w:val="22"/>
        </w:rPr>
        <w:t>Smluvní strany jsou si vědomy toho, že v rámci plnění vyplývajícího z této smlouvy mohou jejich zaměstnanci získat vědomou činností druhé smluvní strany nebo i jejím opominutím, či jinak přístup k důvěrným informacím druhé smluvní strany, (dále jen „důvěrná informace“ nebo „důvěrné informace“), a osobním údajům fyzických osob souvisejících s </w:t>
      </w:r>
      <w:r w:rsidRPr="0033454C">
        <w:rPr>
          <w:rFonts w:ascii="Arial" w:hAnsi="Arial" w:cs="Arial"/>
          <w:sz w:val="22"/>
          <w:szCs w:val="22"/>
        </w:rPr>
        <w:t>prodávajícím</w:t>
      </w:r>
      <w:r w:rsidRPr="00413388">
        <w:rPr>
          <w:rFonts w:ascii="Arial" w:hAnsi="Arial" w:cs="Arial"/>
          <w:sz w:val="22"/>
          <w:szCs w:val="22"/>
        </w:rPr>
        <w:t xml:space="preserve">, se kterými se </w:t>
      </w:r>
      <w:r>
        <w:rPr>
          <w:rFonts w:ascii="Arial" w:hAnsi="Arial" w:cs="Arial"/>
          <w:sz w:val="22"/>
          <w:szCs w:val="22"/>
        </w:rPr>
        <w:t>prodávající</w:t>
      </w:r>
      <w:r w:rsidRPr="00413388">
        <w:rPr>
          <w:rFonts w:ascii="Arial" w:hAnsi="Arial" w:cs="Arial"/>
          <w:sz w:val="22"/>
          <w:szCs w:val="22"/>
        </w:rPr>
        <w:t xml:space="preserve"> seznámí v rámci spolupráce stran, ať už jde o informace </w:t>
      </w:r>
      <w:r w:rsidRPr="00413388">
        <w:rPr>
          <w:rFonts w:ascii="Arial" w:hAnsi="Arial" w:cs="Arial"/>
          <w:sz w:val="22"/>
          <w:szCs w:val="22"/>
        </w:rPr>
        <w:lastRenderedPageBreak/>
        <w:t xml:space="preserve">zaznamenané jakýmkoli možným způsobem. </w:t>
      </w:r>
      <w:r w:rsidRPr="00413388">
        <w:rPr>
          <w:rFonts w:ascii="Arial" w:hAnsi="Arial" w:cs="Arial"/>
          <w:sz w:val="22"/>
          <w:szCs w:val="22"/>
        </w:rPr>
        <w:br/>
        <w:t>O tom jsou povinny zachovávat mlčenlivost.</w:t>
      </w:r>
    </w:p>
    <w:p w14:paraId="588898AC" w14:textId="77777777" w:rsidR="00353E1E" w:rsidRPr="00C36255" w:rsidRDefault="00A54AE9" w:rsidP="00B2693D">
      <w:pPr>
        <w:pStyle w:val="Odstavecseseznamem"/>
        <w:numPr>
          <w:ilvl w:val="1"/>
          <w:numId w:val="6"/>
        </w:numPr>
        <w:spacing w:after="120"/>
        <w:ind w:left="567" w:hanging="567"/>
        <w:contextualSpacing w:val="0"/>
        <w:jc w:val="both"/>
        <w:rPr>
          <w:rFonts w:ascii="Arial" w:hAnsi="Arial" w:cs="Arial"/>
          <w:sz w:val="22"/>
          <w:szCs w:val="22"/>
        </w:rPr>
      </w:pPr>
      <w:r w:rsidRPr="00413388">
        <w:rPr>
          <w:rFonts w:ascii="Arial" w:hAnsi="Arial" w:cs="Arial"/>
          <w:sz w:val="22"/>
          <w:szCs w:val="22"/>
        </w:rPr>
        <w:t>Osobním údajem se podle Nařízení Evropského parlamentu a Rady (EU) č. 2016/679 ze dne 27. dubna 2016 o ochraně fyzických osob v souvislosti se zpracováním osobních údajů a</w:t>
      </w:r>
      <w:r>
        <w:rPr>
          <w:rFonts w:ascii="Arial" w:hAnsi="Arial" w:cs="Arial"/>
          <w:sz w:val="22"/>
          <w:szCs w:val="22"/>
        </w:rPr>
        <w:t> </w:t>
      </w:r>
      <w:r w:rsidRPr="00413388">
        <w:rPr>
          <w:rFonts w:ascii="Arial" w:hAnsi="Arial" w:cs="Arial"/>
          <w:sz w:val="22"/>
          <w:szCs w:val="22"/>
        </w:rPr>
        <w:t>o</w:t>
      </w:r>
      <w:r>
        <w:rPr>
          <w:rFonts w:ascii="Arial" w:hAnsi="Arial" w:cs="Arial"/>
          <w:sz w:val="22"/>
          <w:szCs w:val="22"/>
        </w:rPr>
        <w:t> </w:t>
      </w:r>
      <w:r w:rsidRPr="00413388">
        <w:rPr>
          <w:rFonts w:ascii="Arial" w:hAnsi="Arial" w:cs="Arial"/>
          <w:sz w:val="22"/>
          <w:szCs w:val="22"/>
        </w:rPr>
        <w:t xml:space="preserve">volném pohybu těchto údajů a o zrušení směrnice 95/46/ES (obecné nařízení o ochraně osobních </w:t>
      </w:r>
      <w:proofErr w:type="gramStart"/>
      <w:r w:rsidRPr="00413388">
        <w:rPr>
          <w:rFonts w:ascii="Arial" w:hAnsi="Arial" w:cs="Arial"/>
          <w:sz w:val="22"/>
          <w:szCs w:val="22"/>
        </w:rPr>
        <w:t>údajů - dále</w:t>
      </w:r>
      <w:proofErr w:type="gramEnd"/>
      <w:r w:rsidRPr="00413388">
        <w:rPr>
          <w:rFonts w:ascii="Arial" w:hAnsi="Arial" w:cs="Arial"/>
          <w:sz w:val="22"/>
          <w:szCs w:val="22"/>
        </w:rPr>
        <w:t xml:space="preserve"> jen „GDPR“) rozumí jakákoliv informace týkající se určeného nebo určitelného subjektu údajů. Subjekt údajů se považuje za určený nebo určitelný, jestliže lze subjekt údajů přímo či nepřímo identifikovat zejména na základě čísla, kódu nebo jednoho či více prvků, specifických pro jeho fyzickou, fyziologickou, psychickou, ekonomickou, kulturní nebo sociální identitu.</w:t>
      </w:r>
    </w:p>
    <w:p w14:paraId="0B55F5A0" w14:textId="77777777" w:rsidR="00A54AE9" w:rsidRPr="00413388" w:rsidRDefault="00A54AE9" w:rsidP="00B2693D">
      <w:pPr>
        <w:pStyle w:val="Odstavecseseznamem"/>
        <w:numPr>
          <w:ilvl w:val="1"/>
          <w:numId w:val="6"/>
        </w:numPr>
        <w:spacing w:after="120"/>
        <w:ind w:left="567" w:hanging="567"/>
        <w:contextualSpacing w:val="0"/>
        <w:jc w:val="both"/>
        <w:rPr>
          <w:rFonts w:ascii="Arial" w:hAnsi="Arial" w:cs="Arial"/>
          <w:sz w:val="22"/>
          <w:szCs w:val="22"/>
        </w:rPr>
      </w:pPr>
      <w:r w:rsidRPr="00413388">
        <w:rPr>
          <w:rFonts w:ascii="Arial" w:hAnsi="Arial" w:cs="Arial"/>
          <w:sz w:val="22"/>
          <w:szCs w:val="22"/>
        </w:rPr>
        <w:t xml:space="preserve">Každá ze smluvních stran se zavazuje zachovávat mlčenlivost o veškerých skutečnostech </w:t>
      </w:r>
      <w:r w:rsidRPr="00413388">
        <w:rPr>
          <w:rFonts w:ascii="Arial" w:hAnsi="Arial" w:cs="Arial"/>
          <w:sz w:val="22"/>
          <w:szCs w:val="22"/>
        </w:rPr>
        <w:br/>
        <w:t>a informacích, zejména obchodní a technické povahy a know-how týkající se druhé smluvní strany, které získá na základě jednání předcházejících podpisu této smlouvy, při uplatňování této smlouvy a dále kdykoli po jejím podpisu.</w:t>
      </w:r>
    </w:p>
    <w:p w14:paraId="7BBCA741" w14:textId="77777777" w:rsidR="00A54AE9" w:rsidRPr="00413388" w:rsidRDefault="00A54AE9" w:rsidP="00B2693D">
      <w:pPr>
        <w:pStyle w:val="Odstavecseseznamem"/>
        <w:numPr>
          <w:ilvl w:val="1"/>
          <w:numId w:val="6"/>
        </w:numPr>
        <w:spacing w:after="120"/>
        <w:ind w:left="567" w:hanging="567"/>
        <w:contextualSpacing w:val="0"/>
        <w:jc w:val="both"/>
        <w:rPr>
          <w:rFonts w:ascii="Arial" w:hAnsi="Arial" w:cs="Arial"/>
          <w:sz w:val="22"/>
          <w:szCs w:val="22"/>
        </w:rPr>
      </w:pPr>
      <w:r w:rsidRPr="00413388">
        <w:rPr>
          <w:rFonts w:ascii="Arial" w:hAnsi="Arial" w:cs="Arial"/>
          <w:sz w:val="22"/>
          <w:szCs w:val="22"/>
        </w:rPr>
        <w:t xml:space="preserve">Veškeré důvěrné informace zůstávají výhradním vlastnictvím předávající strany </w:t>
      </w:r>
      <w:r w:rsidRPr="00413388">
        <w:rPr>
          <w:rFonts w:ascii="Arial" w:hAnsi="Arial" w:cs="Arial"/>
          <w:sz w:val="22"/>
          <w:szCs w:val="22"/>
        </w:rPr>
        <w:br/>
        <w:t>a přijímající strana vyvine pro zachování jejich důvěrnosti a pro jejich ochranu alespoň stejné úsilí, jako by se jednalo o její vlastní důvěrné informace. Obě smluvní strany se zavazují nepublikovat žádným způsobem důvěrné informace druhé strany a nepředat je třetí straně. Obě smluvní strany se dále zavazují nezálohovat, neukládat a nezneužívat, neoprávněně nesdělit, nezpřístupnit důvěrné informace druhé strany, které jsou obchodní, výrobně technické povahy, mající skutečnou nebo potenciální materiální či nemateriální hodnotu a nejsou v</w:t>
      </w:r>
      <w:r>
        <w:rPr>
          <w:rFonts w:ascii="Arial" w:hAnsi="Arial" w:cs="Arial"/>
          <w:sz w:val="22"/>
          <w:szCs w:val="22"/>
        </w:rPr>
        <w:t> </w:t>
      </w:r>
      <w:r w:rsidRPr="00413388">
        <w:rPr>
          <w:rFonts w:ascii="Arial" w:hAnsi="Arial" w:cs="Arial"/>
          <w:sz w:val="22"/>
          <w:szCs w:val="22"/>
        </w:rPr>
        <w:t xml:space="preserve">obchodních kruzích běžně dostupné a podle této smlouvy včetně smluvních dodatků si smluvní strany vyhradily jejich utajení. Obě strany se zároveň zavazují nepoužít důvěrné informace druhé strany jinak, než za účelem plnění smlouvy nebo uplatnění svých práv z této smlouvy. </w:t>
      </w:r>
    </w:p>
    <w:p w14:paraId="0F69684B" w14:textId="77777777" w:rsidR="00A54AE9" w:rsidRPr="00413388" w:rsidRDefault="00A54AE9" w:rsidP="00B2693D">
      <w:pPr>
        <w:pStyle w:val="Odstavecseseznamem"/>
        <w:numPr>
          <w:ilvl w:val="1"/>
          <w:numId w:val="6"/>
        </w:numPr>
        <w:spacing w:after="120"/>
        <w:ind w:left="567" w:hanging="567"/>
        <w:contextualSpacing w:val="0"/>
        <w:jc w:val="both"/>
        <w:rPr>
          <w:rFonts w:ascii="Arial" w:hAnsi="Arial" w:cs="Arial"/>
          <w:sz w:val="22"/>
          <w:szCs w:val="22"/>
        </w:rPr>
      </w:pPr>
      <w:r w:rsidRPr="00413388">
        <w:rPr>
          <w:rFonts w:ascii="Arial" w:hAnsi="Arial" w:cs="Arial"/>
          <w:sz w:val="22"/>
          <w:szCs w:val="22"/>
        </w:rPr>
        <w:t>Nedohodnou-li se smluvní strany výslovně jinak, považují se za důvěrné implicitně všechny informace, které jsou anebo by mohly být součástí obchodního tajemství, tj. například ale nejenom popisy nebo části popisů technologických procesů a vzorců, technických vzorců a</w:t>
      </w:r>
      <w:r>
        <w:rPr>
          <w:rFonts w:ascii="Arial" w:hAnsi="Arial" w:cs="Arial"/>
          <w:sz w:val="22"/>
          <w:szCs w:val="22"/>
        </w:rPr>
        <w:t> </w:t>
      </w:r>
      <w:r w:rsidRPr="00413388">
        <w:rPr>
          <w:rFonts w:ascii="Arial" w:hAnsi="Arial" w:cs="Arial"/>
          <w:sz w:val="22"/>
          <w:szCs w:val="22"/>
        </w:rPr>
        <w:t>technického know-how, informace o provozních metodách, procedurách a pracovních postupech, obchodní nebo marketingové plány, koncepce a strategie nebo jejich části, nabídky, kontrakty, smlouvy, dohody nebo jiná ujednání s třetími stranami, informace</w:t>
      </w:r>
      <w:r w:rsidRPr="00413388">
        <w:rPr>
          <w:rFonts w:ascii="Arial" w:hAnsi="Arial" w:cs="Arial"/>
          <w:sz w:val="22"/>
          <w:szCs w:val="22"/>
        </w:rPr>
        <w:br/>
        <w:t xml:space="preserve"> o výsledcích hospodaření, o vztazích s obchodními partnery, o pracovněprávních otázkách a</w:t>
      </w:r>
      <w:r>
        <w:rPr>
          <w:rFonts w:ascii="Arial" w:hAnsi="Arial" w:cs="Arial"/>
          <w:sz w:val="22"/>
          <w:szCs w:val="22"/>
        </w:rPr>
        <w:t> </w:t>
      </w:r>
      <w:r w:rsidRPr="00413388">
        <w:rPr>
          <w:rFonts w:ascii="Arial" w:hAnsi="Arial" w:cs="Arial"/>
          <w:sz w:val="22"/>
          <w:szCs w:val="22"/>
        </w:rPr>
        <w:t xml:space="preserve">všechny další informace, jejichž zveřejnění přijímající stranou by předávající straně mohlo způsobit škodu. </w:t>
      </w:r>
    </w:p>
    <w:p w14:paraId="59D2CC80" w14:textId="77777777" w:rsidR="00A54AE9" w:rsidRPr="00413388" w:rsidRDefault="00A54AE9" w:rsidP="00B2693D">
      <w:pPr>
        <w:pStyle w:val="Odstavecseseznamem"/>
        <w:numPr>
          <w:ilvl w:val="1"/>
          <w:numId w:val="6"/>
        </w:numPr>
        <w:spacing w:after="120"/>
        <w:ind w:left="567" w:hanging="567"/>
        <w:contextualSpacing w:val="0"/>
        <w:jc w:val="both"/>
        <w:rPr>
          <w:rFonts w:ascii="Arial" w:hAnsi="Arial" w:cs="Arial"/>
          <w:sz w:val="22"/>
          <w:szCs w:val="22"/>
        </w:rPr>
      </w:pPr>
      <w:r w:rsidRPr="00413388">
        <w:rPr>
          <w:rFonts w:ascii="Arial" w:hAnsi="Arial" w:cs="Arial"/>
          <w:sz w:val="22"/>
          <w:szCs w:val="22"/>
        </w:rPr>
        <w:t xml:space="preserve">Pokud jsou důvěrné informace poskytovány v písemné podobě anebo ve formě textových souborů na počítačových médiích, je předávající strana povinna upozornit přijímající stranu na důvěrnost takového materiálu jejím vyznačením alespoň na titulní stránce. </w:t>
      </w:r>
    </w:p>
    <w:p w14:paraId="06FC40BE" w14:textId="77777777" w:rsidR="00A54AE9" w:rsidRPr="00413388" w:rsidRDefault="00A54AE9" w:rsidP="00B2693D">
      <w:pPr>
        <w:pStyle w:val="Odstavecseseznamem"/>
        <w:numPr>
          <w:ilvl w:val="1"/>
          <w:numId w:val="6"/>
        </w:numPr>
        <w:spacing w:after="120"/>
        <w:ind w:left="567" w:hanging="567"/>
        <w:contextualSpacing w:val="0"/>
        <w:jc w:val="both"/>
        <w:rPr>
          <w:rFonts w:ascii="Arial" w:hAnsi="Arial" w:cs="Arial"/>
          <w:sz w:val="22"/>
          <w:szCs w:val="22"/>
        </w:rPr>
      </w:pPr>
      <w:r w:rsidRPr="00413388">
        <w:rPr>
          <w:rFonts w:ascii="Arial" w:hAnsi="Arial" w:cs="Arial"/>
          <w:sz w:val="22"/>
          <w:szCs w:val="22"/>
        </w:rPr>
        <w:t xml:space="preserve">Bez ohledu na výše uvedená ustanovení se za důvěrné nepovažují informace, které: </w:t>
      </w:r>
    </w:p>
    <w:p w14:paraId="164C5E44" w14:textId="77777777" w:rsidR="00A54AE9" w:rsidRPr="00413388" w:rsidRDefault="00A54AE9" w:rsidP="00B2693D">
      <w:pPr>
        <w:pStyle w:val="Odstavecseseznamem"/>
        <w:numPr>
          <w:ilvl w:val="0"/>
          <w:numId w:val="7"/>
        </w:numPr>
        <w:spacing w:after="120"/>
        <w:ind w:left="851" w:hanging="284"/>
        <w:contextualSpacing w:val="0"/>
        <w:jc w:val="both"/>
        <w:rPr>
          <w:rFonts w:ascii="Arial" w:hAnsi="Arial" w:cs="Arial"/>
          <w:sz w:val="22"/>
          <w:szCs w:val="22"/>
        </w:rPr>
      </w:pPr>
      <w:r w:rsidRPr="00413388">
        <w:rPr>
          <w:rFonts w:ascii="Arial" w:hAnsi="Arial" w:cs="Arial"/>
          <w:sz w:val="22"/>
          <w:szCs w:val="22"/>
        </w:rPr>
        <w:t xml:space="preserve">se staly veřejně známými, aniž by to zavinila záměrně či opomenutím přijímající strana, </w:t>
      </w:r>
    </w:p>
    <w:p w14:paraId="0AC914BF" w14:textId="77777777" w:rsidR="00A54AE9" w:rsidRPr="00413388" w:rsidRDefault="00A54AE9" w:rsidP="00B2693D">
      <w:pPr>
        <w:pStyle w:val="Odstavecseseznamem"/>
        <w:numPr>
          <w:ilvl w:val="0"/>
          <w:numId w:val="7"/>
        </w:numPr>
        <w:spacing w:after="120"/>
        <w:ind w:left="851" w:hanging="284"/>
        <w:contextualSpacing w:val="0"/>
        <w:jc w:val="both"/>
        <w:rPr>
          <w:rFonts w:ascii="Arial" w:hAnsi="Arial" w:cs="Arial"/>
          <w:sz w:val="22"/>
          <w:szCs w:val="22"/>
        </w:rPr>
      </w:pPr>
      <w:r w:rsidRPr="00413388">
        <w:rPr>
          <w:rFonts w:ascii="Arial" w:hAnsi="Arial" w:cs="Arial"/>
          <w:sz w:val="22"/>
          <w:szCs w:val="22"/>
        </w:rPr>
        <w:t xml:space="preserve">měla přijímající strana legálně k dispozici před uzavřením smlouvy, pokud takové informace nebyly předmětem jiné, dříve mezi smluvními stranami uzavřené smlouvy o ochraně informací, </w:t>
      </w:r>
    </w:p>
    <w:p w14:paraId="5F2DA625" w14:textId="77777777" w:rsidR="00A54AE9" w:rsidRPr="00413388" w:rsidRDefault="00A54AE9" w:rsidP="00B2693D">
      <w:pPr>
        <w:pStyle w:val="Odstavecseseznamem"/>
        <w:numPr>
          <w:ilvl w:val="0"/>
          <w:numId w:val="7"/>
        </w:numPr>
        <w:spacing w:after="120"/>
        <w:ind w:left="851" w:hanging="284"/>
        <w:contextualSpacing w:val="0"/>
        <w:jc w:val="both"/>
        <w:rPr>
          <w:rFonts w:ascii="Arial" w:hAnsi="Arial" w:cs="Arial"/>
          <w:sz w:val="22"/>
          <w:szCs w:val="22"/>
        </w:rPr>
      </w:pPr>
      <w:r w:rsidRPr="00413388">
        <w:rPr>
          <w:rFonts w:ascii="Arial" w:hAnsi="Arial" w:cs="Arial"/>
          <w:sz w:val="22"/>
          <w:szCs w:val="22"/>
        </w:rPr>
        <w:t xml:space="preserve">jsou výsledkem postupu, při kterém k nim přijímající strana dospěje nezávisle a je to schopna doložit svými záznamy nebo důvěrnými informacemi třetí strany, </w:t>
      </w:r>
    </w:p>
    <w:p w14:paraId="754BD392" w14:textId="77777777" w:rsidR="00A54AE9" w:rsidRPr="00413388" w:rsidRDefault="00A54AE9" w:rsidP="00B2693D">
      <w:pPr>
        <w:pStyle w:val="Odstavecseseznamem"/>
        <w:numPr>
          <w:ilvl w:val="0"/>
          <w:numId w:val="7"/>
        </w:numPr>
        <w:spacing w:after="120"/>
        <w:ind w:left="851" w:hanging="284"/>
        <w:contextualSpacing w:val="0"/>
        <w:jc w:val="both"/>
        <w:rPr>
          <w:rFonts w:ascii="Arial" w:hAnsi="Arial" w:cs="Arial"/>
          <w:sz w:val="22"/>
          <w:szCs w:val="22"/>
        </w:rPr>
      </w:pPr>
      <w:r w:rsidRPr="00413388">
        <w:rPr>
          <w:rFonts w:ascii="Arial" w:hAnsi="Arial" w:cs="Arial"/>
          <w:sz w:val="22"/>
          <w:szCs w:val="22"/>
        </w:rPr>
        <w:t xml:space="preserve">jsou zveřejněny a zpřístupněny ve veřejných evidencích. </w:t>
      </w:r>
    </w:p>
    <w:p w14:paraId="79008B16" w14:textId="77777777" w:rsidR="00A54AE9" w:rsidRPr="00413388" w:rsidRDefault="00F95F36" w:rsidP="00B2693D">
      <w:pPr>
        <w:pStyle w:val="Odstavecseseznamem"/>
        <w:numPr>
          <w:ilvl w:val="1"/>
          <w:numId w:val="6"/>
        </w:numPr>
        <w:spacing w:after="120"/>
        <w:ind w:left="567" w:hanging="567"/>
        <w:contextualSpacing w:val="0"/>
        <w:jc w:val="both"/>
        <w:rPr>
          <w:rFonts w:ascii="Arial" w:hAnsi="Arial" w:cs="Arial"/>
          <w:sz w:val="22"/>
          <w:szCs w:val="22"/>
        </w:rPr>
      </w:pPr>
      <w:r>
        <w:rPr>
          <w:rFonts w:ascii="Arial" w:hAnsi="Arial" w:cs="Arial"/>
          <w:sz w:val="22"/>
          <w:szCs w:val="22"/>
        </w:rPr>
        <w:t>P</w:t>
      </w:r>
      <w:r w:rsidR="00F6656B">
        <w:rPr>
          <w:rFonts w:ascii="Arial" w:hAnsi="Arial" w:cs="Arial"/>
          <w:sz w:val="22"/>
          <w:szCs w:val="22"/>
        </w:rPr>
        <w:t>rodávající</w:t>
      </w:r>
      <w:r w:rsidR="00A54AE9" w:rsidRPr="00413388">
        <w:rPr>
          <w:rFonts w:ascii="Arial" w:hAnsi="Arial" w:cs="Arial"/>
          <w:sz w:val="22"/>
          <w:szCs w:val="22"/>
        </w:rPr>
        <w:t xml:space="preserve"> se zavazuje zachovávat mlčenlivost o všech skutečnostech, zejména pak o</w:t>
      </w:r>
      <w:r w:rsidR="00A54AE9">
        <w:rPr>
          <w:rFonts w:ascii="Arial" w:hAnsi="Arial" w:cs="Arial"/>
          <w:sz w:val="22"/>
          <w:szCs w:val="22"/>
        </w:rPr>
        <w:t> </w:t>
      </w:r>
      <w:r w:rsidR="00A54AE9" w:rsidRPr="00413388">
        <w:rPr>
          <w:rFonts w:ascii="Arial" w:hAnsi="Arial" w:cs="Arial"/>
          <w:sz w:val="22"/>
          <w:szCs w:val="22"/>
        </w:rPr>
        <w:t>osobních údajích, o kterých se při plnění či v souvislosti</w:t>
      </w:r>
      <w:r w:rsidR="00A54AE9" w:rsidRPr="00413388">
        <w:rPr>
          <w:rFonts w:ascii="Arial" w:hAnsi="Arial" w:cs="Arial"/>
          <w:sz w:val="22"/>
          <w:szCs w:val="22"/>
        </w:rPr>
        <w:br/>
        <w:t xml:space="preserve"> s plněním této smlouvy dozvěděl. Povinnosti mlčenlivosti může </w:t>
      </w:r>
      <w:r w:rsidR="00A32C75">
        <w:rPr>
          <w:rFonts w:ascii="Arial" w:hAnsi="Arial" w:cs="Arial"/>
          <w:sz w:val="22"/>
          <w:szCs w:val="22"/>
        </w:rPr>
        <w:t>prodávajícího</w:t>
      </w:r>
      <w:r w:rsidR="00A54AE9" w:rsidRPr="00413388">
        <w:rPr>
          <w:rFonts w:ascii="Arial" w:hAnsi="Arial" w:cs="Arial"/>
          <w:sz w:val="22"/>
          <w:szCs w:val="22"/>
        </w:rPr>
        <w:t xml:space="preserve"> zprostit jen </w:t>
      </w:r>
      <w:r w:rsidR="00A32C75">
        <w:rPr>
          <w:rFonts w:ascii="Arial" w:hAnsi="Arial" w:cs="Arial"/>
          <w:sz w:val="22"/>
          <w:szCs w:val="22"/>
        </w:rPr>
        <w:lastRenderedPageBreak/>
        <w:t>kupující</w:t>
      </w:r>
      <w:r w:rsidR="00A54AE9" w:rsidRPr="00413388">
        <w:rPr>
          <w:rFonts w:ascii="Arial" w:hAnsi="Arial" w:cs="Arial"/>
          <w:sz w:val="22"/>
          <w:szCs w:val="22"/>
        </w:rPr>
        <w:t xml:space="preserve"> svým písemným prohlášením, a dále v případech stanovených zákonnými předpisy. Povinnost mlčenlivosti trvá i po skončení platnosti této smlouvy.  </w:t>
      </w:r>
    </w:p>
    <w:p w14:paraId="24E4BF5C" w14:textId="77777777" w:rsidR="00A54AE9" w:rsidRPr="00413388" w:rsidRDefault="00A54AE9" w:rsidP="00B2693D">
      <w:pPr>
        <w:pStyle w:val="Odstavecseseznamem"/>
        <w:numPr>
          <w:ilvl w:val="1"/>
          <w:numId w:val="6"/>
        </w:numPr>
        <w:spacing w:after="120"/>
        <w:ind w:left="567" w:hanging="567"/>
        <w:contextualSpacing w:val="0"/>
        <w:jc w:val="both"/>
        <w:rPr>
          <w:rFonts w:ascii="Arial" w:hAnsi="Arial" w:cs="Arial"/>
          <w:sz w:val="22"/>
          <w:szCs w:val="22"/>
        </w:rPr>
      </w:pPr>
      <w:r w:rsidRPr="00413388">
        <w:rPr>
          <w:rFonts w:ascii="Arial" w:hAnsi="Arial" w:cs="Arial"/>
          <w:sz w:val="22"/>
          <w:szCs w:val="22"/>
        </w:rPr>
        <w:t>Ustanovení tohoto článku není dotčeno ukončením účinnosti smlouvy z jakéhokoliv důvodu a</w:t>
      </w:r>
      <w:r>
        <w:rPr>
          <w:rFonts w:ascii="Arial" w:hAnsi="Arial" w:cs="Arial"/>
          <w:sz w:val="22"/>
          <w:szCs w:val="22"/>
        </w:rPr>
        <w:t> </w:t>
      </w:r>
      <w:r w:rsidRPr="00413388">
        <w:rPr>
          <w:rFonts w:ascii="Arial" w:hAnsi="Arial" w:cs="Arial"/>
          <w:sz w:val="22"/>
          <w:szCs w:val="22"/>
        </w:rPr>
        <w:t xml:space="preserve">jeho účinnost skončí nejdříve 5 let po ukončení účinnosti této smlouvy. </w:t>
      </w:r>
    </w:p>
    <w:p w14:paraId="768DE357" w14:textId="77777777" w:rsidR="00A54AE9" w:rsidRDefault="00A54AE9" w:rsidP="00B2693D">
      <w:pPr>
        <w:pStyle w:val="Odstavecseseznamem"/>
        <w:numPr>
          <w:ilvl w:val="1"/>
          <w:numId w:val="6"/>
        </w:numPr>
        <w:spacing w:after="120"/>
        <w:ind w:left="567" w:hanging="567"/>
        <w:contextualSpacing w:val="0"/>
        <w:jc w:val="both"/>
        <w:rPr>
          <w:rFonts w:ascii="Arial" w:hAnsi="Arial" w:cs="Arial"/>
          <w:sz w:val="22"/>
          <w:szCs w:val="22"/>
        </w:rPr>
      </w:pPr>
      <w:r w:rsidRPr="00413388">
        <w:rPr>
          <w:rFonts w:ascii="Arial" w:hAnsi="Arial" w:cs="Arial"/>
          <w:sz w:val="22"/>
          <w:szCs w:val="22"/>
        </w:rPr>
        <w:t xml:space="preserve">Výše uvedenými ujednáními tohoto článku není dotčena povinnost </w:t>
      </w:r>
      <w:r w:rsidR="00A32C75">
        <w:rPr>
          <w:rFonts w:ascii="Arial" w:hAnsi="Arial" w:cs="Arial"/>
          <w:sz w:val="22"/>
          <w:szCs w:val="22"/>
        </w:rPr>
        <w:t>kupujícího</w:t>
      </w:r>
      <w:r w:rsidRPr="00413388">
        <w:rPr>
          <w:rFonts w:ascii="Arial" w:hAnsi="Arial" w:cs="Arial"/>
          <w:sz w:val="22"/>
          <w:szCs w:val="22"/>
        </w:rPr>
        <w:t xml:space="preserve"> stanovená zákonem č. 106/1999 Sb., o svobodném přístupu k informacím, ve znění pozdějších předpisů.</w:t>
      </w:r>
    </w:p>
    <w:p w14:paraId="3C578647" w14:textId="77777777" w:rsidR="00916037" w:rsidRPr="00C36255" w:rsidRDefault="00916037" w:rsidP="004D1DEE">
      <w:pPr>
        <w:spacing w:after="120" w:line="280" w:lineRule="exact"/>
        <w:jc w:val="both"/>
        <w:rPr>
          <w:rFonts w:ascii="Arial" w:hAnsi="Arial" w:cs="Arial"/>
          <w:bCs/>
          <w:szCs w:val="22"/>
        </w:rPr>
      </w:pPr>
    </w:p>
    <w:p w14:paraId="04C72D6F" w14:textId="77777777" w:rsidR="00892EA2" w:rsidRPr="008269A0" w:rsidRDefault="00CC75FC" w:rsidP="00777B40">
      <w:pPr>
        <w:ind w:left="284" w:hanging="284"/>
        <w:jc w:val="center"/>
        <w:rPr>
          <w:rFonts w:ascii="Arial" w:hAnsi="Arial" w:cs="Arial"/>
          <w:b/>
          <w:bCs/>
          <w:szCs w:val="22"/>
        </w:rPr>
      </w:pPr>
      <w:r w:rsidRPr="008269A0">
        <w:rPr>
          <w:rFonts w:ascii="Arial" w:hAnsi="Arial" w:cs="Arial"/>
          <w:b/>
          <w:bCs/>
          <w:szCs w:val="22"/>
        </w:rPr>
        <w:t xml:space="preserve">Článek </w:t>
      </w:r>
      <w:r w:rsidR="00A95EB8" w:rsidRPr="008269A0">
        <w:rPr>
          <w:rFonts w:ascii="Arial" w:hAnsi="Arial" w:cs="Arial"/>
          <w:b/>
          <w:bCs/>
          <w:szCs w:val="22"/>
        </w:rPr>
        <w:t>X.</w:t>
      </w:r>
    </w:p>
    <w:p w14:paraId="6826B46B" w14:textId="77777777" w:rsidR="00F95F36" w:rsidRPr="00F95F36" w:rsidRDefault="00CC75FC" w:rsidP="00C36255">
      <w:pPr>
        <w:spacing w:after="240"/>
        <w:ind w:left="284" w:hanging="284"/>
        <w:jc w:val="center"/>
        <w:rPr>
          <w:rFonts w:ascii="Arial" w:hAnsi="Arial" w:cs="Arial"/>
          <w:szCs w:val="22"/>
        </w:rPr>
      </w:pPr>
      <w:r w:rsidRPr="008269A0">
        <w:rPr>
          <w:rFonts w:ascii="Arial" w:hAnsi="Arial" w:cs="Arial"/>
          <w:b/>
          <w:bCs/>
          <w:szCs w:val="22"/>
        </w:rPr>
        <w:t>U</w:t>
      </w:r>
      <w:r w:rsidR="00A2467F" w:rsidRPr="008269A0">
        <w:rPr>
          <w:rFonts w:ascii="Arial" w:hAnsi="Arial" w:cs="Arial"/>
          <w:b/>
          <w:bCs/>
          <w:szCs w:val="22"/>
        </w:rPr>
        <w:t>stanovení</w:t>
      </w:r>
      <w:r w:rsidRPr="008269A0">
        <w:rPr>
          <w:rFonts w:ascii="Arial" w:hAnsi="Arial" w:cs="Arial"/>
          <w:b/>
          <w:bCs/>
          <w:szCs w:val="22"/>
        </w:rPr>
        <w:t xml:space="preserve"> </w:t>
      </w:r>
      <w:r w:rsidR="00C9427F" w:rsidRPr="008269A0">
        <w:rPr>
          <w:rFonts w:ascii="Arial" w:hAnsi="Arial" w:cs="Arial"/>
          <w:b/>
          <w:szCs w:val="22"/>
        </w:rPr>
        <w:t>společná a závěrečná</w:t>
      </w:r>
    </w:p>
    <w:p w14:paraId="2FE45672" w14:textId="77777777" w:rsidR="00086DCA" w:rsidRPr="00C36255" w:rsidRDefault="00086DCA" w:rsidP="00B2693D">
      <w:pPr>
        <w:pStyle w:val="Odstavecseseznamem"/>
        <w:numPr>
          <w:ilvl w:val="1"/>
          <w:numId w:val="20"/>
        </w:numPr>
        <w:spacing w:after="120"/>
        <w:contextualSpacing w:val="0"/>
        <w:jc w:val="both"/>
        <w:rPr>
          <w:rFonts w:ascii="Arial" w:hAnsi="Arial" w:cs="Arial"/>
          <w:b/>
          <w:sz w:val="22"/>
          <w:szCs w:val="22"/>
        </w:rPr>
      </w:pPr>
      <w:r>
        <w:rPr>
          <w:rFonts w:ascii="Arial" w:hAnsi="Arial" w:cs="Arial"/>
          <w:sz w:val="22"/>
          <w:szCs w:val="22"/>
        </w:rPr>
        <w:t>Právní vztahy touto s</w:t>
      </w:r>
      <w:r w:rsidRPr="00BC6038">
        <w:rPr>
          <w:rFonts w:ascii="Arial" w:hAnsi="Arial" w:cs="Arial"/>
          <w:sz w:val="22"/>
          <w:szCs w:val="22"/>
        </w:rPr>
        <w:t>mlouvou neupravené se řídí příslušnými ustanoveními občanského zákoníku.</w:t>
      </w:r>
    </w:p>
    <w:p w14:paraId="65D52AA1" w14:textId="77777777" w:rsidR="00086DCA" w:rsidRPr="00C36255" w:rsidRDefault="00086DCA" w:rsidP="00B2693D">
      <w:pPr>
        <w:pStyle w:val="Odstavecseseznamem"/>
        <w:numPr>
          <w:ilvl w:val="1"/>
          <w:numId w:val="20"/>
        </w:numPr>
        <w:tabs>
          <w:tab w:val="left" w:pos="284"/>
        </w:tabs>
        <w:suppressAutoHyphens/>
        <w:spacing w:after="120"/>
        <w:contextualSpacing w:val="0"/>
        <w:jc w:val="both"/>
        <w:rPr>
          <w:rFonts w:ascii="Arial" w:hAnsi="Arial" w:cs="Arial"/>
          <w:color w:val="000000"/>
          <w:sz w:val="22"/>
          <w:szCs w:val="22"/>
        </w:rPr>
      </w:pPr>
      <w:r w:rsidRPr="00BC6038">
        <w:rPr>
          <w:rFonts w:ascii="Arial" w:hAnsi="Arial" w:cs="Arial"/>
          <w:sz w:val="22"/>
          <w:szCs w:val="22"/>
        </w:rPr>
        <w:t xml:space="preserve">V případě, </w:t>
      </w:r>
      <w:r>
        <w:rPr>
          <w:rFonts w:ascii="Arial" w:hAnsi="Arial" w:cs="Arial"/>
          <w:color w:val="000000"/>
          <w:sz w:val="22"/>
          <w:szCs w:val="22"/>
        </w:rPr>
        <w:t>že nastane rozpor mezi s</w:t>
      </w:r>
      <w:r w:rsidRPr="00BC6038">
        <w:rPr>
          <w:rFonts w:ascii="Arial" w:hAnsi="Arial" w:cs="Arial"/>
          <w:color w:val="000000"/>
          <w:sz w:val="22"/>
          <w:szCs w:val="22"/>
        </w:rPr>
        <w:t xml:space="preserve">mlouvou a její přílohou, budou přednostně </w:t>
      </w:r>
      <w:r w:rsidRPr="00BC6038">
        <w:rPr>
          <w:rFonts w:ascii="Arial" w:hAnsi="Arial" w:cs="Arial"/>
          <w:sz w:val="22"/>
          <w:szCs w:val="22"/>
        </w:rPr>
        <w:t>aplikována</w:t>
      </w:r>
      <w:r>
        <w:rPr>
          <w:rFonts w:ascii="Arial" w:hAnsi="Arial" w:cs="Arial"/>
          <w:color w:val="000000"/>
          <w:sz w:val="22"/>
          <w:szCs w:val="22"/>
        </w:rPr>
        <w:t xml:space="preserve"> ustanovení s</w:t>
      </w:r>
      <w:r w:rsidRPr="00BC6038">
        <w:rPr>
          <w:rFonts w:ascii="Arial" w:hAnsi="Arial" w:cs="Arial"/>
          <w:color w:val="000000"/>
          <w:sz w:val="22"/>
          <w:szCs w:val="22"/>
        </w:rPr>
        <w:t>mlouvy.</w:t>
      </w:r>
    </w:p>
    <w:p w14:paraId="3DD14CD0" w14:textId="77777777" w:rsidR="00086DCA" w:rsidRPr="00C36255" w:rsidRDefault="00086DCA" w:rsidP="00B2693D">
      <w:pPr>
        <w:pStyle w:val="Odstavecseseznamem"/>
        <w:numPr>
          <w:ilvl w:val="1"/>
          <w:numId w:val="20"/>
        </w:numPr>
        <w:spacing w:after="120"/>
        <w:contextualSpacing w:val="0"/>
        <w:jc w:val="both"/>
        <w:rPr>
          <w:rFonts w:ascii="Arial" w:hAnsi="Arial" w:cs="Arial"/>
          <w:b/>
          <w:sz w:val="22"/>
          <w:szCs w:val="22"/>
        </w:rPr>
      </w:pPr>
      <w:r w:rsidRPr="00F95F36">
        <w:rPr>
          <w:rFonts w:ascii="Arial" w:hAnsi="Arial" w:cs="Arial"/>
          <w:sz w:val="22"/>
          <w:szCs w:val="22"/>
        </w:rPr>
        <w:t>Nevynutitelnost a/nebo neplatnost a/nebo neúčinnost kteréhokoli ujednání této smlouvy neovlivní vynutitelnost a/nebo platnost a/nebo účinnost jejích ostatních ujednání. V případě, že by jakékoli ujednání této smlouvy mělo pozbýt platnosti a/nebo účinnosti, zavazují se tímto smluvní strany zahájit jednání a v co možná nejkratším termínu se dohodnout na přijatelném způsobu provedení záměrů obsažených v takovém ujednání této smlouvy, jež platnosti a/nebo účinnosti a/nebo vynutitelnosti pozbyla</w:t>
      </w:r>
    </w:p>
    <w:p w14:paraId="217C97BD" w14:textId="77777777" w:rsidR="00086DCA" w:rsidRPr="00BC6038" w:rsidRDefault="00086DCA" w:rsidP="00B2693D">
      <w:pPr>
        <w:pStyle w:val="Odstavecseseznamem"/>
        <w:numPr>
          <w:ilvl w:val="1"/>
          <w:numId w:val="20"/>
        </w:numPr>
        <w:suppressAutoHyphens/>
        <w:spacing w:after="120"/>
        <w:contextualSpacing w:val="0"/>
        <w:jc w:val="both"/>
        <w:rPr>
          <w:rFonts w:ascii="Arial" w:hAnsi="Arial" w:cs="Arial"/>
          <w:color w:val="000000"/>
          <w:sz w:val="22"/>
          <w:szCs w:val="22"/>
        </w:rPr>
      </w:pPr>
      <w:r w:rsidRPr="00BC6038">
        <w:rPr>
          <w:rFonts w:ascii="Arial" w:hAnsi="Arial" w:cs="Arial"/>
          <w:sz w:val="22"/>
          <w:szCs w:val="22"/>
        </w:rPr>
        <w:t>Prodávající bere na vědomí, že je osobou povinnou spolupůsobit při výkonu finanční kontroly dle § 2 písm. e) zákona č. 320/2001 Sb., o finanční kontrole ve veřejné správě, v platném znění. Prodávající se zavazuje, že umožní všem subjektům oprávněným k výkonu kontroly, provést kontrolu dokladů souvisejících s plněním zakázky, a to po dobu danou právními předpisy ČR k jejich archivaci (zákon č. 563/1991 Sb., o účetnictví a zákon č. 235/2004 Sb., o dani z přidané hodnoty). Prodávající se zavazuje povinností uchovávat po dobu 10 let od skončení plnění veřejné za</w:t>
      </w:r>
      <w:r w:rsidR="008F0129">
        <w:rPr>
          <w:rFonts w:ascii="Arial" w:hAnsi="Arial" w:cs="Arial"/>
          <w:sz w:val="22"/>
          <w:szCs w:val="22"/>
        </w:rPr>
        <w:t>k</w:t>
      </w:r>
      <w:r w:rsidRPr="00BC6038">
        <w:rPr>
          <w:rFonts w:ascii="Arial" w:hAnsi="Arial" w:cs="Arial"/>
          <w:sz w:val="22"/>
          <w:szCs w:val="22"/>
        </w:rPr>
        <w:t>ázky doklady související s plněním předmětné veřejné zakázky.</w:t>
      </w:r>
    </w:p>
    <w:p w14:paraId="43D5EEC6" w14:textId="77777777" w:rsidR="00086DCA" w:rsidRPr="00BC6038" w:rsidRDefault="00086DCA" w:rsidP="00B2693D">
      <w:pPr>
        <w:numPr>
          <w:ilvl w:val="1"/>
          <w:numId w:val="20"/>
        </w:numPr>
        <w:suppressAutoHyphens/>
        <w:spacing w:after="120"/>
        <w:jc w:val="both"/>
        <w:rPr>
          <w:rFonts w:ascii="Arial" w:hAnsi="Arial" w:cs="Arial"/>
          <w:szCs w:val="22"/>
        </w:rPr>
      </w:pPr>
      <w:r w:rsidRPr="00BC6038">
        <w:rPr>
          <w:rFonts w:ascii="Arial" w:hAnsi="Arial" w:cs="Arial"/>
          <w:szCs w:val="22"/>
        </w:rPr>
        <w:t xml:space="preserve">Případné spory z této </w:t>
      </w:r>
      <w:r w:rsidR="008F0129">
        <w:rPr>
          <w:rFonts w:ascii="Arial" w:hAnsi="Arial" w:cs="Arial"/>
          <w:szCs w:val="22"/>
        </w:rPr>
        <w:t>s</w:t>
      </w:r>
      <w:r w:rsidRPr="00BC6038">
        <w:rPr>
          <w:rFonts w:ascii="Arial" w:hAnsi="Arial" w:cs="Arial"/>
          <w:szCs w:val="22"/>
        </w:rPr>
        <w:t>mlouvy vzniklé budou řešeny dohodou zástupců smluvních stran. V případě neúspěchu jednání bude rozhodovat věcně a místně příslušný soud.</w:t>
      </w:r>
    </w:p>
    <w:p w14:paraId="0135F5DB" w14:textId="2822D76B" w:rsidR="00086DCA" w:rsidRDefault="00086DCA" w:rsidP="00B2693D">
      <w:pPr>
        <w:numPr>
          <w:ilvl w:val="1"/>
          <w:numId w:val="20"/>
        </w:numPr>
        <w:suppressAutoHyphens/>
        <w:spacing w:after="120"/>
        <w:jc w:val="both"/>
        <w:rPr>
          <w:rFonts w:ascii="Arial" w:hAnsi="Arial" w:cs="Arial"/>
          <w:szCs w:val="22"/>
        </w:rPr>
      </w:pPr>
      <w:r w:rsidRPr="00BC6038">
        <w:rPr>
          <w:rFonts w:ascii="Arial" w:hAnsi="Arial" w:cs="Arial"/>
          <w:szCs w:val="22"/>
        </w:rPr>
        <w:t>Obě smluvní strany se zavazují neprodleně informovat druhou smluvní stranu o jakékoliv změně svého právního postavení, jakož i jiných změnách, které by</w:t>
      </w:r>
      <w:r>
        <w:rPr>
          <w:rFonts w:ascii="Arial" w:hAnsi="Arial" w:cs="Arial"/>
          <w:szCs w:val="22"/>
        </w:rPr>
        <w:t xml:space="preserve"> mohly mít vliv na plnění této S</w:t>
      </w:r>
      <w:r w:rsidRPr="00BC6038">
        <w:rPr>
          <w:rFonts w:ascii="Arial" w:hAnsi="Arial" w:cs="Arial"/>
          <w:szCs w:val="22"/>
        </w:rPr>
        <w:t>mlouvy.</w:t>
      </w:r>
    </w:p>
    <w:p w14:paraId="5BAEE6B5" w14:textId="5CC9C7F1" w:rsidR="00B2693D" w:rsidRPr="00B2693D" w:rsidRDefault="00B2693D" w:rsidP="00B2693D">
      <w:pPr>
        <w:numPr>
          <w:ilvl w:val="1"/>
          <w:numId w:val="20"/>
        </w:numPr>
        <w:suppressAutoHyphens/>
        <w:spacing w:after="120"/>
        <w:ind w:left="567" w:hanging="567"/>
        <w:jc w:val="both"/>
        <w:rPr>
          <w:rFonts w:ascii="Arial" w:hAnsi="Arial" w:cs="Arial"/>
          <w:szCs w:val="22"/>
        </w:rPr>
      </w:pPr>
      <w:r w:rsidRPr="00EC18B6">
        <w:rPr>
          <w:rFonts w:ascii="Arial" w:hAnsi="Arial" w:cs="Arial"/>
          <w:szCs w:val="22"/>
        </w:rPr>
        <w:t xml:space="preserve">Tuto smlouvu lze měnit jen písemnými číslovanými dodatky, podepsanými oprávněnými zástupci obou </w:t>
      </w:r>
      <w:r>
        <w:rPr>
          <w:rFonts w:ascii="Arial" w:hAnsi="Arial" w:cs="Arial"/>
          <w:szCs w:val="22"/>
        </w:rPr>
        <w:t>s</w:t>
      </w:r>
      <w:r w:rsidRPr="00EC18B6">
        <w:rPr>
          <w:rFonts w:ascii="Arial" w:hAnsi="Arial" w:cs="Arial"/>
          <w:szCs w:val="22"/>
        </w:rPr>
        <w:t>mluvních stran.</w:t>
      </w:r>
    </w:p>
    <w:p w14:paraId="0E257075" w14:textId="0DF01098" w:rsidR="00086DCA" w:rsidRDefault="00086DCA" w:rsidP="00B2693D">
      <w:pPr>
        <w:numPr>
          <w:ilvl w:val="1"/>
          <w:numId w:val="20"/>
        </w:numPr>
        <w:suppressAutoHyphens/>
        <w:spacing w:after="120"/>
        <w:jc w:val="both"/>
        <w:rPr>
          <w:rFonts w:ascii="Arial" w:hAnsi="Arial" w:cs="Arial"/>
          <w:szCs w:val="22"/>
        </w:rPr>
      </w:pPr>
      <w:r>
        <w:rPr>
          <w:rFonts w:ascii="Arial" w:hAnsi="Arial" w:cs="Arial"/>
          <w:szCs w:val="22"/>
        </w:rPr>
        <w:t>Tato s</w:t>
      </w:r>
      <w:r w:rsidRPr="00BC6038">
        <w:rPr>
          <w:rFonts w:ascii="Arial" w:hAnsi="Arial" w:cs="Arial"/>
          <w:szCs w:val="22"/>
        </w:rPr>
        <w:t>mlouva bude uzavřena připojením elektronických podpisů obou smluvních stran.</w:t>
      </w:r>
    </w:p>
    <w:p w14:paraId="12FAEA6C" w14:textId="3D0CE25D" w:rsidR="00B2693D" w:rsidRDefault="00B2693D" w:rsidP="00B2693D">
      <w:pPr>
        <w:numPr>
          <w:ilvl w:val="1"/>
          <w:numId w:val="20"/>
        </w:numPr>
        <w:suppressAutoHyphens/>
        <w:spacing w:after="120"/>
        <w:ind w:left="567" w:hanging="567"/>
        <w:jc w:val="both"/>
        <w:rPr>
          <w:rFonts w:ascii="Arial" w:hAnsi="Arial" w:cs="Arial"/>
          <w:szCs w:val="22"/>
        </w:rPr>
      </w:pPr>
      <w:r w:rsidRPr="007E42D5">
        <w:rPr>
          <w:rFonts w:ascii="Arial" w:hAnsi="Arial" w:cs="Arial"/>
          <w:szCs w:val="22"/>
        </w:rPr>
        <w:t>Tato smlouva nabývá platnosti dnem přiložení podpisu poslední smluvní strany a účinnosti dnem uveřejnění v centrálním registru smluv v souladu se zákonem č. 340/2015 Sb., o zvláštních podmínkách účinnosti některých smluv, uveřejňování těchto smluv a o registru smluv (zákon o registru smluv)</w:t>
      </w:r>
      <w:r>
        <w:rPr>
          <w:rFonts w:ascii="Arial" w:hAnsi="Arial" w:cs="Arial"/>
          <w:szCs w:val="22"/>
        </w:rPr>
        <w:t xml:space="preserve">. </w:t>
      </w:r>
    </w:p>
    <w:p w14:paraId="31DA407B" w14:textId="4F279717" w:rsidR="00B2693D" w:rsidRDefault="00086DCA" w:rsidP="00B2693D">
      <w:pPr>
        <w:numPr>
          <w:ilvl w:val="1"/>
          <w:numId w:val="20"/>
        </w:numPr>
        <w:suppressAutoHyphens/>
        <w:spacing w:after="120"/>
        <w:ind w:left="567" w:hanging="567"/>
        <w:jc w:val="both"/>
        <w:rPr>
          <w:rFonts w:ascii="Arial" w:hAnsi="Arial" w:cs="Arial"/>
          <w:szCs w:val="22"/>
        </w:rPr>
      </w:pPr>
      <w:r w:rsidRPr="00B2693D">
        <w:rPr>
          <w:rFonts w:ascii="Arial" w:hAnsi="Arial" w:cs="Arial"/>
          <w:szCs w:val="22"/>
        </w:rPr>
        <w:t>Ustanovení odst. 10.</w:t>
      </w:r>
      <w:r w:rsidR="00B2693D">
        <w:rPr>
          <w:rFonts w:ascii="Arial" w:hAnsi="Arial" w:cs="Arial"/>
          <w:szCs w:val="22"/>
        </w:rPr>
        <w:t>8</w:t>
      </w:r>
      <w:r w:rsidRPr="00B2693D">
        <w:rPr>
          <w:rFonts w:ascii="Arial" w:hAnsi="Arial" w:cs="Arial"/>
          <w:szCs w:val="22"/>
        </w:rPr>
        <w:t xml:space="preserve"> a 10.</w:t>
      </w:r>
      <w:r w:rsidR="00B2693D">
        <w:rPr>
          <w:rFonts w:ascii="Arial" w:hAnsi="Arial" w:cs="Arial"/>
          <w:szCs w:val="22"/>
        </w:rPr>
        <w:t>9</w:t>
      </w:r>
      <w:r w:rsidRPr="00B2693D">
        <w:rPr>
          <w:rFonts w:ascii="Arial" w:hAnsi="Arial" w:cs="Arial"/>
          <w:szCs w:val="22"/>
        </w:rPr>
        <w:t xml:space="preserve"> tohoto článku se použijí obdobně i na dodatky.</w:t>
      </w:r>
    </w:p>
    <w:p w14:paraId="549773C6" w14:textId="77777777" w:rsidR="00B2693D" w:rsidRDefault="00086DCA" w:rsidP="00B2693D">
      <w:pPr>
        <w:numPr>
          <w:ilvl w:val="1"/>
          <w:numId w:val="20"/>
        </w:numPr>
        <w:suppressAutoHyphens/>
        <w:spacing w:after="120"/>
        <w:ind w:left="567" w:hanging="567"/>
        <w:jc w:val="both"/>
        <w:rPr>
          <w:rFonts w:ascii="Arial" w:hAnsi="Arial" w:cs="Arial"/>
          <w:szCs w:val="22"/>
        </w:rPr>
      </w:pPr>
      <w:r w:rsidRPr="00B2693D">
        <w:rPr>
          <w:rFonts w:ascii="Arial" w:hAnsi="Arial" w:cs="Arial"/>
          <w:szCs w:val="22"/>
        </w:rPr>
        <w:t>Obě smluvní strany prohlašují, že ustanovení smlouvy byla dohodnuta podle jejich pravé a svobodné vůle a nebyla ujednána v tísni, ani za jednostranně nevýhodných podmínek.</w:t>
      </w:r>
    </w:p>
    <w:p w14:paraId="65FFAE5A" w14:textId="3166ECCE" w:rsidR="00254EA0" w:rsidRPr="00B2693D" w:rsidRDefault="00086DCA" w:rsidP="00B2693D">
      <w:pPr>
        <w:numPr>
          <w:ilvl w:val="1"/>
          <w:numId w:val="20"/>
        </w:numPr>
        <w:suppressAutoHyphens/>
        <w:spacing w:after="120"/>
        <w:ind w:left="567" w:hanging="567"/>
        <w:jc w:val="both"/>
        <w:rPr>
          <w:rFonts w:ascii="Arial" w:hAnsi="Arial" w:cs="Arial"/>
          <w:szCs w:val="22"/>
        </w:rPr>
      </w:pPr>
      <w:r w:rsidRPr="00B2693D">
        <w:rPr>
          <w:rFonts w:ascii="Arial" w:hAnsi="Arial" w:cs="Arial"/>
          <w:szCs w:val="22"/>
        </w:rPr>
        <w:t>Obě smluvní strany souhlasí s uveřejněním kompletní smlouvy včetně příloh na profilu zadavatele a v souladu se zákonem o registru smluv v registru smluv. Tuto povinnost zajistí kupující.</w:t>
      </w:r>
    </w:p>
    <w:p w14:paraId="1CD08DE3" w14:textId="77777777" w:rsidR="00254EA0" w:rsidRDefault="00254EA0" w:rsidP="00C36255">
      <w:pPr>
        <w:spacing w:after="120" w:line="280" w:lineRule="exact"/>
        <w:ind w:left="420" w:hanging="420"/>
        <w:jc w:val="both"/>
        <w:rPr>
          <w:rFonts w:ascii="Arial" w:hAnsi="Arial" w:cs="Arial"/>
          <w:szCs w:val="22"/>
        </w:rPr>
      </w:pPr>
    </w:p>
    <w:p w14:paraId="07DFF31E" w14:textId="77777777" w:rsidR="00ED5BF9" w:rsidRPr="00C36255" w:rsidRDefault="00DC1891" w:rsidP="00C36255">
      <w:pPr>
        <w:spacing w:after="120"/>
        <w:rPr>
          <w:rFonts w:ascii="Arial" w:hAnsi="Arial" w:cs="Arial"/>
          <w:b/>
          <w:bCs/>
          <w:szCs w:val="22"/>
        </w:rPr>
      </w:pPr>
      <w:r w:rsidRPr="00ED5BF9">
        <w:rPr>
          <w:rFonts w:ascii="Arial" w:hAnsi="Arial" w:cs="Arial"/>
          <w:b/>
          <w:bCs/>
          <w:szCs w:val="22"/>
        </w:rPr>
        <w:t>Nedílná příloha této smlouvy:</w:t>
      </w:r>
    </w:p>
    <w:p w14:paraId="357E7B79" w14:textId="77777777" w:rsidR="00DC1891" w:rsidRDefault="00642A55" w:rsidP="00C36255">
      <w:pPr>
        <w:spacing w:after="120"/>
        <w:rPr>
          <w:rFonts w:ascii="Arial" w:hAnsi="Arial" w:cs="Arial"/>
          <w:szCs w:val="22"/>
        </w:rPr>
      </w:pPr>
      <w:r>
        <w:rPr>
          <w:rFonts w:ascii="Arial" w:hAnsi="Arial" w:cs="Arial"/>
          <w:szCs w:val="22"/>
        </w:rPr>
        <w:t xml:space="preserve">Příloha č. </w:t>
      </w:r>
      <w:r w:rsidR="00DC1891">
        <w:rPr>
          <w:rFonts w:ascii="Arial" w:hAnsi="Arial" w:cs="Arial"/>
          <w:szCs w:val="22"/>
        </w:rPr>
        <w:t xml:space="preserve">1: </w:t>
      </w:r>
      <w:r w:rsidR="002B4F98">
        <w:rPr>
          <w:rFonts w:ascii="Arial" w:hAnsi="Arial" w:cs="Arial"/>
          <w:szCs w:val="22"/>
        </w:rPr>
        <w:t>T</w:t>
      </w:r>
      <w:r w:rsidR="00DC1891">
        <w:rPr>
          <w:rFonts w:ascii="Arial" w:hAnsi="Arial" w:cs="Arial"/>
          <w:szCs w:val="22"/>
        </w:rPr>
        <w:t>echnická specifikace</w:t>
      </w:r>
    </w:p>
    <w:p w14:paraId="5053A5ED" w14:textId="77777777" w:rsidR="00DC1891" w:rsidRDefault="00DC1891" w:rsidP="00C36255">
      <w:pPr>
        <w:spacing w:after="120"/>
        <w:rPr>
          <w:rFonts w:ascii="Arial" w:hAnsi="Arial" w:cs="Arial"/>
          <w:szCs w:val="22"/>
        </w:rPr>
      </w:pPr>
    </w:p>
    <w:p w14:paraId="34114E30" w14:textId="77777777" w:rsidR="00DC1891" w:rsidRPr="008269A0" w:rsidRDefault="00DC1891" w:rsidP="00C36255">
      <w:pPr>
        <w:spacing w:after="120"/>
        <w:rPr>
          <w:rFonts w:ascii="Arial" w:hAnsi="Arial" w:cs="Arial"/>
          <w:szCs w:val="22"/>
        </w:rPr>
      </w:pPr>
    </w:p>
    <w:p w14:paraId="16F16028" w14:textId="77777777" w:rsidR="00FD64DF" w:rsidRPr="008269A0" w:rsidRDefault="00E72C1C" w:rsidP="00624190">
      <w:pPr>
        <w:tabs>
          <w:tab w:val="left" w:pos="4680"/>
        </w:tabs>
        <w:jc w:val="both"/>
        <w:rPr>
          <w:rFonts w:ascii="Arial" w:hAnsi="Arial" w:cs="Arial"/>
          <w:szCs w:val="22"/>
        </w:rPr>
      </w:pPr>
      <w:r w:rsidRPr="008269A0">
        <w:rPr>
          <w:rFonts w:ascii="Arial" w:hAnsi="Arial" w:cs="Arial"/>
          <w:szCs w:val="22"/>
        </w:rPr>
        <w:t>V</w:t>
      </w:r>
      <w:r w:rsidR="00CA0F42" w:rsidRPr="008269A0">
        <w:rPr>
          <w:rFonts w:ascii="Arial" w:hAnsi="Arial" w:cs="Arial"/>
          <w:szCs w:val="22"/>
        </w:rPr>
        <w:t> </w:t>
      </w:r>
      <w:r w:rsidR="00601421" w:rsidRPr="008269A0">
        <w:rPr>
          <w:rFonts w:ascii="Arial" w:hAnsi="Arial" w:cs="Arial"/>
          <w:szCs w:val="22"/>
          <w:highlight w:val="yellow"/>
        </w:rPr>
        <w:fldChar w:fldCharType="begin">
          <w:ffData>
            <w:name w:val="Text1"/>
            <w:enabled/>
            <w:calcOnExit w:val="0"/>
            <w:textInput/>
          </w:ffData>
        </w:fldChar>
      </w:r>
      <w:r w:rsidR="00601421" w:rsidRPr="008269A0">
        <w:rPr>
          <w:rFonts w:ascii="Arial" w:hAnsi="Arial" w:cs="Arial"/>
          <w:szCs w:val="22"/>
          <w:highlight w:val="yellow"/>
        </w:rPr>
        <w:instrText xml:space="preserve"> FORMTEXT </w:instrText>
      </w:r>
      <w:r w:rsidR="00601421" w:rsidRPr="008269A0">
        <w:rPr>
          <w:rFonts w:ascii="Arial" w:hAnsi="Arial" w:cs="Arial"/>
          <w:szCs w:val="22"/>
          <w:highlight w:val="yellow"/>
        </w:rPr>
      </w:r>
      <w:r w:rsidR="00601421" w:rsidRPr="008269A0">
        <w:rPr>
          <w:rFonts w:ascii="Arial" w:hAnsi="Arial" w:cs="Arial"/>
          <w:szCs w:val="22"/>
          <w:highlight w:val="yellow"/>
        </w:rPr>
        <w:fldChar w:fldCharType="separate"/>
      </w:r>
      <w:r w:rsidR="00601421" w:rsidRPr="008269A0">
        <w:rPr>
          <w:rFonts w:ascii="Arial" w:hAnsi="Arial" w:cs="Arial"/>
          <w:noProof/>
          <w:szCs w:val="22"/>
          <w:highlight w:val="yellow"/>
        </w:rPr>
        <w:t> </w:t>
      </w:r>
      <w:r w:rsidR="00601421" w:rsidRPr="008269A0">
        <w:rPr>
          <w:rFonts w:ascii="Arial" w:hAnsi="Arial" w:cs="Arial"/>
          <w:noProof/>
          <w:szCs w:val="22"/>
          <w:highlight w:val="yellow"/>
        </w:rPr>
        <w:t> </w:t>
      </w:r>
      <w:r w:rsidR="00601421" w:rsidRPr="008269A0">
        <w:rPr>
          <w:rFonts w:ascii="Arial" w:hAnsi="Arial" w:cs="Arial"/>
          <w:noProof/>
          <w:szCs w:val="22"/>
          <w:highlight w:val="yellow"/>
        </w:rPr>
        <w:t> </w:t>
      </w:r>
      <w:r w:rsidR="00601421" w:rsidRPr="008269A0">
        <w:rPr>
          <w:rFonts w:ascii="Arial" w:hAnsi="Arial" w:cs="Arial"/>
          <w:noProof/>
          <w:szCs w:val="22"/>
          <w:highlight w:val="yellow"/>
        </w:rPr>
        <w:t> </w:t>
      </w:r>
      <w:r w:rsidR="00601421" w:rsidRPr="008269A0">
        <w:rPr>
          <w:rFonts w:ascii="Arial" w:hAnsi="Arial" w:cs="Arial"/>
          <w:noProof/>
          <w:szCs w:val="22"/>
          <w:highlight w:val="yellow"/>
        </w:rPr>
        <w:t> </w:t>
      </w:r>
      <w:r w:rsidR="00601421" w:rsidRPr="008269A0">
        <w:rPr>
          <w:rFonts w:ascii="Arial" w:hAnsi="Arial" w:cs="Arial"/>
          <w:szCs w:val="22"/>
          <w:highlight w:val="yellow"/>
        </w:rPr>
        <w:fldChar w:fldCharType="end"/>
      </w:r>
      <w:r w:rsidR="00CA0F42" w:rsidRPr="008269A0">
        <w:rPr>
          <w:rFonts w:ascii="Arial" w:hAnsi="Arial" w:cs="Arial"/>
          <w:szCs w:val="22"/>
        </w:rPr>
        <w:t xml:space="preserve"> </w:t>
      </w:r>
      <w:r w:rsidRPr="008269A0">
        <w:rPr>
          <w:rFonts w:ascii="Arial" w:hAnsi="Arial" w:cs="Arial"/>
          <w:szCs w:val="22"/>
        </w:rPr>
        <w:t>dne:</w:t>
      </w:r>
      <w:r w:rsidR="00601421" w:rsidRPr="008269A0">
        <w:rPr>
          <w:rFonts w:ascii="Arial" w:hAnsi="Arial" w:cs="Arial"/>
          <w:szCs w:val="22"/>
        </w:rPr>
        <w:t xml:space="preserve"> </w:t>
      </w:r>
      <w:r w:rsidR="00601421" w:rsidRPr="008269A0">
        <w:rPr>
          <w:rFonts w:ascii="Arial" w:hAnsi="Arial" w:cs="Arial"/>
          <w:szCs w:val="22"/>
          <w:highlight w:val="yellow"/>
        </w:rPr>
        <w:fldChar w:fldCharType="begin">
          <w:ffData>
            <w:name w:val="Text1"/>
            <w:enabled/>
            <w:calcOnExit w:val="0"/>
            <w:textInput/>
          </w:ffData>
        </w:fldChar>
      </w:r>
      <w:r w:rsidR="00601421" w:rsidRPr="008269A0">
        <w:rPr>
          <w:rFonts w:ascii="Arial" w:hAnsi="Arial" w:cs="Arial"/>
          <w:szCs w:val="22"/>
          <w:highlight w:val="yellow"/>
        </w:rPr>
        <w:instrText xml:space="preserve"> FORMTEXT </w:instrText>
      </w:r>
      <w:r w:rsidR="00601421" w:rsidRPr="008269A0">
        <w:rPr>
          <w:rFonts w:ascii="Arial" w:hAnsi="Arial" w:cs="Arial"/>
          <w:szCs w:val="22"/>
          <w:highlight w:val="yellow"/>
        </w:rPr>
      </w:r>
      <w:r w:rsidR="00601421" w:rsidRPr="008269A0">
        <w:rPr>
          <w:rFonts w:ascii="Arial" w:hAnsi="Arial" w:cs="Arial"/>
          <w:szCs w:val="22"/>
          <w:highlight w:val="yellow"/>
        </w:rPr>
        <w:fldChar w:fldCharType="separate"/>
      </w:r>
      <w:r w:rsidR="00601421" w:rsidRPr="008269A0">
        <w:rPr>
          <w:rFonts w:ascii="Arial" w:hAnsi="Arial" w:cs="Arial"/>
          <w:noProof/>
          <w:szCs w:val="22"/>
          <w:highlight w:val="yellow"/>
        </w:rPr>
        <w:t> </w:t>
      </w:r>
      <w:r w:rsidR="00601421" w:rsidRPr="008269A0">
        <w:rPr>
          <w:rFonts w:ascii="Arial" w:hAnsi="Arial" w:cs="Arial"/>
          <w:noProof/>
          <w:szCs w:val="22"/>
          <w:highlight w:val="yellow"/>
        </w:rPr>
        <w:t> </w:t>
      </w:r>
      <w:r w:rsidR="00601421" w:rsidRPr="008269A0">
        <w:rPr>
          <w:rFonts w:ascii="Arial" w:hAnsi="Arial" w:cs="Arial"/>
          <w:noProof/>
          <w:szCs w:val="22"/>
          <w:highlight w:val="yellow"/>
        </w:rPr>
        <w:t> </w:t>
      </w:r>
      <w:r w:rsidR="00601421" w:rsidRPr="008269A0">
        <w:rPr>
          <w:rFonts w:ascii="Arial" w:hAnsi="Arial" w:cs="Arial"/>
          <w:noProof/>
          <w:szCs w:val="22"/>
          <w:highlight w:val="yellow"/>
        </w:rPr>
        <w:t> </w:t>
      </w:r>
      <w:r w:rsidR="00601421" w:rsidRPr="008269A0">
        <w:rPr>
          <w:rFonts w:ascii="Arial" w:hAnsi="Arial" w:cs="Arial"/>
          <w:noProof/>
          <w:szCs w:val="22"/>
          <w:highlight w:val="yellow"/>
        </w:rPr>
        <w:t> </w:t>
      </w:r>
      <w:r w:rsidR="00601421" w:rsidRPr="008269A0">
        <w:rPr>
          <w:rFonts w:ascii="Arial" w:hAnsi="Arial" w:cs="Arial"/>
          <w:szCs w:val="22"/>
          <w:highlight w:val="yellow"/>
        </w:rPr>
        <w:fldChar w:fldCharType="end"/>
      </w:r>
      <w:r w:rsidR="00624190" w:rsidRPr="008269A0">
        <w:rPr>
          <w:rFonts w:ascii="Arial" w:hAnsi="Arial" w:cs="Arial"/>
          <w:szCs w:val="22"/>
        </w:rPr>
        <w:tab/>
      </w:r>
      <w:r w:rsidR="00C924E3" w:rsidRPr="008269A0">
        <w:rPr>
          <w:rFonts w:ascii="Arial" w:hAnsi="Arial" w:cs="Arial"/>
          <w:szCs w:val="22"/>
        </w:rPr>
        <w:tab/>
      </w:r>
      <w:r w:rsidR="004A6139" w:rsidRPr="008269A0">
        <w:rPr>
          <w:rFonts w:ascii="Arial" w:hAnsi="Arial" w:cs="Arial"/>
          <w:szCs w:val="22"/>
        </w:rPr>
        <w:t>V</w:t>
      </w:r>
      <w:r w:rsidR="00CA0F42" w:rsidRPr="008269A0">
        <w:rPr>
          <w:rFonts w:ascii="Arial" w:hAnsi="Arial" w:cs="Arial"/>
          <w:szCs w:val="22"/>
        </w:rPr>
        <w:t xml:space="preserve"> Brně </w:t>
      </w:r>
      <w:r w:rsidR="004A6139" w:rsidRPr="008269A0">
        <w:rPr>
          <w:rFonts w:ascii="Arial" w:hAnsi="Arial" w:cs="Arial"/>
          <w:szCs w:val="22"/>
        </w:rPr>
        <w:t>dne:</w:t>
      </w:r>
    </w:p>
    <w:p w14:paraId="45029468" w14:textId="77777777" w:rsidR="00C924E3" w:rsidRDefault="00624190" w:rsidP="00624190">
      <w:pPr>
        <w:tabs>
          <w:tab w:val="left" w:pos="4680"/>
        </w:tabs>
        <w:jc w:val="both"/>
        <w:rPr>
          <w:rFonts w:ascii="Arial" w:hAnsi="Arial" w:cs="Arial"/>
          <w:szCs w:val="22"/>
        </w:rPr>
      </w:pPr>
      <w:r w:rsidRPr="00CA2A77">
        <w:rPr>
          <w:rFonts w:ascii="Arial" w:hAnsi="Arial" w:cs="Arial"/>
          <w:szCs w:val="22"/>
        </w:rPr>
        <w:t xml:space="preserve">Za </w:t>
      </w:r>
      <w:r w:rsidR="00A51482" w:rsidRPr="00CA2A77">
        <w:rPr>
          <w:rFonts w:ascii="Arial" w:hAnsi="Arial" w:cs="Arial"/>
          <w:szCs w:val="22"/>
        </w:rPr>
        <w:t>prodávajícího</w:t>
      </w:r>
      <w:r w:rsidRPr="00CA2A77">
        <w:rPr>
          <w:rFonts w:ascii="Arial" w:hAnsi="Arial" w:cs="Arial"/>
          <w:szCs w:val="22"/>
        </w:rPr>
        <w:tab/>
      </w:r>
      <w:r w:rsidR="00C924E3" w:rsidRPr="00CA2A77">
        <w:rPr>
          <w:rFonts w:ascii="Arial" w:hAnsi="Arial" w:cs="Arial"/>
          <w:szCs w:val="22"/>
        </w:rPr>
        <w:tab/>
      </w:r>
      <w:r w:rsidRPr="00CA2A77">
        <w:rPr>
          <w:rFonts w:ascii="Arial" w:hAnsi="Arial" w:cs="Arial"/>
          <w:szCs w:val="22"/>
        </w:rPr>
        <w:t xml:space="preserve">Za </w:t>
      </w:r>
      <w:r w:rsidR="00A51482" w:rsidRPr="00CA2A77">
        <w:rPr>
          <w:rFonts w:ascii="Arial" w:hAnsi="Arial" w:cs="Arial"/>
          <w:szCs w:val="22"/>
        </w:rPr>
        <w:t>kupujícího</w:t>
      </w:r>
    </w:p>
    <w:p w14:paraId="0F042443" w14:textId="77777777" w:rsidR="00DD30FA" w:rsidRDefault="00DD30FA" w:rsidP="00624190">
      <w:pPr>
        <w:tabs>
          <w:tab w:val="left" w:pos="4680"/>
        </w:tabs>
        <w:jc w:val="both"/>
        <w:rPr>
          <w:rFonts w:ascii="Arial" w:hAnsi="Arial" w:cs="Arial"/>
          <w:szCs w:val="22"/>
        </w:rPr>
      </w:pPr>
    </w:p>
    <w:p w14:paraId="2CEFE6F2" w14:textId="77777777" w:rsidR="001053A6" w:rsidRDefault="001053A6" w:rsidP="00624190">
      <w:pPr>
        <w:tabs>
          <w:tab w:val="left" w:pos="4680"/>
        </w:tabs>
        <w:jc w:val="both"/>
        <w:rPr>
          <w:rFonts w:ascii="Arial" w:hAnsi="Arial" w:cs="Arial"/>
          <w:szCs w:val="22"/>
        </w:rPr>
      </w:pPr>
    </w:p>
    <w:p w14:paraId="0A7BAC22" w14:textId="77777777" w:rsidR="00532E47" w:rsidRDefault="00532E47" w:rsidP="00532E47">
      <w:pPr>
        <w:tabs>
          <w:tab w:val="left" w:pos="4680"/>
        </w:tabs>
        <w:jc w:val="both"/>
        <w:rPr>
          <w:rFonts w:ascii="Arial" w:hAnsi="Arial" w:cs="Arial"/>
          <w:szCs w:val="22"/>
        </w:rPr>
      </w:pPr>
    </w:p>
    <w:p w14:paraId="45873C23" w14:textId="77777777" w:rsidR="00913A58" w:rsidRDefault="00913A58" w:rsidP="00532E47">
      <w:pPr>
        <w:tabs>
          <w:tab w:val="left" w:pos="4680"/>
        </w:tabs>
        <w:jc w:val="both"/>
        <w:rPr>
          <w:rFonts w:ascii="Arial" w:hAnsi="Arial" w:cs="Arial"/>
          <w:szCs w:val="22"/>
        </w:rPr>
      </w:pPr>
    </w:p>
    <w:p w14:paraId="701AF5DC" w14:textId="77777777" w:rsidR="00F22A01" w:rsidRPr="00CA2A77" w:rsidRDefault="00532E47" w:rsidP="00F22A01">
      <w:pPr>
        <w:tabs>
          <w:tab w:val="left" w:pos="4680"/>
        </w:tabs>
        <w:jc w:val="both"/>
        <w:rPr>
          <w:rFonts w:ascii="Arial" w:hAnsi="Arial" w:cs="Arial"/>
          <w:szCs w:val="22"/>
        </w:rPr>
      </w:pPr>
      <w:r>
        <w:rPr>
          <w:rFonts w:ascii="Arial" w:hAnsi="Arial" w:cs="Arial"/>
          <w:szCs w:val="22"/>
        </w:rPr>
        <w:t>……………………………………..…………..</w:t>
      </w:r>
      <w:r>
        <w:rPr>
          <w:rFonts w:ascii="Arial" w:hAnsi="Arial" w:cs="Arial"/>
          <w:szCs w:val="22"/>
        </w:rPr>
        <w:tab/>
      </w:r>
      <w:r>
        <w:rPr>
          <w:rFonts w:ascii="Arial" w:hAnsi="Arial" w:cs="Arial"/>
          <w:szCs w:val="22"/>
        </w:rPr>
        <w:tab/>
      </w:r>
      <w:r w:rsidR="00F22A01" w:rsidRPr="00CA2A77">
        <w:rPr>
          <w:rFonts w:ascii="Arial" w:hAnsi="Arial" w:cs="Arial"/>
          <w:szCs w:val="22"/>
        </w:rPr>
        <w:t>………..………………………………………..</w:t>
      </w:r>
    </w:p>
    <w:p w14:paraId="5556EF62" w14:textId="4BCA5F80" w:rsidR="00F22A01" w:rsidRPr="003259F8" w:rsidRDefault="00F22A01" w:rsidP="00F22A01">
      <w:pPr>
        <w:tabs>
          <w:tab w:val="left" w:pos="4680"/>
        </w:tabs>
        <w:ind w:left="5100" w:hanging="5100"/>
        <w:jc w:val="both"/>
        <w:rPr>
          <w:rFonts w:ascii="Arial" w:hAnsi="Arial" w:cs="Arial"/>
          <w:color w:val="FF0000"/>
          <w:szCs w:val="22"/>
        </w:rPr>
      </w:pPr>
      <w:r w:rsidRPr="003A104F">
        <w:rPr>
          <w:rFonts w:ascii="Arial" w:hAnsi="Arial" w:cs="Arial"/>
          <w:color w:val="000000"/>
          <w:szCs w:val="22"/>
          <w:highlight w:val="yellow"/>
        </w:rPr>
        <w:t>Jméno, příjmení, funkce</w:t>
      </w:r>
      <w:r w:rsidRPr="00CA2A77">
        <w:rPr>
          <w:rFonts w:ascii="Arial" w:hAnsi="Arial" w:cs="Arial"/>
          <w:color w:val="000000"/>
          <w:szCs w:val="22"/>
        </w:rPr>
        <w:tab/>
      </w:r>
      <w:r w:rsidRPr="00CA2A77">
        <w:rPr>
          <w:rFonts w:ascii="Arial" w:hAnsi="Arial" w:cs="Arial"/>
          <w:color w:val="FF0000"/>
          <w:szCs w:val="22"/>
        </w:rPr>
        <w:tab/>
      </w:r>
      <w:r w:rsidR="00BD77E0" w:rsidRPr="00BD77E0">
        <w:rPr>
          <w:rFonts w:ascii="Arial" w:hAnsi="Arial" w:cs="Arial"/>
          <w:szCs w:val="22"/>
        </w:rPr>
        <w:t>prof. Dr. Ing. Libor Jankovský</w:t>
      </w:r>
      <w:r w:rsidR="00BD77E0">
        <w:rPr>
          <w:rFonts w:ascii="Arial" w:hAnsi="Arial" w:cs="Arial"/>
          <w:szCs w:val="22"/>
        </w:rPr>
        <w:t>, děkan</w:t>
      </w:r>
    </w:p>
    <w:p w14:paraId="032A6330" w14:textId="77777777" w:rsidR="00F22A01" w:rsidRPr="00CA2A77" w:rsidRDefault="00F22A01" w:rsidP="00F22A01">
      <w:pPr>
        <w:tabs>
          <w:tab w:val="left" w:pos="4680"/>
        </w:tabs>
        <w:jc w:val="both"/>
        <w:rPr>
          <w:rFonts w:ascii="Arial" w:hAnsi="Arial" w:cs="Arial"/>
          <w:color w:val="000000"/>
          <w:szCs w:val="22"/>
        </w:rPr>
      </w:pPr>
    </w:p>
    <w:p w14:paraId="0C2BE116" w14:textId="77777777" w:rsidR="00F22A01" w:rsidRDefault="00F22A01" w:rsidP="00F22A01">
      <w:pPr>
        <w:tabs>
          <w:tab w:val="left" w:pos="4680"/>
        </w:tabs>
        <w:jc w:val="both"/>
        <w:rPr>
          <w:rFonts w:ascii="Arial" w:hAnsi="Arial" w:cs="Arial"/>
          <w:color w:val="000000"/>
          <w:szCs w:val="22"/>
        </w:rPr>
      </w:pPr>
      <w:r w:rsidRPr="00CA2A77">
        <w:rPr>
          <w:rFonts w:ascii="Arial" w:hAnsi="Arial" w:cs="Arial"/>
          <w:color w:val="000000"/>
          <w:szCs w:val="22"/>
        </w:rPr>
        <w:tab/>
      </w:r>
      <w:r w:rsidRPr="00CA2A77">
        <w:rPr>
          <w:rFonts w:ascii="Arial" w:hAnsi="Arial" w:cs="Arial"/>
          <w:color w:val="000000"/>
          <w:szCs w:val="22"/>
        </w:rPr>
        <w:tab/>
      </w:r>
    </w:p>
    <w:p w14:paraId="0A66C8C3" w14:textId="77777777" w:rsidR="00F22A01" w:rsidRDefault="00F22A01" w:rsidP="00F22A01">
      <w:pPr>
        <w:tabs>
          <w:tab w:val="left" w:pos="4680"/>
        </w:tabs>
        <w:jc w:val="both"/>
        <w:rPr>
          <w:rFonts w:ascii="Arial" w:hAnsi="Arial" w:cs="Arial"/>
          <w:color w:val="000000"/>
          <w:szCs w:val="22"/>
        </w:rPr>
      </w:pPr>
    </w:p>
    <w:p w14:paraId="24309B0D" w14:textId="77777777" w:rsidR="00F22A01" w:rsidRDefault="00F22A01" w:rsidP="00F22A01">
      <w:pPr>
        <w:tabs>
          <w:tab w:val="left" w:pos="4680"/>
        </w:tabs>
        <w:jc w:val="both"/>
        <w:rPr>
          <w:rFonts w:ascii="Arial" w:hAnsi="Arial" w:cs="Arial"/>
          <w:color w:val="000000"/>
          <w:szCs w:val="22"/>
        </w:rPr>
      </w:pPr>
    </w:p>
    <w:p w14:paraId="77B91179" w14:textId="77777777" w:rsidR="00F22A01" w:rsidRDefault="00F22A01" w:rsidP="00F22A01">
      <w:pPr>
        <w:tabs>
          <w:tab w:val="left" w:pos="4680"/>
        </w:tabs>
        <w:jc w:val="both"/>
        <w:rPr>
          <w:rFonts w:ascii="Arial" w:hAnsi="Arial" w:cs="Arial"/>
          <w:color w:val="000000"/>
          <w:szCs w:val="22"/>
        </w:rPr>
      </w:pPr>
    </w:p>
    <w:p w14:paraId="11E03A68" w14:textId="77777777" w:rsidR="00F22A01" w:rsidRPr="00CA2A77" w:rsidRDefault="00F22A01" w:rsidP="00F22A01">
      <w:pPr>
        <w:tabs>
          <w:tab w:val="left" w:pos="4680"/>
        </w:tabs>
        <w:jc w:val="both"/>
        <w:rPr>
          <w:rFonts w:ascii="Arial" w:hAnsi="Arial" w:cs="Arial"/>
          <w:color w:val="000000"/>
          <w:szCs w:val="22"/>
        </w:rPr>
      </w:pPr>
      <w:r w:rsidRPr="00CA2A77">
        <w:rPr>
          <w:rFonts w:ascii="Arial" w:hAnsi="Arial" w:cs="Arial"/>
          <w:color w:val="000000"/>
          <w:szCs w:val="22"/>
        </w:rPr>
        <w:tab/>
      </w:r>
      <w:r>
        <w:rPr>
          <w:rFonts w:ascii="Arial" w:hAnsi="Arial" w:cs="Arial"/>
          <w:color w:val="000000"/>
          <w:szCs w:val="22"/>
        </w:rPr>
        <w:t xml:space="preserve">        .</w:t>
      </w:r>
      <w:r w:rsidRPr="00CA2A77">
        <w:rPr>
          <w:rFonts w:ascii="Arial" w:hAnsi="Arial" w:cs="Arial"/>
          <w:color w:val="000000"/>
          <w:szCs w:val="22"/>
        </w:rPr>
        <w:t>………………………………………………</w:t>
      </w:r>
    </w:p>
    <w:p w14:paraId="622D6D8A" w14:textId="2DBE9F1F" w:rsidR="0027740F" w:rsidRPr="003920AB" w:rsidRDefault="0027740F" w:rsidP="0027740F">
      <w:pPr>
        <w:pStyle w:val="NormlnIMP"/>
        <w:spacing w:line="20" w:lineRule="atLeast"/>
        <w:ind w:left="3540" w:hanging="3540"/>
        <w:rPr>
          <w:rFonts w:ascii="Arial" w:hAnsi="Arial" w:cs="Arial"/>
          <w:color w:val="000000"/>
          <w:sz w:val="22"/>
          <w:szCs w:val="22"/>
        </w:rPr>
      </w:pP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sidR="00BD77E0" w:rsidRPr="00BD77E0">
        <w:rPr>
          <w:rFonts w:ascii="Arial" w:hAnsi="Arial" w:cs="Arial"/>
          <w:color w:val="000000"/>
          <w:sz w:val="22"/>
          <w:szCs w:val="22"/>
        </w:rPr>
        <w:t>Mgr. Martin Duľa</w:t>
      </w:r>
      <w:r w:rsidR="00BD77E0">
        <w:rPr>
          <w:rFonts w:ascii="Arial" w:hAnsi="Arial" w:cs="Arial"/>
          <w:color w:val="000000"/>
          <w:sz w:val="22"/>
          <w:szCs w:val="22"/>
        </w:rPr>
        <w:t>, příkazce operace</w:t>
      </w:r>
    </w:p>
    <w:p w14:paraId="03D02519" w14:textId="77777777" w:rsidR="00F22A01" w:rsidRDefault="00F22A01" w:rsidP="00F22A01">
      <w:pPr>
        <w:tabs>
          <w:tab w:val="left" w:pos="4680"/>
        </w:tabs>
        <w:jc w:val="both"/>
        <w:rPr>
          <w:rFonts w:ascii="Arial" w:hAnsi="Arial" w:cs="Arial"/>
          <w:color w:val="000000"/>
          <w:szCs w:val="22"/>
        </w:rPr>
      </w:pPr>
    </w:p>
    <w:p w14:paraId="632BDB04" w14:textId="77777777" w:rsidR="00F22A01" w:rsidRDefault="00F22A01" w:rsidP="00F22A01">
      <w:pPr>
        <w:tabs>
          <w:tab w:val="left" w:pos="4680"/>
        </w:tabs>
        <w:jc w:val="both"/>
        <w:rPr>
          <w:rFonts w:ascii="Arial" w:hAnsi="Arial" w:cs="Arial"/>
          <w:color w:val="000000"/>
          <w:szCs w:val="22"/>
        </w:rPr>
      </w:pPr>
    </w:p>
    <w:p w14:paraId="247E055E" w14:textId="77777777" w:rsidR="001E2777" w:rsidRDefault="001E2777" w:rsidP="00F22A01">
      <w:pPr>
        <w:tabs>
          <w:tab w:val="left" w:pos="4680"/>
        </w:tabs>
        <w:jc w:val="both"/>
        <w:rPr>
          <w:rFonts w:ascii="Arial" w:hAnsi="Arial" w:cs="Arial"/>
          <w:szCs w:val="22"/>
        </w:rPr>
      </w:pPr>
    </w:p>
    <w:p w14:paraId="11A0A39E" w14:textId="77777777" w:rsidR="0027740F" w:rsidRDefault="0027740F" w:rsidP="0027740F">
      <w:pPr>
        <w:pStyle w:val="NormlnIMP"/>
        <w:spacing w:line="20" w:lineRule="atLeast"/>
        <w:ind w:left="3540" w:hanging="3540"/>
        <w:rPr>
          <w:rFonts w:ascii="Arial" w:hAnsi="Arial" w:cs="Arial"/>
          <w:sz w:val="22"/>
          <w:szCs w:val="22"/>
        </w:rPr>
      </w:pPr>
    </w:p>
    <w:p w14:paraId="5AB1AE47" w14:textId="1E46E5F5" w:rsidR="0027740F" w:rsidRPr="003920AB" w:rsidRDefault="00863D83" w:rsidP="00863D83">
      <w:pPr>
        <w:pStyle w:val="NormlnIMP"/>
        <w:spacing w:line="20" w:lineRule="atLeast"/>
        <w:ind w:left="5070" w:hanging="480"/>
        <w:jc w:val="center"/>
        <w:rPr>
          <w:rFonts w:ascii="Arial" w:hAnsi="Arial" w:cs="Arial"/>
          <w:color w:val="000000"/>
          <w:sz w:val="22"/>
          <w:szCs w:val="22"/>
        </w:rPr>
      </w:pPr>
      <w:r>
        <w:rPr>
          <w:rFonts w:ascii="Arial" w:hAnsi="Arial" w:cs="Arial"/>
          <w:color w:val="000000"/>
          <w:szCs w:val="22"/>
        </w:rPr>
        <w:t>.</w:t>
      </w:r>
      <w:r w:rsidRPr="00CA2A77">
        <w:rPr>
          <w:rFonts w:ascii="Arial" w:hAnsi="Arial" w:cs="Arial"/>
          <w:color w:val="000000"/>
          <w:szCs w:val="22"/>
        </w:rPr>
        <w:t>………………………………………………</w:t>
      </w:r>
      <w:r w:rsidR="0027740F">
        <w:rPr>
          <w:rFonts w:ascii="Arial" w:hAnsi="Arial" w:cs="Arial"/>
          <w:color w:val="000000"/>
          <w:sz w:val="22"/>
          <w:szCs w:val="22"/>
        </w:rPr>
        <w:tab/>
      </w:r>
    </w:p>
    <w:p w14:paraId="29A3A2AF" w14:textId="2CD9D3DC" w:rsidR="00863D83" w:rsidRDefault="00863D83" w:rsidP="00863D83">
      <w:pPr>
        <w:pStyle w:val="NormlnIMP"/>
        <w:spacing w:line="20" w:lineRule="atLeast"/>
        <w:ind w:left="4560" w:firstLine="30"/>
        <w:jc w:val="center"/>
        <w:rPr>
          <w:rFonts w:ascii="Arial" w:hAnsi="Arial" w:cs="Arial"/>
          <w:color w:val="000000"/>
          <w:sz w:val="22"/>
          <w:szCs w:val="22"/>
        </w:rPr>
      </w:pPr>
      <w:r w:rsidRPr="00C64332">
        <w:rPr>
          <w:rFonts w:ascii="Arial" w:hAnsi="Arial" w:cs="Arial"/>
          <w:color w:val="000000"/>
          <w:sz w:val="22"/>
          <w:szCs w:val="22"/>
        </w:rPr>
        <w:t xml:space="preserve">Ing. </w:t>
      </w:r>
      <w:proofErr w:type="spellStart"/>
      <w:r w:rsidRPr="00C64332">
        <w:rPr>
          <w:rFonts w:ascii="Arial" w:hAnsi="Arial" w:cs="Arial"/>
          <w:color w:val="000000"/>
          <w:sz w:val="22"/>
          <w:szCs w:val="22"/>
        </w:rPr>
        <w:t>Kristína</w:t>
      </w:r>
      <w:proofErr w:type="spellEnd"/>
      <w:r w:rsidRPr="00C64332">
        <w:rPr>
          <w:rFonts w:ascii="Arial" w:hAnsi="Arial" w:cs="Arial"/>
          <w:color w:val="000000"/>
          <w:sz w:val="22"/>
          <w:szCs w:val="22"/>
        </w:rPr>
        <w:t xml:space="preserve"> </w:t>
      </w:r>
      <w:proofErr w:type="spellStart"/>
      <w:r w:rsidRPr="00C64332">
        <w:rPr>
          <w:rFonts w:ascii="Arial" w:hAnsi="Arial" w:cs="Arial"/>
          <w:color w:val="000000"/>
          <w:sz w:val="22"/>
          <w:szCs w:val="22"/>
        </w:rPr>
        <w:t>Dziváková</w:t>
      </w:r>
      <w:proofErr w:type="spellEnd"/>
      <w:r>
        <w:rPr>
          <w:rFonts w:ascii="Arial" w:hAnsi="Arial" w:cs="Arial"/>
          <w:color w:val="000000"/>
          <w:sz w:val="22"/>
          <w:szCs w:val="22"/>
        </w:rPr>
        <w:t>, správce rozpočtu</w:t>
      </w:r>
    </w:p>
    <w:p w14:paraId="6D77B760" w14:textId="77777777" w:rsidR="0027740F" w:rsidRPr="00532E47" w:rsidRDefault="0027740F" w:rsidP="00F22A01">
      <w:pPr>
        <w:tabs>
          <w:tab w:val="left" w:pos="4680"/>
        </w:tabs>
        <w:jc w:val="both"/>
        <w:rPr>
          <w:rFonts w:ascii="Arial" w:hAnsi="Arial" w:cs="Arial"/>
          <w:szCs w:val="22"/>
        </w:rPr>
      </w:pPr>
    </w:p>
    <w:sectPr w:rsidR="0027740F" w:rsidRPr="00532E47" w:rsidSect="00011C53">
      <w:headerReference w:type="default" r:id="rId13"/>
      <w:footerReference w:type="even" r:id="rId14"/>
      <w:footerReference w:type="default" r:id="rId15"/>
      <w:headerReference w:type="first" r:id="rId16"/>
      <w:footerReference w:type="first" r:id="rId17"/>
      <w:pgSz w:w="11906" w:h="16838"/>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26C0E" w14:textId="77777777" w:rsidR="00ED542F" w:rsidRDefault="00ED542F">
      <w:r>
        <w:separator/>
      </w:r>
    </w:p>
  </w:endnote>
  <w:endnote w:type="continuationSeparator" w:id="0">
    <w:p w14:paraId="10DC3979" w14:textId="77777777" w:rsidR="00ED542F" w:rsidRDefault="00ED5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ヒラギノ角ゴ Pro W3">
    <w:charset w:val="01"/>
    <w:family w:val="roman"/>
    <w:pitch w:val="default"/>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2758D" w14:textId="77777777" w:rsidR="0096080F" w:rsidRDefault="0096080F" w:rsidP="00C9427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F2468E2" w14:textId="77777777" w:rsidR="0096080F" w:rsidRDefault="0096080F" w:rsidP="00C9427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7E16D" w14:textId="286DE69C" w:rsidR="00DB74F9" w:rsidRPr="00DB74F9" w:rsidRDefault="00DB74F9" w:rsidP="00DB74F9">
    <w:pPr>
      <w:pStyle w:val="Zpat"/>
      <w:jc w:val="center"/>
      <w:rPr>
        <w:rFonts w:ascii="Calibri" w:hAnsi="Calibri" w:cs="Calibri"/>
        <w:sz w:val="20"/>
      </w:rPr>
    </w:pPr>
    <w:r w:rsidRPr="00DB74F9">
      <w:rPr>
        <w:rFonts w:ascii="Calibri" w:hAnsi="Calibri" w:cs="Calibri"/>
        <w:szCs w:val="22"/>
      </w:rPr>
      <w:t xml:space="preserve">Stránka </w:t>
    </w:r>
    <w:r w:rsidRPr="00DB74F9">
      <w:rPr>
        <w:rFonts w:ascii="Calibri" w:hAnsi="Calibri" w:cs="Calibri"/>
        <w:bCs/>
        <w:szCs w:val="22"/>
      </w:rPr>
      <w:fldChar w:fldCharType="begin"/>
    </w:r>
    <w:r w:rsidRPr="00DB74F9">
      <w:rPr>
        <w:rFonts w:ascii="Calibri" w:hAnsi="Calibri" w:cs="Calibri"/>
        <w:bCs/>
        <w:szCs w:val="22"/>
      </w:rPr>
      <w:instrText>PAGE</w:instrText>
    </w:r>
    <w:r w:rsidRPr="00DB74F9">
      <w:rPr>
        <w:rFonts w:ascii="Calibri" w:hAnsi="Calibri" w:cs="Calibri"/>
        <w:bCs/>
        <w:szCs w:val="22"/>
      </w:rPr>
      <w:fldChar w:fldCharType="separate"/>
    </w:r>
    <w:r w:rsidR="00161B68">
      <w:rPr>
        <w:rFonts w:ascii="Calibri" w:hAnsi="Calibri" w:cs="Calibri"/>
        <w:bCs/>
        <w:noProof/>
        <w:szCs w:val="22"/>
      </w:rPr>
      <w:t>10</w:t>
    </w:r>
    <w:r w:rsidRPr="00DB74F9">
      <w:rPr>
        <w:rFonts w:ascii="Calibri" w:hAnsi="Calibri" w:cs="Calibri"/>
        <w:bCs/>
        <w:szCs w:val="22"/>
      </w:rPr>
      <w:fldChar w:fldCharType="end"/>
    </w:r>
    <w:r w:rsidRPr="00DB74F9">
      <w:rPr>
        <w:rFonts w:ascii="Calibri" w:hAnsi="Calibri" w:cs="Calibri"/>
        <w:szCs w:val="22"/>
      </w:rPr>
      <w:t xml:space="preserve"> z </w:t>
    </w:r>
    <w:r w:rsidRPr="00DB74F9">
      <w:rPr>
        <w:rFonts w:ascii="Calibri" w:hAnsi="Calibri" w:cs="Calibri"/>
        <w:bCs/>
        <w:szCs w:val="22"/>
      </w:rPr>
      <w:fldChar w:fldCharType="begin"/>
    </w:r>
    <w:r w:rsidRPr="00DB74F9">
      <w:rPr>
        <w:rFonts w:ascii="Calibri" w:hAnsi="Calibri" w:cs="Calibri"/>
        <w:bCs/>
        <w:szCs w:val="22"/>
      </w:rPr>
      <w:instrText>NUMPAGES</w:instrText>
    </w:r>
    <w:r w:rsidRPr="00DB74F9">
      <w:rPr>
        <w:rFonts w:ascii="Calibri" w:hAnsi="Calibri" w:cs="Calibri"/>
        <w:bCs/>
        <w:szCs w:val="22"/>
      </w:rPr>
      <w:fldChar w:fldCharType="separate"/>
    </w:r>
    <w:r w:rsidR="00161B68">
      <w:rPr>
        <w:rFonts w:ascii="Calibri" w:hAnsi="Calibri" w:cs="Calibri"/>
        <w:bCs/>
        <w:noProof/>
        <w:szCs w:val="22"/>
      </w:rPr>
      <w:t>12</w:t>
    </w:r>
    <w:r w:rsidRPr="00DB74F9">
      <w:rPr>
        <w:rFonts w:ascii="Calibri" w:hAnsi="Calibri" w:cs="Calibri"/>
        <w:bCs/>
        <w:szCs w:val="22"/>
      </w:rPr>
      <w:fldChar w:fldCharType="end"/>
    </w:r>
  </w:p>
  <w:p w14:paraId="57AFF401" w14:textId="77777777" w:rsidR="00DB74F9" w:rsidRDefault="00DB74F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6C486" w14:textId="77777777" w:rsidR="00E62FD0" w:rsidRPr="005902D0" w:rsidRDefault="00477270">
    <w:pPr>
      <w:pStyle w:val="Zpat"/>
      <w:jc w:val="center"/>
      <w:rPr>
        <w:rFonts w:ascii="Calibri" w:hAnsi="Calibri" w:cs="Calibri"/>
      </w:rPr>
    </w:pPr>
    <w:r w:rsidRPr="005902D0">
      <w:rPr>
        <w:rFonts w:ascii="Calibri" w:hAnsi="Calibri" w:cs="Calibri"/>
      </w:rPr>
      <w:t>S</w:t>
    </w:r>
    <w:r w:rsidR="00ED2340">
      <w:rPr>
        <w:rFonts w:ascii="Calibri" w:hAnsi="Calibri" w:cs="Calibri"/>
      </w:rPr>
      <w:t>tránka 1 z 12</w:t>
    </w:r>
  </w:p>
  <w:p w14:paraId="241E2B10" w14:textId="77777777" w:rsidR="00AC6E65" w:rsidRDefault="00AC6E6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55F2C" w14:textId="77777777" w:rsidR="00ED542F" w:rsidRDefault="00ED542F">
      <w:r>
        <w:separator/>
      </w:r>
    </w:p>
  </w:footnote>
  <w:footnote w:type="continuationSeparator" w:id="0">
    <w:p w14:paraId="6C79358B" w14:textId="77777777" w:rsidR="00ED542F" w:rsidRDefault="00ED5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DE06D" w14:textId="77777777" w:rsidR="00011C53" w:rsidRPr="002321A4" w:rsidRDefault="00011C53" w:rsidP="00011C53">
    <w:pPr>
      <w:pStyle w:val="Zhlav"/>
    </w:pPr>
    <w:r w:rsidRPr="00C659DF">
      <w:rPr>
        <w:noProof/>
        <w:lang w:val="cs-CZ" w:eastAsia="cs-CZ"/>
      </w:rPr>
      <w:drawing>
        <wp:inline distT="0" distB="0" distL="0" distR="0" wp14:anchorId="690791D5" wp14:editId="62728938">
          <wp:extent cx="1028700" cy="619125"/>
          <wp:effectExtent l="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19125"/>
                  </a:xfrm>
                  <a:prstGeom prst="rect">
                    <a:avLst/>
                  </a:prstGeom>
                  <a:noFill/>
                  <a:ln>
                    <a:noFill/>
                  </a:ln>
                </pic:spPr>
              </pic:pic>
            </a:graphicData>
          </a:graphic>
        </wp:inline>
      </w:drawing>
    </w:r>
    <w:r>
      <w:tab/>
    </w:r>
    <w:r>
      <w:tab/>
      <w:t xml:space="preserve">  </w:t>
    </w:r>
    <w:r w:rsidRPr="00C659DF">
      <w:rPr>
        <w:noProof/>
        <w:lang w:val="cs-CZ" w:eastAsia="cs-CZ"/>
      </w:rPr>
      <w:drawing>
        <wp:inline distT="0" distB="0" distL="0" distR="0" wp14:anchorId="5F071850" wp14:editId="2E3C8F47">
          <wp:extent cx="1981200" cy="428625"/>
          <wp:effectExtent l="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428625"/>
                  </a:xfrm>
                  <a:prstGeom prst="rect">
                    <a:avLst/>
                  </a:prstGeom>
                  <a:noFill/>
                  <a:ln>
                    <a:noFill/>
                  </a:ln>
                </pic:spPr>
              </pic:pic>
            </a:graphicData>
          </a:graphic>
        </wp:inline>
      </w:drawing>
    </w:r>
  </w:p>
  <w:p w14:paraId="2A3DA61F" w14:textId="565F3364" w:rsidR="003779AA" w:rsidRPr="00C160C8" w:rsidRDefault="003779AA" w:rsidP="003779AA">
    <w:pPr>
      <w:pStyle w:val="Zhlav"/>
      <w:tabs>
        <w:tab w:val="clear" w:pos="9072"/>
        <w:tab w:val="right" w:pos="10065"/>
      </w:tabs>
      <w:rPr>
        <w:noProof/>
        <w:lang w:val="cs-CZ" w:eastAsia="cs-CZ"/>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E2011" w14:textId="42CD2A4E" w:rsidR="007B3857" w:rsidRPr="002321A4" w:rsidRDefault="0027740F" w:rsidP="007B3857">
    <w:pPr>
      <w:pStyle w:val="Zhlav"/>
    </w:pPr>
    <w:bookmarkStart w:id="1" w:name="_Hlk125968343"/>
    <w:bookmarkStart w:id="2" w:name="_Hlk125968344"/>
    <w:bookmarkStart w:id="3" w:name="_Hlk125968351"/>
    <w:bookmarkStart w:id="4" w:name="_Hlk125968352"/>
    <w:r w:rsidRPr="00C659DF">
      <w:rPr>
        <w:noProof/>
        <w:lang w:val="cs-CZ" w:eastAsia="cs-CZ"/>
      </w:rPr>
      <w:drawing>
        <wp:inline distT="0" distB="0" distL="0" distR="0" wp14:anchorId="3B91E859" wp14:editId="122C267C">
          <wp:extent cx="1028700" cy="619125"/>
          <wp:effectExtent l="0" t="0" r="0" b="0"/>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19125"/>
                  </a:xfrm>
                  <a:prstGeom prst="rect">
                    <a:avLst/>
                  </a:prstGeom>
                  <a:noFill/>
                  <a:ln>
                    <a:noFill/>
                  </a:ln>
                </pic:spPr>
              </pic:pic>
            </a:graphicData>
          </a:graphic>
        </wp:inline>
      </w:drawing>
    </w:r>
    <w:r w:rsidR="007B3857">
      <w:tab/>
    </w:r>
    <w:r w:rsidR="007B3857">
      <w:tab/>
      <w:t xml:space="preserve">  </w:t>
    </w:r>
    <w:r w:rsidRPr="00C659DF">
      <w:rPr>
        <w:noProof/>
        <w:lang w:val="cs-CZ" w:eastAsia="cs-CZ"/>
      </w:rPr>
      <w:drawing>
        <wp:inline distT="0" distB="0" distL="0" distR="0" wp14:anchorId="678B6177" wp14:editId="7F7E7B6D">
          <wp:extent cx="1981200" cy="428625"/>
          <wp:effectExtent l="0" t="0" r="0" b="0"/>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428625"/>
                  </a:xfrm>
                  <a:prstGeom prst="rect">
                    <a:avLst/>
                  </a:prstGeom>
                  <a:noFill/>
                  <a:ln>
                    <a:noFill/>
                  </a:ln>
                </pic:spPr>
              </pic:pic>
            </a:graphicData>
          </a:graphic>
        </wp:inline>
      </w:drawing>
    </w:r>
    <w:bookmarkEnd w:id="1"/>
    <w:bookmarkEnd w:id="2"/>
    <w:bookmarkEnd w:id="3"/>
    <w:bookmarkEnd w:id="4"/>
  </w:p>
  <w:p w14:paraId="2930FAB4" w14:textId="6E12F59B" w:rsidR="003779AA" w:rsidRDefault="003779AA" w:rsidP="003779AA">
    <w:pPr>
      <w:pStyle w:val="Zhlav"/>
      <w:tabs>
        <w:tab w:val="clear" w:pos="9072"/>
        <w:tab w:val="right" w:pos="10065"/>
      </w:tabs>
      <w:rPr>
        <w:noProof/>
        <w:lang w:val="cs-CZ" w:eastAsia="cs-CZ"/>
      </w:rPr>
    </w:pPr>
  </w:p>
  <w:p w14:paraId="68651CDD" w14:textId="0A11374F" w:rsidR="00667320" w:rsidRDefault="00667320" w:rsidP="003779AA">
    <w:pPr>
      <w:pStyle w:val="Zhlav"/>
      <w:tabs>
        <w:tab w:val="clear" w:pos="9072"/>
        <w:tab w:val="right" w:pos="10065"/>
      </w:tabs>
      <w:rPr>
        <w:noProof/>
        <w:lang w:val="cs-CZ" w:eastAsia="cs-CZ"/>
      </w:rPr>
    </w:pPr>
  </w:p>
  <w:p w14:paraId="51839030" w14:textId="59C4CEC1" w:rsidR="00667320" w:rsidRPr="00667320" w:rsidRDefault="00667320" w:rsidP="00667320">
    <w:pPr>
      <w:pStyle w:val="Zhlav"/>
      <w:jc w:val="center"/>
      <w:rPr>
        <w:rFonts w:ascii="Arial" w:hAnsi="Arial" w:cs="Arial"/>
      </w:rPr>
    </w:pPr>
    <w:r w:rsidRPr="000027DE">
      <w:rPr>
        <w:rFonts w:ascii="Arial" w:hAnsi="Arial" w:cs="Arial"/>
      </w:rPr>
      <w:t>Plnění veřejné zakázky je finančně zajištěno z projektu s názvem "</w:t>
    </w:r>
    <w:proofErr w:type="spellStart"/>
    <w:r w:rsidRPr="000027DE">
      <w:rPr>
        <w:rFonts w:ascii="Arial" w:hAnsi="Arial" w:cs="Arial"/>
      </w:rPr>
      <w:t>Concrete</w:t>
    </w:r>
    <w:proofErr w:type="spellEnd"/>
    <w:r w:rsidRPr="000027DE">
      <w:rPr>
        <w:rFonts w:ascii="Arial" w:hAnsi="Arial" w:cs="Arial"/>
      </w:rPr>
      <w:t xml:space="preserve"> </w:t>
    </w:r>
    <w:proofErr w:type="spellStart"/>
    <w:r w:rsidRPr="000027DE">
      <w:rPr>
        <w:rFonts w:ascii="Arial" w:hAnsi="Arial" w:cs="Arial"/>
      </w:rPr>
      <w:t>actions</w:t>
    </w:r>
    <w:proofErr w:type="spellEnd"/>
    <w:r w:rsidRPr="000027DE">
      <w:rPr>
        <w:rFonts w:ascii="Arial" w:hAnsi="Arial" w:cs="Arial"/>
      </w:rPr>
      <w:t xml:space="preserve"> </w:t>
    </w:r>
    <w:proofErr w:type="spellStart"/>
    <w:r w:rsidRPr="000027DE">
      <w:rPr>
        <w:rFonts w:ascii="Arial" w:hAnsi="Arial" w:cs="Arial"/>
      </w:rPr>
      <w:t>for</w:t>
    </w:r>
    <w:proofErr w:type="spellEnd"/>
    <w:r w:rsidRPr="000027DE">
      <w:rPr>
        <w:rFonts w:ascii="Arial" w:hAnsi="Arial" w:cs="Arial"/>
      </w:rPr>
      <w:t xml:space="preserve"> </w:t>
    </w:r>
    <w:proofErr w:type="spellStart"/>
    <w:r w:rsidRPr="000027DE">
      <w:rPr>
        <w:rFonts w:ascii="Arial" w:hAnsi="Arial" w:cs="Arial"/>
      </w:rPr>
      <w:t>maintaining</w:t>
    </w:r>
    <w:proofErr w:type="spellEnd"/>
    <w:r w:rsidRPr="000027DE">
      <w:rPr>
        <w:rFonts w:ascii="Arial" w:hAnsi="Arial" w:cs="Arial"/>
      </w:rPr>
      <w:t xml:space="preserve"> </w:t>
    </w:r>
    <w:proofErr w:type="spellStart"/>
    <w:r w:rsidRPr="000027DE">
      <w:rPr>
        <w:rFonts w:ascii="Arial" w:hAnsi="Arial" w:cs="Arial"/>
      </w:rPr>
      <w:t>wolves</w:t>
    </w:r>
    <w:proofErr w:type="spellEnd"/>
    <w:r w:rsidRPr="000027DE">
      <w:rPr>
        <w:rFonts w:ascii="Arial" w:hAnsi="Arial" w:cs="Arial"/>
      </w:rPr>
      <w:t xml:space="preserve"> </w:t>
    </w:r>
    <w:proofErr w:type="spellStart"/>
    <w:r w:rsidRPr="000027DE">
      <w:rPr>
        <w:rFonts w:ascii="Arial" w:hAnsi="Arial" w:cs="Arial"/>
      </w:rPr>
      <w:t>wild</w:t>
    </w:r>
    <w:proofErr w:type="spellEnd"/>
    <w:r w:rsidRPr="000027DE">
      <w:rPr>
        <w:rFonts w:ascii="Arial" w:hAnsi="Arial" w:cs="Arial"/>
      </w:rPr>
      <w:t xml:space="preserve"> in </w:t>
    </w:r>
    <w:proofErr w:type="spellStart"/>
    <w:r w:rsidRPr="000027DE">
      <w:rPr>
        <w:rFonts w:ascii="Arial" w:hAnsi="Arial" w:cs="Arial"/>
      </w:rPr>
      <w:t>anthropogenic</w:t>
    </w:r>
    <w:proofErr w:type="spellEnd"/>
    <w:r w:rsidRPr="000027DE">
      <w:rPr>
        <w:rFonts w:ascii="Arial" w:hAnsi="Arial" w:cs="Arial"/>
      </w:rPr>
      <w:t xml:space="preserve"> </w:t>
    </w:r>
    <w:proofErr w:type="spellStart"/>
    <w:r w:rsidRPr="000027DE">
      <w:rPr>
        <w:rFonts w:ascii="Arial" w:hAnsi="Arial" w:cs="Arial"/>
      </w:rPr>
      <w:t>landscapes</w:t>
    </w:r>
    <w:proofErr w:type="spellEnd"/>
    <w:r w:rsidRPr="000027DE">
      <w:rPr>
        <w:rFonts w:ascii="Arial" w:hAnsi="Arial" w:cs="Arial"/>
      </w:rPr>
      <w:t xml:space="preserve"> </w:t>
    </w:r>
    <w:proofErr w:type="spellStart"/>
    <w:r w:rsidRPr="000027DE">
      <w:rPr>
        <w:rFonts w:ascii="Arial" w:hAnsi="Arial" w:cs="Arial"/>
      </w:rPr>
      <w:t>of</w:t>
    </w:r>
    <w:proofErr w:type="spellEnd"/>
    <w:r w:rsidRPr="000027DE">
      <w:rPr>
        <w:rFonts w:ascii="Arial" w:hAnsi="Arial" w:cs="Arial"/>
      </w:rPr>
      <w:t xml:space="preserve"> </w:t>
    </w:r>
    <w:proofErr w:type="spellStart"/>
    <w:r w:rsidRPr="000027DE">
      <w:rPr>
        <w:rFonts w:ascii="Arial" w:hAnsi="Arial" w:cs="Arial"/>
      </w:rPr>
      <w:t>Europe</w:t>
    </w:r>
    <w:proofErr w:type="spellEnd"/>
    <w:r w:rsidRPr="000027DE">
      <w:rPr>
        <w:rFonts w:ascii="Arial" w:hAnsi="Arial" w:cs="Arial"/>
      </w:rPr>
      <w:t>" (LIFE21-NAT-IT-101074417) zkráceně LIFE WILD WOLF</w:t>
    </w:r>
  </w:p>
  <w:p w14:paraId="7F6C2421" w14:textId="77777777" w:rsidR="00667320" w:rsidRPr="00C160C8" w:rsidRDefault="00667320" w:rsidP="003779AA">
    <w:pPr>
      <w:pStyle w:val="Zhlav"/>
      <w:tabs>
        <w:tab w:val="clear" w:pos="9072"/>
        <w:tab w:val="right" w:pos="10065"/>
      </w:tabs>
      <w:rPr>
        <w:noProof/>
        <w:lang w:val="cs-CZ" w:eastAsia="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682A7184"/>
    <w:name w:val="WW8Num26"/>
    <w:lvl w:ilvl="0">
      <w:start w:val="1"/>
      <w:numFmt w:val="upperRoman"/>
      <w:pStyle w:val="MARIEI"/>
      <w:suff w:val="space"/>
      <w:lvlText w:val="%1."/>
      <w:lvlJc w:val="left"/>
      <w:pPr>
        <w:ind w:left="425" w:hanging="425"/>
      </w:pPr>
      <w:rPr>
        <w:rFonts w:hint="default"/>
      </w:rPr>
    </w:lvl>
    <w:lvl w:ilvl="1">
      <w:start w:val="1"/>
      <w:numFmt w:val="decimal"/>
      <w:pStyle w:val="MARIEII"/>
      <w:isLgl/>
      <w:lvlText w:val="%1.%2"/>
      <w:lvlJc w:val="left"/>
      <w:pPr>
        <w:tabs>
          <w:tab w:val="num" w:pos="567"/>
        </w:tabs>
        <w:ind w:left="567" w:hanging="567"/>
      </w:pPr>
      <w:rPr>
        <w:rFonts w:hint="default"/>
      </w:rPr>
    </w:lvl>
    <w:lvl w:ilvl="2">
      <w:start w:val="1"/>
      <w:numFmt w:val="decimal"/>
      <w:pStyle w:val="MARIEIII"/>
      <w:isLgl/>
      <w:lvlText w:val="%1.%2.%3"/>
      <w:lvlJc w:val="left"/>
      <w:pPr>
        <w:tabs>
          <w:tab w:val="num" w:pos="567"/>
        </w:tabs>
        <w:ind w:left="567" w:hanging="567"/>
      </w:pPr>
      <w:rPr>
        <w:rFonts w:hint="default"/>
      </w:rPr>
    </w:lvl>
    <w:lvl w:ilvl="3">
      <w:start w:val="1"/>
      <w:numFmt w:val="lowerLetter"/>
      <w:lvlText w:val="%4)"/>
      <w:lvlJc w:val="left"/>
      <w:pPr>
        <w:tabs>
          <w:tab w:val="num" w:pos="2694"/>
        </w:tabs>
        <w:ind w:left="2694" w:firstLine="0"/>
      </w:pPr>
      <w:rPr>
        <w:rFonts w:hint="default"/>
      </w:rPr>
    </w:lvl>
    <w:lvl w:ilvl="4">
      <w:start w:val="1"/>
      <w:numFmt w:val="decimal"/>
      <w:lvlText w:val="(%5)"/>
      <w:lvlJc w:val="left"/>
      <w:pPr>
        <w:tabs>
          <w:tab w:val="num" w:pos="3420"/>
        </w:tabs>
        <w:ind w:left="3420" w:firstLine="0"/>
      </w:pPr>
      <w:rPr>
        <w:rFonts w:hint="default"/>
      </w:rPr>
    </w:lvl>
    <w:lvl w:ilvl="5">
      <w:start w:val="1"/>
      <w:numFmt w:val="lowerLetter"/>
      <w:lvlText w:val="(%6)"/>
      <w:lvlJc w:val="left"/>
      <w:pPr>
        <w:tabs>
          <w:tab w:val="num" w:pos="4140"/>
        </w:tabs>
        <w:ind w:left="4140" w:firstLine="0"/>
      </w:pPr>
      <w:rPr>
        <w:rFonts w:hint="default"/>
      </w:rPr>
    </w:lvl>
    <w:lvl w:ilvl="6">
      <w:start w:val="1"/>
      <w:numFmt w:val="lowerRoman"/>
      <w:lvlText w:val="(%7)"/>
      <w:lvlJc w:val="left"/>
      <w:pPr>
        <w:tabs>
          <w:tab w:val="num" w:pos="4860"/>
        </w:tabs>
        <w:ind w:left="4860" w:firstLine="0"/>
      </w:pPr>
      <w:rPr>
        <w:rFonts w:hint="default"/>
      </w:rPr>
    </w:lvl>
    <w:lvl w:ilvl="7">
      <w:start w:val="1"/>
      <w:numFmt w:val="lowerLetter"/>
      <w:lvlText w:val="(%8)"/>
      <w:lvlJc w:val="left"/>
      <w:pPr>
        <w:tabs>
          <w:tab w:val="num" w:pos="5580"/>
        </w:tabs>
        <w:ind w:left="5580" w:firstLine="0"/>
      </w:pPr>
      <w:rPr>
        <w:rFonts w:hint="default"/>
      </w:rPr>
    </w:lvl>
    <w:lvl w:ilvl="8">
      <w:start w:val="1"/>
      <w:numFmt w:val="lowerRoman"/>
      <w:lvlText w:val="(%9)"/>
      <w:lvlJc w:val="left"/>
      <w:pPr>
        <w:tabs>
          <w:tab w:val="num" w:pos="6300"/>
        </w:tabs>
        <w:ind w:left="6300" w:firstLine="0"/>
      </w:pPr>
      <w:rPr>
        <w:rFonts w:hint="default"/>
      </w:rPr>
    </w:lvl>
  </w:abstractNum>
  <w:abstractNum w:abstractNumId="1" w15:restartNumberingAfterBreak="0">
    <w:nsid w:val="09A76FE8"/>
    <w:multiLevelType w:val="multilevel"/>
    <w:tmpl w:val="A61E44EE"/>
    <w:lvl w:ilvl="0">
      <w:start w:val="10"/>
      <w:numFmt w:val="decimal"/>
      <w:lvlText w:val="%1"/>
      <w:lvlJc w:val="left"/>
      <w:pPr>
        <w:ind w:left="420" w:hanging="420"/>
      </w:pPr>
      <w:rPr>
        <w:rFonts w:hint="default"/>
        <w:b w:val="0"/>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A32452B"/>
    <w:multiLevelType w:val="hybridMultilevel"/>
    <w:tmpl w:val="CBD092FA"/>
    <w:lvl w:ilvl="0" w:tplc="6A3C1ED8">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4" w15:restartNumberingAfterBreak="0">
    <w:nsid w:val="0DEB3561"/>
    <w:multiLevelType w:val="hybridMultilevel"/>
    <w:tmpl w:val="B80424AC"/>
    <w:lvl w:ilvl="0" w:tplc="EF1246D4">
      <w:start w:val="1"/>
      <w:numFmt w:val="lowerLetter"/>
      <w:lvlText w:val="%1)"/>
      <w:lvlJc w:val="left"/>
      <w:pPr>
        <w:ind w:left="1620" w:hanging="360"/>
      </w:pPr>
      <w:rPr>
        <w:rFonts w:cs="Arial" w:hint="default"/>
      </w:rPr>
    </w:lvl>
    <w:lvl w:ilvl="1" w:tplc="04050019" w:tentative="1">
      <w:start w:val="1"/>
      <w:numFmt w:val="lowerLetter"/>
      <w:lvlText w:val="%2."/>
      <w:lvlJc w:val="left"/>
      <w:pPr>
        <w:ind w:left="2340" w:hanging="360"/>
      </w:pPr>
    </w:lvl>
    <w:lvl w:ilvl="2" w:tplc="0405001B" w:tentative="1">
      <w:start w:val="1"/>
      <w:numFmt w:val="lowerRoman"/>
      <w:lvlText w:val="%3."/>
      <w:lvlJc w:val="right"/>
      <w:pPr>
        <w:ind w:left="3060" w:hanging="180"/>
      </w:pPr>
    </w:lvl>
    <w:lvl w:ilvl="3" w:tplc="0405000F" w:tentative="1">
      <w:start w:val="1"/>
      <w:numFmt w:val="decimal"/>
      <w:lvlText w:val="%4."/>
      <w:lvlJc w:val="left"/>
      <w:pPr>
        <w:ind w:left="3780" w:hanging="360"/>
      </w:pPr>
    </w:lvl>
    <w:lvl w:ilvl="4" w:tplc="04050019" w:tentative="1">
      <w:start w:val="1"/>
      <w:numFmt w:val="lowerLetter"/>
      <w:lvlText w:val="%5."/>
      <w:lvlJc w:val="left"/>
      <w:pPr>
        <w:ind w:left="4500" w:hanging="360"/>
      </w:pPr>
    </w:lvl>
    <w:lvl w:ilvl="5" w:tplc="0405001B" w:tentative="1">
      <w:start w:val="1"/>
      <w:numFmt w:val="lowerRoman"/>
      <w:lvlText w:val="%6."/>
      <w:lvlJc w:val="right"/>
      <w:pPr>
        <w:ind w:left="5220" w:hanging="180"/>
      </w:pPr>
    </w:lvl>
    <w:lvl w:ilvl="6" w:tplc="0405000F" w:tentative="1">
      <w:start w:val="1"/>
      <w:numFmt w:val="decimal"/>
      <w:lvlText w:val="%7."/>
      <w:lvlJc w:val="left"/>
      <w:pPr>
        <w:ind w:left="5940" w:hanging="360"/>
      </w:pPr>
    </w:lvl>
    <w:lvl w:ilvl="7" w:tplc="04050019" w:tentative="1">
      <w:start w:val="1"/>
      <w:numFmt w:val="lowerLetter"/>
      <w:lvlText w:val="%8."/>
      <w:lvlJc w:val="left"/>
      <w:pPr>
        <w:ind w:left="6660" w:hanging="360"/>
      </w:pPr>
    </w:lvl>
    <w:lvl w:ilvl="8" w:tplc="0405001B" w:tentative="1">
      <w:start w:val="1"/>
      <w:numFmt w:val="lowerRoman"/>
      <w:lvlText w:val="%9."/>
      <w:lvlJc w:val="right"/>
      <w:pPr>
        <w:ind w:left="7380" w:hanging="180"/>
      </w:pPr>
    </w:lvl>
  </w:abstractNum>
  <w:abstractNum w:abstractNumId="5" w15:restartNumberingAfterBreak="0">
    <w:nsid w:val="149017EE"/>
    <w:multiLevelType w:val="hybridMultilevel"/>
    <w:tmpl w:val="610EF3C0"/>
    <w:lvl w:ilvl="0" w:tplc="04050017">
      <w:start w:val="1"/>
      <w:numFmt w:val="lowerLetter"/>
      <w:lvlText w:val="%1)"/>
      <w:lvlJc w:val="left"/>
      <w:pPr>
        <w:ind w:left="870" w:hanging="360"/>
      </w:pPr>
      <w:rPr>
        <w:rFonts w:hint="default"/>
        <w:b/>
        <w:color w:val="000000"/>
        <w:sz w:val="22"/>
        <w:szCs w:val="22"/>
      </w:rPr>
    </w:lvl>
    <w:lvl w:ilvl="1" w:tplc="04050019">
      <w:start w:val="1"/>
      <w:numFmt w:val="lowerLetter"/>
      <w:lvlText w:val="%2."/>
      <w:lvlJc w:val="left"/>
      <w:pPr>
        <w:ind w:left="1590" w:hanging="360"/>
      </w:pPr>
    </w:lvl>
    <w:lvl w:ilvl="2" w:tplc="0405001B" w:tentative="1">
      <w:start w:val="1"/>
      <w:numFmt w:val="lowerRoman"/>
      <w:lvlText w:val="%3."/>
      <w:lvlJc w:val="right"/>
      <w:pPr>
        <w:ind w:left="2310" w:hanging="180"/>
      </w:pPr>
    </w:lvl>
    <w:lvl w:ilvl="3" w:tplc="0405000F" w:tentative="1">
      <w:start w:val="1"/>
      <w:numFmt w:val="decimal"/>
      <w:lvlText w:val="%4."/>
      <w:lvlJc w:val="left"/>
      <w:pPr>
        <w:ind w:left="3030" w:hanging="360"/>
      </w:pPr>
    </w:lvl>
    <w:lvl w:ilvl="4" w:tplc="04050019" w:tentative="1">
      <w:start w:val="1"/>
      <w:numFmt w:val="lowerLetter"/>
      <w:lvlText w:val="%5."/>
      <w:lvlJc w:val="left"/>
      <w:pPr>
        <w:ind w:left="3750" w:hanging="360"/>
      </w:pPr>
    </w:lvl>
    <w:lvl w:ilvl="5" w:tplc="0405001B" w:tentative="1">
      <w:start w:val="1"/>
      <w:numFmt w:val="lowerRoman"/>
      <w:lvlText w:val="%6."/>
      <w:lvlJc w:val="right"/>
      <w:pPr>
        <w:ind w:left="4470" w:hanging="180"/>
      </w:pPr>
    </w:lvl>
    <w:lvl w:ilvl="6" w:tplc="0405000F" w:tentative="1">
      <w:start w:val="1"/>
      <w:numFmt w:val="decimal"/>
      <w:lvlText w:val="%7."/>
      <w:lvlJc w:val="left"/>
      <w:pPr>
        <w:ind w:left="5190" w:hanging="360"/>
      </w:pPr>
    </w:lvl>
    <w:lvl w:ilvl="7" w:tplc="04050019" w:tentative="1">
      <w:start w:val="1"/>
      <w:numFmt w:val="lowerLetter"/>
      <w:lvlText w:val="%8."/>
      <w:lvlJc w:val="left"/>
      <w:pPr>
        <w:ind w:left="5910" w:hanging="360"/>
      </w:pPr>
    </w:lvl>
    <w:lvl w:ilvl="8" w:tplc="0405001B" w:tentative="1">
      <w:start w:val="1"/>
      <w:numFmt w:val="lowerRoman"/>
      <w:lvlText w:val="%9."/>
      <w:lvlJc w:val="right"/>
      <w:pPr>
        <w:ind w:left="6630" w:hanging="180"/>
      </w:pPr>
    </w:lvl>
  </w:abstractNum>
  <w:abstractNum w:abstractNumId="6" w15:restartNumberingAfterBreak="0">
    <w:nsid w:val="1D9B7BBC"/>
    <w:multiLevelType w:val="hybridMultilevel"/>
    <w:tmpl w:val="532EA7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D2764DE"/>
    <w:multiLevelType w:val="hybridMultilevel"/>
    <w:tmpl w:val="A538FFFA"/>
    <w:lvl w:ilvl="0" w:tplc="D0DC0BFA">
      <w:start w:val="1"/>
      <w:numFmt w:val="decimal"/>
      <w:lvlText w:val="6.%1"/>
      <w:lvlJc w:val="left"/>
      <w:pPr>
        <w:ind w:left="720" w:hanging="360"/>
      </w:pPr>
      <w:rPr>
        <w:rFonts w:ascii="Arial" w:hAnsi="Arial" w:cs="Arial" w:hint="default"/>
        <w:b/>
        <w:color w:val="0000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F6E394D"/>
    <w:multiLevelType w:val="multilevel"/>
    <w:tmpl w:val="F4D8B1B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2244F10"/>
    <w:multiLevelType w:val="multilevel"/>
    <w:tmpl w:val="C2A02212"/>
    <w:numStyleLink w:val="List-Contract"/>
  </w:abstractNum>
  <w:abstractNum w:abstractNumId="10" w15:restartNumberingAfterBreak="0">
    <w:nsid w:val="409C7542"/>
    <w:multiLevelType w:val="multilevel"/>
    <w:tmpl w:val="8BC0AF5A"/>
    <w:name w:val="WW8Num52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0E0A4F"/>
    <w:multiLevelType w:val="hybridMultilevel"/>
    <w:tmpl w:val="F622055E"/>
    <w:lvl w:ilvl="0" w:tplc="73AAB576">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29C607C"/>
    <w:multiLevelType w:val="hybridMultilevel"/>
    <w:tmpl w:val="C3A29482"/>
    <w:lvl w:ilvl="0" w:tplc="33800F0C">
      <w:start w:val="1"/>
      <w:numFmt w:val="decimal"/>
      <w:lvlText w:val="4.%1"/>
      <w:lvlJc w:val="left"/>
      <w:pPr>
        <w:ind w:left="720" w:hanging="360"/>
      </w:pPr>
      <w:rPr>
        <w:rFonts w:ascii="Arial" w:hAnsi="Arial" w:cs="Arial" w:hint="default"/>
        <w:b/>
        <w:color w:val="0000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2E26E68"/>
    <w:multiLevelType w:val="hybridMultilevel"/>
    <w:tmpl w:val="6B729522"/>
    <w:lvl w:ilvl="0" w:tplc="CD1E8CF0">
      <w:start w:val="1"/>
      <w:numFmt w:val="decimal"/>
      <w:lvlText w:val="2.%1"/>
      <w:lvlJc w:val="left"/>
      <w:pPr>
        <w:ind w:left="720" w:hanging="360"/>
      </w:pPr>
      <w:rPr>
        <w:rFonts w:ascii="Arial" w:hAnsi="Arial" w:cs="Arial" w:hint="default"/>
        <w:b/>
        <w:color w:val="0000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83D6C32"/>
    <w:multiLevelType w:val="multilevel"/>
    <w:tmpl w:val="8BC0AF5A"/>
    <w:name w:val="WW8Num5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B78457F"/>
    <w:multiLevelType w:val="multilevel"/>
    <w:tmpl w:val="3BFA61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23427F1"/>
    <w:multiLevelType w:val="hybridMultilevel"/>
    <w:tmpl w:val="6960F878"/>
    <w:lvl w:ilvl="0" w:tplc="04050001">
      <w:start w:val="1"/>
      <w:numFmt w:val="bullet"/>
      <w:lvlText w:val=""/>
      <w:lvlJc w:val="left"/>
      <w:pPr>
        <w:ind w:left="870" w:hanging="360"/>
      </w:pPr>
      <w:rPr>
        <w:rFonts w:ascii="Symbol" w:hAnsi="Symbol" w:hint="default"/>
        <w:b w:val="0"/>
        <w:color w:val="auto"/>
      </w:rPr>
    </w:lvl>
    <w:lvl w:ilvl="1" w:tplc="C402006E">
      <w:start w:val="1"/>
      <w:numFmt w:val="lowerLetter"/>
      <w:lvlText w:val="%2)"/>
      <w:lvlJc w:val="left"/>
      <w:pPr>
        <w:ind w:left="1830" w:hanging="600"/>
      </w:pPr>
      <w:rPr>
        <w:rFonts w:hint="default"/>
      </w:rPr>
    </w:lvl>
    <w:lvl w:ilvl="2" w:tplc="0405001B" w:tentative="1">
      <w:start w:val="1"/>
      <w:numFmt w:val="lowerRoman"/>
      <w:lvlText w:val="%3."/>
      <w:lvlJc w:val="right"/>
      <w:pPr>
        <w:ind w:left="2310" w:hanging="180"/>
      </w:pPr>
    </w:lvl>
    <w:lvl w:ilvl="3" w:tplc="0405000F" w:tentative="1">
      <w:start w:val="1"/>
      <w:numFmt w:val="decimal"/>
      <w:lvlText w:val="%4."/>
      <w:lvlJc w:val="left"/>
      <w:pPr>
        <w:ind w:left="3030" w:hanging="360"/>
      </w:pPr>
    </w:lvl>
    <w:lvl w:ilvl="4" w:tplc="04050019" w:tentative="1">
      <w:start w:val="1"/>
      <w:numFmt w:val="lowerLetter"/>
      <w:lvlText w:val="%5."/>
      <w:lvlJc w:val="left"/>
      <w:pPr>
        <w:ind w:left="3750" w:hanging="360"/>
      </w:pPr>
    </w:lvl>
    <w:lvl w:ilvl="5" w:tplc="0405001B" w:tentative="1">
      <w:start w:val="1"/>
      <w:numFmt w:val="lowerRoman"/>
      <w:lvlText w:val="%6."/>
      <w:lvlJc w:val="right"/>
      <w:pPr>
        <w:ind w:left="4470" w:hanging="180"/>
      </w:pPr>
    </w:lvl>
    <w:lvl w:ilvl="6" w:tplc="0405000F" w:tentative="1">
      <w:start w:val="1"/>
      <w:numFmt w:val="decimal"/>
      <w:lvlText w:val="%7."/>
      <w:lvlJc w:val="left"/>
      <w:pPr>
        <w:ind w:left="5190" w:hanging="360"/>
      </w:pPr>
    </w:lvl>
    <w:lvl w:ilvl="7" w:tplc="04050019" w:tentative="1">
      <w:start w:val="1"/>
      <w:numFmt w:val="lowerLetter"/>
      <w:lvlText w:val="%8."/>
      <w:lvlJc w:val="left"/>
      <w:pPr>
        <w:ind w:left="5910" w:hanging="360"/>
      </w:pPr>
    </w:lvl>
    <w:lvl w:ilvl="8" w:tplc="0405001B" w:tentative="1">
      <w:start w:val="1"/>
      <w:numFmt w:val="lowerRoman"/>
      <w:lvlText w:val="%9."/>
      <w:lvlJc w:val="right"/>
      <w:pPr>
        <w:ind w:left="6630" w:hanging="180"/>
      </w:pPr>
    </w:lvl>
  </w:abstractNum>
  <w:abstractNum w:abstractNumId="17" w15:restartNumberingAfterBreak="0">
    <w:nsid w:val="643F08AD"/>
    <w:multiLevelType w:val="hybridMultilevel"/>
    <w:tmpl w:val="B6F68F94"/>
    <w:name w:val="WW8Num5"/>
    <w:lvl w:ilvl="0" w:tplc="A3521AE2">
      <w:start w:val="1"/>
      <w:numFmt w:val="decimal"/>
      <w:lvlText w:val="7.%1"/>
      <w:lvlJc w:val="left"/>
      <w:pPr>
        <w:ind w:left="720" w:hanging="360"/>
      </w:pPr>
      <w:rPr>
        <w:rFonts w:ascii="Arial" w:hAnsi="Arial" w:cs="Arial" w:hint="default"/>
        <w:b/>
        <w:color w:val="0000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98B35CE"/>
    <w:multiLevelType w:val="multilevel"/>
    <w:tmpl w:val="9A3EC2A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6BD04BB4"/>
    <w:multiLevelType w:val="hybridMultilevel"/>
    <w:tmpl w:val="C6C638CC"/>
    <w:lvl w:ilvl="0" w:tplc="04050017">
      <w:start w:val="1"/>
      <w:numFmt w:val="lowerLetter"/>
      <w:lvlText w:val="%1)"/>
      <w:lvlJc w:val="left"/>
      <w:pPr>
        <w:ind w:left="1080" w:hanging="360"/>
      </w:pPr>
    </w:lvl>
    <w:lvl w:ilvl="1" w:tplc="04050017">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7957468A"/>
    <w:multiLevelType w:val="hybridMultilevel"/>
    <w:tmpl w:val="B00AEE94"/>
    <w:lvl w:ilvl="0" w:tplc="6A3C1ED8">
      <w:start w:val="1"/>
      <w:numFmt w:val="lowerLetter"/>
      <w:lvlText w:val="%1)"/>
      <w:lvlJc w:val="left"/>
      <w:pPr>
        <w:ind w:left="1380" w:hanging="360"/>
      </w:pPr>
      <w:rPr>
        <w:rFonts w:hint="default"/>
      </w:rPr>
    </w:lvl>
    <w:lvl w:ilvl="1" w:tplc="04050019">
      <w:start w:val="1"/>
      <w:numFmt w:val="lowerLetter"/>
      <w:lvlText w:val="%2."/>
      <w:lvlJc w:val="left"/>
      <w:pPr>
        <w:ind w:left="2100" w:hanging="360"/>
      </w:pPr>
    </w:lvl>
    <w:lvl w:ilvl="2" w:tplc="0405001B" w:tentative="1">
      <w:start w:val="1"/>
      <w:numFmt w:val="lowerRoman"/>
      <w:lvlText w:val="%3."/>
      <w:lvlJc w:val="right"/>
      <w:pPr>
        <w:ind w:left="2820" w:hanging="180"/>
      </w:pPr>
    </w:lvl>
    <w:lvl w:ilvl="3" w:tplc="0405000F" w:tentative="1">
      <w:start w:val="1"/>
      <w:numFmt w:val="decimal"/>
      <w:lvlText w:val="%4."/>
      <w:lvlJc w:val="left"/>
      <w:pPr>
        <w:ind w:left="3540" w:hanging="360"/>
      </w:pPr>
    </w:lvl>
    <w:lvl w:ilvl="4" w:tplc="04050019" w:tentative="1">
      <w:start w:val="1"/>
      <w:numFmt w:val="lowerLetter"/>
      <w:lvlText w:val="%5."/>
      <w:lvlJc w:val="left"/>
      <w:pPr>
        <w:ind w:left="4260" w:hanging="360"/>
      </w:pPr>
    </w:lvl>
    <w:lvl w:ilvl="5" w:tplc="0405001B" w:tentative="1">
      <w:start w:val="1"/>
      <w:numFmt w:val="lowerRoman"/>
      <w:lvlText w:val="%6."/>
      <w:lvlJc w:val="right"/>
      <w:pPr>
        <w:ind w:left="4980" w:hanging="180"/>
      </w:pPr>
    </w:lvl>
    <w:lvl w:ilvl="6" w:tplc="0405000F" w:tentative="1">
      <w:start w:val="1"/>
      <w:numFmt w:val="decimal"/>
      <w:lvlText w:val="%7."/>
      <w:lvlJc w:val="left"/>
      <w:pPr>
        <w:ind w:left="5700" w:hanging="360"/>
      </w:pPr>
    </w:lvl>
    <w:lvl w:ilvl="7" w:tplc="04050019" w:tentative="1">
      <w:start w:val="1"/>
      <w:numFmt w:val="lowerLetter"/>
      <w:lvlText w:val="%8."/>
      <w:lvlJc w:val="left"/>
      <w:pPr>
        <w:ind w:left="6420" w:hanging="360"/>
      </w:pPr>
    </w:lvl>
    <w:lvl w:ilvl="8" w:tplc="0405001B" w:tentative="1">
      <w:start w:val="1"/>
      <w:numFmt w:val="lowerRoman"/>
      <w:lvlText w:val="%9."/>
      <w:lvlJc w:val="right"/>
      <w:pPr>
        <w:ind w:left="7140" w:hanging="180"/>
      </w:pPr>
    </w:lvl>
  </w:abstractNum>
  <w:abstractNum w:abstractNumId="21" w15:restartNumberingAfterBreak="0">
    <w:nsid w:val="7B343EAE"/>
    <w:multiLevelType w:val="hybridMultilevel"/>
    <w:tmpl w:val="8A58CFB6"/>
    <w:lvl w:ilvl="0" w:tplc="80048BA8">
      <w:start w:val="1"/>
      <w:numFmt w:val="decimal"/>
      <w:lvlText w:val="5.%1"/>
      <w:lvlJc w:val="left"/>
      <w:pPr>
        <w:ind w:left="1117" w:hanging="360"/>
      </w:pPr>
      <w:rPr>
        <w:rFonts w:ascii="Arial" w:hAnsi="Arial" w:cs="Arial" w:hint="default"/>
        <w:b/>
        <w:color w:val="000000"/>
        <w:sz w:val="22"/>
        <w:szCs w:val="22"/>
      </w:rPr>
    </w:lvl>
    <w:lvl w:ilvl="1" w:tplc="04050019">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num w:numId="1">
    <w:abstractNumId w:val="0"/>
  </w:num>
  <w:num w:numId="2">
    <w:abstractNumId w:val="18"/>
  </w:num>
  <w:num w:numId="3">
    <w:abstractNumId w:val="2"/>
  </w:num>
  <w:num w:numId="4">
    <w:abstractNumId w:val="15"/>
  </w:num>
  <w:num w:numId="5">
    <w:abstractNumId w:val="8"/>
  </w:num>
  <w:num w:numId="6">
    <w:abstractNumId w:val="14"/>
  </w:num>
  <w:num w:numId="7">
    <w:abstractNumId w:val="11"/>
  </w:num>
  <w:num w:numId="8">
    <w:abstractNumId w:val="4"/>
  </w:num>
  <w:num w:numId="9">
    <w:abstractNumId w:val="16"/>
  </w:num>
  <w:num w:numId="10">
    <w:abstractNumId w:val="6"/>
  </w:num>
  <w:num w:numId="11">
    <w:abstractNumId w:val="20"/>
  </w:num>
  <w:num w:numId="12">
    <w:abstractNumId w:val="13"/>
  </w:num>
  <w:num w:numId="13">
    <w:abstractNumId w:val="12"/>
  </w:num>
  <w:num w:numId="14">
    <w:abstractNumId w:val="21"/>
  </w:num>
  <w:num w:numId="15">
    <w:abstractNumId w:val="3"/>
  </w:num>
  <w:num w:numId="16">
    <w:abstractNumId w:val="9"/>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i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17">
    <w:abstractNumId w:val="7"/>
  </w:num>
  <w:num w:numId="18">
    <w:abstractNumId w:val="17"/>
  </w:num>
  <w:num w:numId="19">
    <w:abstractNumId w:val="5"/>
  </w:num>
  <w:num w:numId="20">
    <w:abstractNumId w:val="1"/>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10"/>
  <w:hyphenationZone w:val="425"/>
  <w:drawingGridHorizontalSpacing w:val="11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042"/>
    <w:rsid w:val="00000EA4"/>
    <w:rsid w:val="00004A70"/>
    <w:rsid w:val="00005326"/>
    <w:rsid w:val="00006766"/>
    <w:rsid w:val="00006EBF"/>
    <w:rsid w:val="00010477"/>
    <w:rsid w:val="000115EA"/>
    <w:rsid w:val="00011C53"/>
    <w:rsid w:val="0002078C"/>
    <w:rsid w:val="00024435"/>
    <w:rsid w:val="00024EA8"/>
    <w:rsid w:val="00026686"/>
    <w:rsid w:val="00026E35"/>
    <w:rsid w:val="000313F9"/>
    <w:rsid w:val="000335C7"/>
    <w:rsid w:val="00035F37"/>
    <w:rsid w:val="00036E7D"/>
    <w:rsid w:val="00041B36"/>
    <w:rsid w:val="00045D80"/>
    <w:rsid w:val="0004608D"/>
    <w:rsid w:val="00051389"/>
    <w:rsid w:val="00052360"/>
    <w:rsid w:val="00055585"/>
    <w:rsid w:val="0005647E"/>
    <w:rsid w:val="000564BE"/>
    <w:rsid w:val="00056F65"/>
    <w:rsid w:val="000625B7"/>
    <w:rsid w:val="00062CEB"/>
    <w:rsid w:val="00062E1D"/>
    <w:rsid w:val="00065B09"/>
    <w:rsid w:val="0006605A"/>
    <w:rsid w:val="00071836"/>
    <w:rsid w:val="00072CF7"/>
    <w:rsid w:val="000754A1"/>
    <w:rsid w:val="0007555B"/>
    <w:rsid w:val="0008092C"/>
    <w:rsid w:val="00080D3E"/>
    <w:rsid w:val="00085400"/>
    <w:rsid w:val="00085E37"/>
    <w:rsid w:val="00086DCA"/>
    <w:rsid w:val="00087AD9"/>
    <w:rsid w:val="000911DF"/>
    <w:rsid w:val="000A17B3"/>
    <w:rsid w:val="000A37CC"/>
    <w:rsid w:val="000A4AF9"/>
    <w:rsid w:val="000A7FF9"/>
    <w:rsid w:val="000B2C8A"/>
    <w:rsid w:val="000B2E36"/>
    <w:rsid w:val="000C334A"/>
    <w:rsid w:val="000C3BBE"/>
    <w:rsid w:val="000C4403"/>
    <w:rsid w:val="000C46DF"/>
    <w:rsid w:val="000C49E0"/>
    <w:rsid w:val="000D115A"/>
    <w:rsid w:val="000D1ED1"/>
    <w:rsid w:val="000D2796"/>
    <w:rsid w:val="000D32D4"/>
    <w:rsid w:val="000D3636"/>
    <w:rsid w:val="000D5B57"/>
    <w:rsid w:val="000D70E0"/>
    <w:rsid w:val="000D7F83"/>
    <w:rsid w:val="000E4DE2"/>
    <w:rsid w:val="000E60F4"/>
    <w:rsid w:val="000E7BFF"/>
    <w:rsid w:val="000F24E9"/>
    <w:rsid w:val="000F2A00"/>
    <w:rsid w:val="000F3020"/>
    <w:rsid w:val="000F3AF9"/>
    <w:rsid w:val="000F62C9"/>
    <w:rsid w:val="001053A6"/>
    <w:rsid w:val="0010569D"/>
    <w:rsid w:val="00112060"/>
    <w:rsid w:val="00112E1B"/>
    <w:rsid w:val="00112F1A"/>
    <w:rsid w:val="0011521D"/>
    <w:rsid w:val="0011731E"/>
    <w:rsid w:val="00117575"/>
    <w:rsid w:val="00117BD3"/>
    <w:rsid w:val="0012097D"/>
    <w:rsid w:val="00123F9F"/>
    <w:rsid w:val="00124214"/>
    <w:rsid w:val="0012559C"/>
    <w:rsid w:val="00132181"/>
    <w:rsid w:val="00135791"/>
    <w:rsid w:val="00135B39"/>
    <w:rsid w:val="001379EB"/>
    <w:rsid w:val="001419C7"/>
    <w:rsid w:val="00146706"/>
    <w:rsid w:val="00147052"/>
    <w:rsid w:val="001506F4"/>
    <w:rsid w:val="001518F9"/>
    <w:rsid w:val="001542B9"/>
    <w:rsid w:val="0015726F"/>
    <w:rsid w:val="00160C46"/>
    <w:rsid w:val="0016135B"/>
    <w:rsid w:val="00161B68"/>
    <w:rsid w:val="00161C1F"/>
    <w:rsid w:val="00162C71"/>
    <w:rsid w:val="00163700"/>
    <w:rsid w:val="00166C60"/>
    <w:rsid w:val="001672B2"/>
    <w:rsid w:val="00170FB7"/>
    <w:rsid w:val="00171BE3"/>
    <w:rsid w:val="00171EDF"/>
    <w:rsid w:val="00173E46"/>
    <w:rsid w:val="00174133"/>
    <w:rsid w:val="00175999"/>
    <w:rsid w:val="00177E50"/>
    <w:rsid w:val="00180197"/>
    <w:rsid w:val="00180CBF"/>
    <w:rsid w:val="00181F96"/>
    <w:rsid w:val="001835C2"/>
    <w:rsid w:val="001839AA"/>
    <w:rsid w:val="00183CFD"/>
    <w:rsid w:val="00183EB3"/>
    <w:rsid w:val="00184414"/>
    <w:rsid w:val="00185CC6"/>
    <w:rsid w:val="001938F6"/>
    <w:rsid w:val="00195B0E"/>
    <w:rsid w:val="00195FE8"/>
    <w:rsid w:val="001A2739"/>
    <w:rsid w:val="001A2AF5"/>
    <w:rsid w:val="001A3DE5"/>
    <w:rsid w:val="001A4129"/>
    <w:rsid w:val="001A449B"/>
    <w:rsid w:val="001A4EA4"/>
    <w:rsid w:val="001A5770"/>
    <w:rsid w:val="001B09C8"/>
    <w:rsid w:val="001B3841"/>
    <w:rsid w:val="001B3C18"/>
    <w:rsid w:val="001B6262"/>
    <w:rsid w:val="001B7089"/>
    <w:rsid w:val="001B7972"/>
    <w:rsid w:val="001B7C07"/>
    <w:rsid w:val="001C1DDF"/>
    <w:rsid w:val="001C3281"/>
    <w:rsid w:val="001C72E9"/>
    <w:rsid w:val="001C7E9F"/>
    <w:rsid w:val="001D0CA9"/>
    <w:rsid w:val="001D2247"/>
    <w:rsid w:val="001D276F"/>
    <w:rsid w:val="001D3268"/>
    <w:rsid w:val="001D7469"/>
    <w:rsid w:val="001E0569"/>
    <w:rsid w:val="001E2777"/>
    <w:rsid w:val="001E2789"/>
    <w:rsid w:val="001E387C"/>
    <w:rsid w:val="001F0487"/>
    <w:rsid w:val="001F04F7"/>
    <w:rsid w:val="001F061F"/>
    <w:rsid w:val="001F0ACE"/>
    <w:rsid w:val="001F0AD5"/>
    <w:rsid w:val="001F2BB0"/>
    <w:rsid w:val="001F39DA"/>
    <w:rsid w:val="001F6A40"/>
    <w:rsid w:val="001F6B39"/>
    <w:rsid w:val="001F7EB4"/>
    <w:rsid w:val="00200591"/>
    <w:rsid w:val="0020325C"/>
    <w:rsid w:val="00203CCF"/>
    <w:rsid w:val="00205304"/>
    <w:rsid w:val="00207082"/>
    <w:rsid w:val="00211818"/>
    <w:rsid w:val="00211B01"/>
    <w:rsid w:val="002125EE"/>
    <w:rsid w:val="002161CF"/>
    <w:rsid w:val="00216D82"/>
    <w:rsid w:val="002230E5"/>
    <w:rsid w:val="00223B39"/>
    <w:rsid w:val="00225B7F"/>
    <w:rsid w:val="00225E92"/>
    <w:rsid w:val="00226574"/>
    <w:rsid w:val="00226AB9"/>
    <w:rsid w:val="00232CB8"/>
    <w:rsid w:val="002353C9"/>
    <w:rsid w:val="002371E3"/>
    <w:rsid w:val="002376A9"/>
    <w:rsid w:val="00240BCD"/>
    <w:rsid w:val="002425FE"/>
    <w:rsid w:val="00242E2C"/>
    <w:rsid w:val="00242FAA"/>
    <w:rsid w:val="002433D1"/>
    <w:rsid w:val="00244882"/>
    <w:rsid w:val="0024578B"/>
    <w:rsid w:val="0024606F"/>
    <w:rsid w:val="0024723D"/>
    <w:rsid w:val="00250531"/>
    <w:rsid w:val="002507BE"/>
    <w:rsid w:val="00250E2B"/>
    <w:rsid w:val="0025126E"/>
    <w:rsid w:val="002514D9"/>
    <w:rsid w:val="00252425"/>
    <w:rsid w:val="00254B00"/>
    <w:rsid w:val="00254EA0"/>
    <w:rsid w:val="002569A5"/>
    <w:rsid w:val="00256A20"/>
    <w:rsid w:val="00260C5F"/>
    <w:rsid w:val="002616B4"/>
    <w:rsid w:val="002633D0"/>
    <w:rsid w:val="00263B0A"/>
    <w:rsid w:val="002659EC"/>
    <w:rsid w:val="00266425"/>
    <w:rsid w:val="00273C86"/>
    <w:rsid w:val="002756A1"/>
    <w:rsid w:val="00275D2F"/>
    <w:rsid w:val="00275F3A"/>
    <w:rsid w:val="002765F1"/>
    <w:rsid w:val="00276727"/>
    <w:rsid w:val="002768BB"/>
    <w:rsid w:val="0027740F"/>
    <w:rsid w:val="00280745"/>
    <w:rsid w:val="002820F9"/>
    <w:rsid w:val="00282E59"/>
    <w:rsid w:val="00283A15"/>
    <w:rsid w:val="00283F01"/>
    <w:rsid w:val="00285632"/>
    <w:rsid w:val="00286687"/>
    <w:rsid w:val="00286F0E"/>
    <w:rsid w:val="0028722F"/>
    <w:rsid w:val="002873BD"/>
    <w:rsid w:val="002878C4"/>
    <w:rsid w:val="0029460F"/>
    <w:rsid w:val="002A20AE"/>
    <w:rsid w:val="002B14A6"/>
    <w:rsid w:val="002B2D58"/>
    <w:rsid w:val="002B4F98"/>
    <w:rsid w:val="002C134D"/>
    <w:rsid w:val="002C19EE"/>
    <w:rsid w:val="002C1F94"/>
    <w:rsid w:val="002C2867"/>
    <w:rsid w:val="002C3880"/>
    <w:rsid w:val="002D2FA1"/>
    <w:rsid w:val="002D3A10"/>
    <w:rsid w:val="002D64D8"/>
    <w:rsid w:val="002D6649"/>
    <w:rsid w:val="002D67A3"/>
    <w:rsid w:val="002E20D3"/>
    <w:rsid w:val="002E44AD"/>
    <w:rsid w:val="002E69E4"/>
    <w:rsid w:val="002F13B9"/>
    <w:rsid w:val="002F2304"/>
    <w:rsid w:val="002F48C9"/>
    <w:rsid w:val="002F783D"/>
    <w:rsid w:val="00300AE2"/>
    <w:rsid w:val="003011D6"/>
    <w:rsid w:val="00304EC3"/>
    <w:rsid w:val="00307C3D"/>
    <w:rsid w:val="003103FA"/>
    <w:rsid w:val="00313D7B"/>
    <w:rsid w:val="00314D7E"/>
    <w:rsid w:val="00315E50"/>
    <w:rsid w:val="0031656B"/>
    <w:rsid w:val="00317EFA"/>
    <w:rsid w:val="00321BDC"/>
    <w:rsid w:val="00321FEF"/>
    <w:rsid w:val="0032268A"/>
    <w:rsid w:val="003227A6"/>
    <w:rsid w:val="003231C7"/>
    <w:rsid w:val="00323F3C"/>
    <w:rsid w:val="003259F8"/>
    <w:rsid w:val="00326CF0"/>
    <w:rsid w:val="00331D35"/>
    <w:rsid w:val="003326E3"/>
    <w:rsid w:val="00332F49"/>
    <w:rsid w:val="00336ACF"/>
    <w:rsid w:val="003377FD"/>
    <w:rsid w:val="00340201"/>
    <w:rsid w:val="00343BE9"/>
    <w:rsid w:val="00343DBD"/>
    <w:rsid w:val="00345D10"/>
    <w:rsid w:val="00346021"/>
    <w:rsid w:val="00347A34"/>
    <w:rsid w:val="0035157D"/>
    <w:rsid w:val="00352B10"/>
    <w:rsid w:val="00353E1E"/>
    <w:rsid w:val="003547B8"/>
    <w:rsid w:val="00360B94"/>
    <w:rsid w:val="003618FA"/>
    <w:rsid w:val="00362997"/>
    <w:rsid w:val="00365F76"/>
    <w:rsid w:val="00366C8A"/>
    <w:rsid w:val="00366DA8"/>
    <w:rsid w:val="003716E7"/>
    <w:rsid w:val="00371DC3"/>
    <w:rsid w:val="00375922"/>
    <w:rsid w:val="00376A26"/>
    <w:rsid w:val="003779AA"/>
    <w:rsid w:val="0038078A"/>
    <w:rsid w:val="00380CEA"/>
    <w:rsid w:val="00381307"/>
    <w:rsid w:val="003814F0"/>
    <w:rsid w:val="00383108"/>
    <w:rsid w:val="0038510F"/>
    <w:rsid w:val="00390CC8"/>
    <w:rsid w:val="0039130D"/>
    <w:rsid w:val="003920AB"/>
    <w:rsid w:val="00392BA4"/>
    <w:rsid w:val="00392E5A"/>
    <w:rsid w:val="00393137"/>
    <w:rsid w:val="003935E6"/>
    <w:rsid w:val="00394A5C"/>
    <w:rsid w:val="00395258"/>
    <w:rsid w:val="0039589E"/>
    <w:rsid w:val="00395BD4"/>
    <w:rsid w:val="003965C5"/>
    <w:rsid w:val="00396C01"/>
    <w:rsid w:val="003A104F"/>
    <w:rsid w:val="003A3163"/>
    <w:rsid w:val="003B04C0"/>
    <w:rsid w:val="003B0A7D"/>
    <w:rsid w:val="003B0D03"/>
    <w:rsid w:val="003B3872"/>
    <w:rsid w:val="003B6C7C"/>
    <w:rsid w:val="003C0449"/>
    <w:rsid w:val="003C0AF0"/>
    <w:rsid w:val="003C1B18"/>
    <w:rsid w:val="003C22FF"/>
    <w:rsid w:val="003C4C55"/>
    <w:rsid w:val="003C564C"/>
    <w:rsid w:val="003C7396"/>
    <w:rsid w:val="003D121F"/>
    <w:rsid w:val="003D14E2"/>
    <w:rsid w:val="003D2227"/>
    <w:rsid w:val="003D2A4B"/>
    <w:rsid w:val="003D4719"/>
    <w:rsid w:val="003D4A90"/>
    <w:rsid w:val="003D5331"/>
    <w:rsid w:val="003D5C5B"/>
    <w:rsid w:val="003E1D85"/>
    <w:rsid w:val="003E2104"/>
    <w:rsid w:val="003E2A83"/>
    <w:rsid w:val="003E2FEF"/>
    <w:rsid w:val="003E7E88"/>
    <w:rsid w:val="003F1DE5"/>
    <w:rsid w:val="003F28F0"/>
    <w:rsid w:val="003F2CAC"/>
    <w:rsid w:val="003F3C17"/>
    <w:rsid w:val="003F4694"/>
    <w:rsid w:val="003F68A4"/>
    <w:rsid w:val="0040142A"/>
    <w:rsid w:val="00401E29"/>
    <w:rsid w:val="00402F8D"/>
    <w:rsid w:val="00403778"/>
    <w:rsid w:val="0040419C"/>
    <w:rsid w:val="00407E17"/>
    <w:rsid w:val="00410251"/>
    <w:rsid w:val="00410E53"/>
    <w:rsid w:val="00411764"/>
    <w:rsid w:val="00411958"/>
    <w:rsid w:val="00412FE2"/>
    <w:rsid w:val="00414074"/>
    <w:rsid w:val="00416B1E"/>
    <w:rsid w:val="00421FFE"/>
    <w:rsid w:val="004239D9"/>
    <w:rsid w:val="00423C61"/>
    <w:rsid w:val="004279B3"/>
    <w:rsid w:val="00430E6B"/>
    <w:rsid w:val="00431980"/>
    <w:rsid w:val="00433A5E"/>
    <w:rsid w:val="004343D1"/>
    <w:rsid w:val="0043472F"/>
    <w:rsid w:val="00436C20"/>
    <w:rsid w:val="0043721D"/>
    <w:rsid w:val="0043788D"/>
    <w:rsid w:val="00437A8D"/>
    <w:rsid w:val="004412A8"/>
    <w:rsid w:val="00443285"/>
    <w:rsid w:val="004448DD"/>
    <w:rsid w:val="00444CBF"/>
    <w:rsid w:val="00445010"/>
    <w:rsid w:val="0044633F"/>
    <w:rsid w:val="0045007E"/>
    <w:rsid w:val="004516B3"/>
    <w:rsid w:val="00452B44"/>
    <w:rsid w:val="00453195"/>
    <w:rsid w:val="00453D2A"/>
    <w:rsid w:val="00454E30"/>
    <w:rsid w:val="0045729A"/>
    <w:rsid w:val="00457BFD"/>
    <w:rsid w:val="004610E3"/>
    <w:rsid w:val="00461B82"/>
    <w:rsid w:val="004625B1"/>
    <w:rsid w:val="00464022"/>
    <w:rsid w:val="004670C1"/>
    <w:rsid w:val="00467255"/>
    <w:rsid w:val="004700AE"/>
    <w:rsid w:val="004741A4"/>
    <w:rsid w:val="004743CB"/>
    <w:rsid w:val="00474813"/>
    <w:rsid w:val="00474D0A"/>
    <w:rsid w:val="00477270"/>
    <w:rsid w:val="004821E4"/>
    <w:rsid w:val="00482A80"/>
    <w:rsid w:val="00487E3A"/>
    <w:rsid w:val="00491CE7"/>
    <w:rsid w:val="00491FA1"/>
    <w:rsid w:val="0049211E"/>
    <w:rsid w:val="00492607"/>
    <w:rsid w:val="0049543F"/>
    <w:rsid w:val="00497DF7"/>
    <w:rsid w:val="004A0132"/>
    <w:rsid w:val="004A1254"/>
    <w:rsid w:val="004A4118"/>
    <w:rsid w:val="004A436A"/>
    <w:rsid w:val="004A5A87"/>
    <w:rsid w:val="004A6139"/>
    <w:rsid w:val="004A6C58"/>
    <w:rsid w:val="004A719B"/>
    <w:rsid w:val="004B3FE3"/>
    <w:rsid w:val="004B425A"/>
    <w:rsid w:val="004B5498"/>
    <w:rsid w:val="004C2A1C"/>
    <w:rsid w:val="004C3543"/>
    <w:rsid w:val="004D1DEE"/>
    <w:rsid w:val="004D5E40"/>
    <w:rsid w:val="004D6408"/>
    <w:rsid w:val="004D6935"/>
    <w:rsid w:val="004E26FD"/>
    <w:rsid w:val="004E3E0E"/>
    <w:rsid w:val="004E3F97"/>
    <w:rsid w:val="004E4145"/>
    <w:rsid w:val="004E44A5"/>
    <w:rsid w:val="004E5637"/>
    <w:rsid w:val="004F1767"/>
    <w:rsid w:val="004F24AD"/>
    <w:rsid w:val="004F2724"/>
    <w:rsid w:val="004F422B"/>
    <w:rsid w:val="004F705C"/>
    <w:rsid w:val="004F7E8D"/>
    <w:rsid w:val="00501469"/>
    <w:rsid w:val="00502233"/>
    <w:rsid w:val="005067C3"/>
    <w:rsid w:val="005079E1"/>
    <w:rsid w:val="00507DE2"/>
    <w:rsid w:val="0051065E"/>
    <w:rsid w:val="00510C22"/>
    <w:rsid w:val="0051749D"/>
    <w:rsid w:val="00521C0A"/>
    <w:rsid w:val="005231A0"/>
    <w:rsid w:val="0052403F"/>
    <w:rsid w:val="0052410B"/>
    <w:rsid w:val="005245BF"/>
    <w:rsid w:val="00525621"/>
    <w:rsid w:val="00532E47"/>
    <w:rsid w:val="00535E46"/>
    <w:rsid w:val="005374D6"/>
    <w:rsid w:val="0054332C"/>
    <w:rsid w:val="00546CBD"/>
    <w:rsid w:val="00551056"/>
    <w:rsid w:val="00551278"/>
    <w:rsid w:val="00554435"/>
    <w:rsid w:val="005562DC"/>
    <w:rsid w:val="00556713"/>
    <w:rsid w:val="00560C5C"/>
    <w:rsid w:val="00562915"/>
    <w:rsid w:val="00566601"/>
    <w:rsid w:val="005669B7"/>
    <w:rsid w:val="00570444"/>
    <w:rsid w:val="00574F65"/>
    <w:rsid w:val="00575ACC"/>
    <w:rsid w:val="00576431"/>
    <w:rsid w:val="00576F83"/>
    <w:rsid w:val="00577000"/>
    <w:rsid w:val="00577534"/>
    <w:rsid w:val="005809DD"/>
    <w:rsid w:val="00580C2B"/>
    <w:rsid w:val="00582908"/>
    <w:rsid w:val="005829FE"/>
    <w:rsid w:val="00584F42"/>
    <w:rsid w:val="005902D0"/>
    <w:rsid w:val="005902D2"/>
    <w:rsid w:val="005922A2"/>
    <w:rsid w:val="00592E0C"/>
    <w:rsid w:val="00594E7B"/>
    <w:rsid w:val="0059587E"/>
    <w:rsid w:val="005A2545"/>
    <w:rsid w:val="005A42CA"/>
    <w:rsid w:val="005A757C"/>
    <w:rsid w:val="005B08F4"/>
    <w:rsid w:val="005B21E7"/>
    <w:rsid w:val="005B4258"/>
    <w:rsid w:val="005C2DEB"/>
    <w:rsid w:val="005C4DEE"/>
    <w:rsid w:val="005C758A"/>
    <w:rsid w:val="005D3CC8"/>
    <w:rsid w:val="005D49B4"/>
    <w:rsid w:val="005D5959"/>
    <w:rsid w:val="005E082F"/>
    <w:rsid w:val="005E14A1"/>
    <w:rsid w:val="005F31FF"/>
    <w:rsid w:val="005F3C91"/>
    <w:rsid w:val="005F4703"/>
    <w:rsid w:val="005F6C3C"/>
    <w:rsid w:val="005F75FE"/>
    <w:rsid w:val="005F778A"/>
    <w:rsid w:val="0060006A"/>
    <w:rsid w:val="00601421"/>
    <w:rsid w:val="00602747"/>
    <w:rsid w:val="00604459"/>
    <w:rsid w:val="0061236B"/>
    <w:rsid w:val="006136FD"/>
    <w:rsid w:val="00614B9B"/>
    <w:rsid w:val="00616B36"/>
    <w:rsid w:val="00624190"/>
    <w:rsid w:val="00625D9E"/>
    <w:rsid w:val="00630541"/>
    <w:rsid w:val="00631696"/>
    <w:rsid w:val="00631A87"/>
    <w:rsid w:val="00631E57"/>
    <w:rsid w:val="00633069"/>
    <w:rsid w:val="0063567A"/>
    <w:rsid w:val="00635E81"/>
    <w:rsid w:val="00636016"/>
    <w:rsid w:val="00637D54"/>
    <w:rsid w:val="00641734"/>
    <w:rsid w:val="006419D4"/>
    <w:rsid w:val="00642A55"/>
    <w:rsid w:val="00642A7B"/>
    <w:rsid w:val="00644F43"/>
    <w:rsid w:val="006454CF"/>
    <w:rsid w:val="006459FE"/>
    <w:rsid w:val="00647B86"/>
    <w:rsid w:val="0065124C"/>
    <w:rsid w:val="00651BB7"/>
    <w:rsid w:val="00653A50"/>
    <w:rsid w:val="00653D9B"/>
    <w:rsid w:val="00654E82"/>
    <w:rsid w:val="006556D2"/>
    <w:rsid w:val="006557FE"/>
    <w:rsid w:val="00657FAB"/>
    <w:rsid w:val="00660B69"/>
    <w:rsid w:val="00660F37"/>
    <w:rsid w:val="00661193"/>
    <w:rsid w:val="00667320"/>
    <w:rsid w:val="00667D8D"/>
    <w:rsid w:val="006710DF"/>
    <w:rsid w:val="006711A2"/>
    <w:rsid w:val="00673EB9"/>
    <w:rsid w:val="00674D73"/>
    <w:rsid w:val="0067700D"/>
    <w:rsid w:val="006777CC"/>
    <w:rsid w:val="00680D23"/>
    <w:rsid w:val="006817D2"/>
    <w:rsid w:val="00690743"/>
    <w:rsid w:val="00691261"/>
    <w:rsid w:val="00691974"/>
    <w:rsid w:val="00693E8E"/>
    <w:rsid w:val="00694137"/>
    <w:rsid w:val="00697DA1"/>
    <w:rsid w:val="006A7BF5"/>
    <w:rsid w:val="006B0AB1"/>
    <w:rsid w:val="006B4462"/>
    <w:rsid w:val="006B4B2E"/>
    <w:rsid w:val="006B589E"/>
    <w:rsid w:val="006C0D30"/>
    <w:rsid w:val="006C37A3"/>
    <w:rsid w:val="006D4972"/>
    <w:rsid w:val="006D5E0A"/>
    <w:rsid w:val="006D67A3"/>
    <w:rsid w:val="006D71F5"/>
    <w:rsid w:val="006D7F64"/>
    <w:rsid w:val="006E0F54"/>
    <w:rsid w:val="006E1962"/>
    <w:rsid w:val="006E4EA2"/>
    <w:rsid w:val="006E62A6"/>
    <w:rsid w:val="006F045B"/>
    <w:rsid w:val="006F1652"/>
    <w:rsid w:val="006F1C8F"/>
    <w:rsid w:val="006F2179"/>
    <w:rsid w:val="006F2766"/>
    <w:rsid w:val="006F3E63"/>
    <w:rsid w:val="006F4993"/>
    <w:rsid w:val="006F62B0"/>
    <w:rsid w:val="00700589"/>
    <w:rsid w:val="00700C18"/>
    <w:rsid w:val="00703D46"/>
    <w:rsid w:val="00703EE1"/>
    <w:rsid w:val="007048F2"/>
    <w:rsid w:val="00705154"/>
    <w:rsid w:val="007069FD"/>
    <w:rsid w:val="00711906"/>
    <w:rsid w:val="0071532C"/>
    <w:rsid w:val="00716938"/>
    <w:rsid w:val="007205DA"/>
    <w:rsid w:val="00720B96"/>
    <w:rsid w:val="0072223F"/>
    <w:rsid w:val="007224C3"/>
    <w:rsid w:val="00722F62"/>
    <w:rsid w:val="00723723"/>
    <w:rsid w:val="00725577"/>
    <w:rsid w:val="00725F51"/>
    <w:rsid w:val="007269D0"/>
    <w:rsid w:val="00727359"/>
    <w:rsid w:val="00731C77"/>
    <w:rsid w:val="00733A5E"/>
    <w:rsid w:val="00736AD9"/>
    <w:rsid w:val="00737323"/>
    <w:rsid w:val="00740D65"/>
    <w:rsid w:val="007410B2"/>
    <w:rsid w:val="00743032"/>
    <w:rsid w:val="007438BE"/>
    <w:rsid w:val="007473C5"/>
    <w:rsid w:val="007477CD"/>
    <w:rsid w:val="00750266"/>
    <w:rsid w:val="00750CD1"/>
    <w:rsid w:val="00752126"/>
    <w:rsid w:val="00752E74"/>
    <w:rsid w:val="00753086"/>
    <w:rsid w:val="00753A6B"/>
    <w:rsid w:val="00753C8F"/>
    <w:rsid w:val="00753D4F"/>
    <w:rsid w:val="00762862"/>
    <w:rsid w:val="0076322E"/>
    <w:rsid w:val="00765916"/>
    <w:rsid w:val="007712D0"/>
    <w:rsid w:val="00772CCC"/>
    <w:rsid w:val="007732CB"/>
    <w:rsid w:val="007740FA"/>
    <w:rsid w:val="0077427E"/>
    <w:rsid w:val="0077431F"/>
    <w:rsid w:val="00775759"/>
    <w:rsid w:val="007757B5"/>
    <w:rsid w:val="00777752"/>
    <w:rsid w:val="00777B40"/>
    <w:rsid w:val="007806DF"/>
    <w:rsid w:val="00781580"/>
    <w:rsid w:val="0078173C"/>
    <w:rsid w:val="00784A52"/>
    <w:rsid w:val="00786E5C"/>
    <w:rsid w:val="00790A35"/>
    <w:rsid w:val="00792BEC"/>
    <w:rsid w:val="007944DB"/>
    <w:rsid w:val="0079547C"/>
    <w:rsid w:val="00795766"/>
    <w:rsid w:val="00796AAA"/>
    <w:rsid w:val="00797878"/>
    <w:rsid w:val="00797EF3"/>
    <w:rsid w:val="007A0568"/>
    <w:rsid w:val="007A1342"/>
    <w:rsid w:val="007A2AB6"/>
    <w:rsid w:val="007A2F9B"/>
    <w:rsid w:val="007A35EC"/>
    <w:rsid w:val="007B22F2"/>
    <w:rsid w:val="007B25E9"/>
    <w:rsid w:val="007B3857"/>
    <w:rsid w:val="007B704B"/>
    <w:rsid w:val="007B7258"/>
    <w:rsid w:val="007C0C5B"/>
    <w:rsid w:val="007C20F0"/>
    <w:rsid w:val="007C348A"/>
    <w:rsid w:val="007C3774"/>
    <w:rsid w:val="007C419F"/>
    <w:rsid w:val="007C70E0"/>
    <w:rsid w:val="007C7DBC"/>
    <w:rsid w:val="007D01D7"/>
    <w:rsid w:val="007D1E38"/>
    <w:rsid w:val="007D2533"/>
    <w:rsid w:val="007D7353"/>
    <w:rsid w:val="007E11E0"/>
    <w:rsid w:val="007E19A0"/>
    <w:rsid w:val="007E2B9C"/>
    <w:rsid w:val="007E2CE1"/>
    <w:rsid w:val="007E341F"/>
    <w:rsid w:val="007E5375"/>
    <w:rsid w:val="007E584C"/>
    <w:rsid w:val="007E745B"/>
    <w:rsid w:val="007F0626"/>
    <w:rsid w:val="007F1182"/>
    <w:rsid w:val="007F22F6"/>
    <w:rsid w:val="007F240E"/>
    <w:rsid w:val="007F4713"/>
    <w:rsid w:val="007F586B"/>
    <w:rsid w:val="007F61F9"/>
    <w:rsid w:val="0080001F"/>
    <w:rsid w:val="008012F4"/>
    <w:rsid w:val="008027A5"/>
    <w:rsid w:val="00807B66"/>
    <w:rsid w:val="00810274"/>
    <w:rsid w:val="00811212"/>
    <w:rsid w:val="00812193"/>
    <w:rsid w:val="008145B4"/>
    <w:rsid w:val="00816E75"/>
    <w:rsid w:val="00817C43"/>
    <w:rsid w:val="00820A2D"/>
    <w:rsid w:val="00821235"/>
    <w:rsid w:val="00821C48"/>
    <w:rsid w:val="008269A0"/>
    <w:rsid w:val="0082790E"/>
    <w:rsid w:val="00831BFC"/>
    <w:rsid w:val="008339B2"/>
    <w:rsid w:val="008359E0"/>
    <w:rsid w:val="00836A96"/>
    <w:rsid w:val="00836B68"/>
    <w:rsid w:val="00837D65"/>
    <w:rsid w:val="00840EF0"/>
    <w:rsid w:val="00841474"/>
    <w:rsid w:val="00843D54"/>
    <w:rsid w:val="008466C5"/>
    <w:rsid w:val="00847047"/>
    <w:rsid w:val="00850AC6"/>
    <w:rsid w:val="00850DA4"/>
    <w:rsid w:val="00854DAC"/>
    <w:rsid w:val="00855B1C"/>
    <w:rsid w:val="00856754"/>
    <w:rsid w:val="008573D4"/>
    <w:rsid w:val="00861AA5"/>
    <w:rsid w:val="00862318"/>
    <w:rsid w:val="00862ABC"/>
    <w:rsid w:val="00863D83"/>
    <w:rsid w:val="008664E2"/>
    <w:rsid w:val="0086651B"/>
    <w:rsid w:val="00867B24"/>
    <w:rsid w:val="0087248F"/>
    <w:rsid w:val="0087307F"/>
    <w:rsid w:val="008757F0"/>
    <w:rsid w:val="00882225"/>
    <w:rsid w:val="00882247"/>
    <w:rsid w:val="008826C9"/>
    <w:rsid w:val="00882FD8"/>
    <w:rsid w:val="008837AD"/>
    <w:rsid w:val="00883BCE"/>
    <w:rsid w:val="008847C2"/>
    <w:rsid w:val="00892EA2"/>
    <w:rsid w:val="00893ED8"/>
    <w:rsid w:val="00894A50"/>
    <w:rsid w:val="008A1380"/>
    <w:rsid w:val="008B087E"/>
    <w:rsid w:val="008B29CA"/>
    <w:rsid w:val="008B5681"/>
    <w:rsid w:val="008B637A"/>
    <w:rsid w:val="008C2408"/>
    <w:rsid w:val="008C2EC3"/>
    <w:rsid w:val="008C2F6F"/>
    <w:rsid w:val="008C6B7B"/>
    <w:rsid w:val="008C7FFE"/>
    <w:rsid w:val="008D1277"/>
    <w:rsid w:val="008D4D86"/>
    <w:rsid w:val="008D6F00"/>
    <w:rsid w:val="008F0129"/>
    <w:rsid w:val="008F0A9F"/>
    <w:rsid w:val="008F1BB2"/>
    <w:rsid w:val="008F2A12"/>
    <w:rsid w:val="008F2C5F"/>
    <w:rsid w:val="008F53AF"/>
    <w:rsid w:val="008F5C00"/>
    <w:rsid w:val="008F7B76"/>
    <w:rsid w:val="00900419"/>
    <w:rsid w:val="009012B3"/>
    <w:rsid w:val="0090130F"/>
    <w:rsid w:val="0090557F"/>
    <w:rsid w:val="00906729"/>
    <w:rsid w:val="00906842"/>
    <w:rsid w:val="00906B56"/>
    <w:rsid w:val="00907A47"/>
    <w:rsid w:val="00913A58"/>
    <w:rsid w:val="00916037"/>
    <w:rsid w:val="0091733F"/>
    <w:rsid w:val="0092032C"/>
    <w:rsid w:val="009209FB"/>
    <w:rsid w:val="0092153E"/>
    <w:rsid w:val="00923086"/>
    <w:rsid w:val="009238E0"/>
    <w:rsid w:val="00925937"/>
    <w:rsid w:val="00934211"/>
    <w:rsid w:val="00934540"/>
    <w:rsid w:val="0093498A"/>
    <w:rsid w:val="00936D3F"/>
    <w:rsid w:val="00940144"/>
    <w:rsid w:val="009414AF"/>
    <w:rsid w:val="00942564"/>
    <w:rsid w:val="00943523"/>
    <w:rsid w:val="00943B36"/>
    <w:rsid w:val="00946037"/>
    <w:rsid w:val="0094677B"/>
    <w:rsid w:val="009467ED"/>
    <w:rsid w:val="009508C5"/>
    <w:rsid w:val="0095102B"/>
    <w:rsid w:val="00952951"/>
    <w:rsid w:val="0095433C"/>
    <w:rsid w:val="00954E17"/>
    <w:rsid w:val="0095785B"/>
    <w:rsid w:val="0096080F"/>
    <w:rsid w:val="009658F0"/>
    <w:rsid w:val="00965BB4"/>
    <w:rsid w:val="009673B9"/>
    <w:rsid w:val="00971AAA"/>
    <w:rsid w:val="00972719"/>
    <w:rsid w:val="00974177"/>
    <w:rsid w:val="00975A8C"/>
    <w:rsid w:val="00977F86"/>
    <w:rsid w:val="009802EB"/>
    <w:rsid w:val="00982E3E"/>
    <w:rsid w:val="00984254"/>
    <w:rsid w:val="00986D64"/>
    <w:rsid w:val="009871D4"/>
    <w:rsid w:val="00991D55"/>
    <w:rsid w:val="00992F6D"/>
    <w:rsid w:val="009931F7"/>
    <w:rsid w:val="009956BD"/>
    <w:rsid w:val="00996384"/>
    <w:rsid w:val="009963EC"/>
    <w:rsid w:val="009A061A"/>
    <w:rsid w:val="009A1940"/>
    <w:rsid w:val="009B059C"/>
    <w:rsid w:val="009B6DA3"/>
    <w:rsid w:val="009B7659"/>
    <w:rsid w:val="009C0E14"/>
    <w:rsid w:val="009C1A3A"/>
    <w:rsid w:val="009C2047"/>
    <w:rsid w:val="009C24BD"/>
    <w:rsid w:val="009C27C6"/>
    <w:rsid w:val="009C4151"/>
    <w:rsid w:val="009C50E7"/>
    <w:rsid w:val="009C7398"/>
    <w:rsid w:val="009D4042"/>
    <w:rsid w:val="009D750E"/>
    <w:rsid w:val="009D7D14"/>
    <w:rsid w:val="009E1557"/>
    <w:rsid w:val="009E1884"/>
    <w:rsid w:val="009E2B89"/>
    <w:rsid w:val="009E3B44"/>
    <w:rsid w:val="009E3C68"/>
    <w:rsid w:val="009E5652"/>
    <w:rsid w:val="009E5737"/>
    <w:rsid w:val="009E5FA1"/>
    <w:rsid w:val="009F0624"/>
    <w:rsid w:val="009F0C3E"/>
    <w:rsid w:val="009F20E0"/>
    <w:rsid w:val="009F493A"/>
    <w:rsid w:val="009F53FF"/>
    <w:rsid w:val="009F7EC3"/>
    <w:rsid w:val="00A01613"/>
    <w:rsid w:val="00A0179C"/>
    <w:rsid w:val="00A01BE5"/>
    <w:rsid w:val="00A020F6"/>
    <w:rsid w:val="00A07170"/>
    <w:rsid w:val="00A11BF1"/>
    <w:rsid w:val="00A123D5"/>
    <w:rsid w:val="00A14E01"/>
    <w:rsid w:val="00A174A8"/>
    <w:rsid w:val="00A2467F"/>
    <w:rsid w:val="00A25739"/>
    <w:rsid w:val="00A31A1D"/>
    <w:rsid w:val="00A322C5"/>
    <w:rsid w:val="00A32C75"/>
    <w:rsid w:val="00A33941"/>
    <w:rsid w:val="00A403FF"/>
    <w:rsid w:val="00A41C3A"/>
    <w:rsid w:val="00A42379"/>
    <w:rsid w:val="00A43CCF"/>
    <w:rsid w:val="00A4410B"/>
    <w:rsid w:val="00A44B6B"/>
    <w:rsid w:val="00A46B34"/>
    <w:rsid w:val="00A47063"/>
    <w:rsid w:val="00A503C0"/>
    <w:rsid w:val="00A51482"/>
    <w:rsid w:val="00A520B3"/>
    <w:rsid w:val="00A54AE9"/>
    <w:rsid w:val="00A54E51"/>
    <w:rsid w:val="00A568F9"/>
    <w:rsid w:val="00A63A41"/>
    <w:rsid w:val="00A64C2B"/>
    <w:rsid w:val="00A66FB2"/>
    <w:rsid w:val="00A73AC6"/>
    <w:rsid w:val="00A7672B"/>
    <w:rsid w:val="00A80A30"/>
    <w:rsid w:val="00A82308"/>
    <w:rsid w:val="00A912EB"/>
    <w:rsid w:val="00A93B95"/>
    <w:rsid w:val="00A95AD0"/>
    <w:rsid w:val="00A95DCB"/>
    <w:rsid w:val="00A95EB8"/>
    <w:rsid w:val="00A964B9"/>
    <w:rsid w:val="00AA062A"/>
    <w:rsid w:val="00AA1CEE"/>
    <w:rsid w:val="00AA20C5"/>
    <w:rsid w:val="00AA2920"/>
    <w:rsid w:val="00AA2F9E"/>
    <w:rsid w:val="00AA3AD8"/>
    <w:rsid w:val="00AA43F1"/>
    <w:rsid w:val="00AA6271"/>
    <w:rsid w:val="00AA627A"/>
    <w:rsid w:val="00AB03F8"/>
    <w:rsid w:val="00AB1D81"/>
    <w:rsid w:val="00AB4257"/>
    <w:rsid w:val="00AB467C"/>
    <w:rsid w:val="00AB4F23"/>
    <w:rsid w:val="00AB7282"/>
    <w:rsid w:val="00AC3E1B"/>
    <w:rsid w:val="00AC476E"/>
    <w:rsid w:val="00AC48DA"/>
    <w:rsid w:val="00AC52AA"/>
    <w:rsid w:val="00AC5B5E"/>
    <w:rsid w:val="00AC6AD4"/>
    <w:rsid w:val="00AC6E65"/>
    <w:rsid w:val="00AD0F50"/>
    <w:rsid w:val="00AD171C"/>
    <w:rsid w:val="00AD1A5F"/>
    <w:rsid w:val="00AD2AD6"/>
    <w:rsid w:val="00AD3A4F"/>
    <w:rsid w:val="00AD4BEF"/>
    <w:rsid w:val="00AD4D68"/>
    <w:rsid w:val="00AD6602"/>
    <w:rsid w:val="00AE02A3"/>
    <w:rsid w:val="00AE0FC6"/>
    <w:rsid w:val="00AE2B4A"/>
    <w:rsid w:val="00AE2DC4"/>
    <w:rsid w:val="00AE3DAB"/>
    <w:rsid w:val="00AE520E"/>
    <w:rsid w:val="00AE649A"/>
    <w:rsid w:val="00AE7F48"/>
    <w:rsid w:val="00AF10A2"/>
    <w:rsid w:val="00AF381F"/>
    <w:rsid w:val="00AF3A67"/>
    <w:rsid w:val="00AF4C85"/>
    <w:rsid w:val="00AF6820"/>
    <w:rsid w:val="00AF698D"/>
    <w:rsid w:val="00B006AC"/>
    <w:rsid w:val="00B03358"/>
    <w:rsid w:val="00B0444A"/>
    <w:rsid w:val="00B0458E"/>
    <w:rsid w:val="00B05FB8"/>
    <w:rsid w:val="00B075FD"/>
    <w:rsid w:val="00B077A1"/>
    <w:rsid w:val="00B10E0F"/>
    <w:rsid w:val="00B112F9"/>
    <w:rsid w:val="00B12A2D"/>
    <w:rsid w:val="00B12E4B"/>
    <w:rsid w:val="00B13D1F"/>
    <w:rsid w:val="00B16D90"/>
    <w:rsid w:val="00B215C7"/>
    <w:rsid w:val="00B21A7B"/>
    <w:rsid w:val="00B252AB"/>
    <w:rsid w:val="00B2542D"/>
    <w:rsid w:val="00B2693D"/>
    <w:rsid w:val="00B2736F"/>
    <w:rsid w:val="00B309C9"/>
    <w:rsid w:val="00B325BF"/>
    <w:rsid w:val="00B35848"/>
    <w:rsid w:val="00B3608C"/>
    <w:rsid w:val="00B377A9"/>
    <w:rsid w:val="00B4028B"/>
    <w:rsid w:val="00B4044E"/>
    <w:rsid w:val="00B41C9E"/>
    <w:rsid w:val="00B435B4"/>
    <w:rsid w:val="00B43B42"/>
    <w:rsid w:val="00B448D4"/>
    <w:rsid w:val="00B473F5"/>
    <w:rsid w:val="00B47707"/>
    <w:rsid w:val="00B5019A"/>
    <w:rsid w:val="00B56DB2"/>
    <w:rsid w:val="00B57A6E"/>
    <w:rsid w:val="00B70B56"/>
    <w:rsid w:val="00B723D4"/>
    <w:rsid w:val="00B763B5"/>
    <w:rsid w:val="00B804AD"/>
    <w:rsid w:val="00B808CF"/>
    <w:rsid w:val="00B81977"/>
    <w:rsid w:val="00B81C43"/>
    <w:rsid w:val="00B83B3A"/>
    <w:rsid w:val="00B84521"/>
    <w:rsid w:val="00B850A8"/>
    <w:rsid w:val="00B85BA7"/>
    <w:rsid w:val="00B91C39"/>
    <w:rsid w:val="00BA0F28"/>
    <w:rsid w:val="00BA3BF8"/>
    <w:rsid w:val="00BA6633"/>
    <w:rsid w:val="00BB11A3"/>
    <w:rsid w:val="00BB11E6"/>
    <w:rsid w:val="00BB1357"/>
    <w:rsid w:val="00BB33ED"/>
    <w:rsid w:val="00BB5657"/>
    <w:rsid w:val="00BB70B0"/>
    <w:rsid w:val="00BB731B"/>
    <w:rsid w:val="00BB76E4"/>
    <w:rsid w:val="00BB78DF"/>
    <w:rsid w:val="00BC41B4"/>
    <w:rsid w:val="00BC5A45"/>
    <w:rsid w:val="00BC6AD8"/>
    <w:rsid w:val="00BC78E9"/>
    <w:rsid w:val="00BD0FC9"/>
    <w:rsid w:val="00BD1126"/>
    <w:rsid w:val="00BD2795"/>
    <w:rsid w:val="00BD41B0"/>
    <w:rsid w:val="00BD4CAF"/>
    <w:rsid w:val="00BD6704"/>
    <w:rsid w:val="00BD77E0"/>
    <w:rsid w:val="00BE09FF"/>
    <w:rsid w:val="00BE1A9A"/>
    <w:rsid w:val="00BE4771"/>
    <w:rsid w:val="00BE4C0C"/>
    <w:rsid w:val="00BE5922"/>
    <w:rsid w:val="00BE78DE"/>
    <w:rsid w:val="00BF5617"/>
    <w:rsid w:val="00C0164A"/>
    <w:rsid w:val="00C04EA3"/>
    <w:rsid w:val="00C065DD"/>
    <w:rsid w:val="00C11E11"/>
    <w:rsid w:val="00C12522"/>
    <w:rsid w:val="00C15379"/>
    <w:rsid w:val="00C160C8"/>
    <w:rsid w:val="00C22A86"/>
    <w:rsid w:val="00C23B29"/>
    <w:rsid w:val="00C23EFB"/>
    <w:rsid w:val="00C24369"/>
    <w:rsid w:val="00C27BC8"/>
    <w:rsid w:val="00C3042B"/>
    <w:rsid w:val="00C31133"/>
    <w:rsid w:val="00C332DC"/>
    <w:rsid w:val="00C33B9D"/>
    <w:rsid w:val="00C35FF2"/>
    <w:rsid w:val="00C36255"/>
    <w:rsid w:val="00C41DF7"/>
    <w:rsid w:val="00C42662"/>
    <w:rsid w:val="00C43A53"/>
    <w:rsid w:val="00C44E05"/>
    <w:rsid w:val="00C46508"/>
    <w:rsid w:val="00C47E88"/>
    <w:rsid w:val="00C51323"/>
    <w:rsid w:val="00C52BAE"/>
    <w:rsid w:val="00C55086"/>
    <w:rsid w:val="00C567F3"/>
    <w:rsid w:val="00C56EF7"/>
    <w:rsid w:val="00C61A49"/>
    <w:rsid w:val="00C64332"/>
    <w:rsid w:val="00C6526D"/>
    <w:rsid w:val="00C67D32"/>
    <w:rsid w:val="00C706A2"/>
    <w:rsid w:val="00C72467"/>
    <w:rsid w:val="00C72853"/>
    <w:rsid w:val="00C72BA2"/>
    <w:rsid w:val="00C74BF3"/>
    <w:rsid w:val="00C75742"/>
    <w:rsid w:val="00C76042"/>
    <w:rsid w:val="00C77117"/>
    <w:rsid w:val="00C8133B"/>
    <w:rsid w:val="00C81DBC"/>
    <w:rsid w:val="00C82FE2"/>
    <w:rsid w:val="00C85736"/>
    <w:rsid w:val="00C86950"/>
    <w:rsid w:val="00C9106B"/>
    <w:rsid w:val="00C91630"/>
    <w:rsid w:val="00C924E3"/>
    <w:rsid w:val="00C92897"/>
    <w:rsid w:val="00C9413B"/>
    <w:rsid w:val="00C9427F"/>
    <w:rsid w:val="00C94BA9"/>
    <w:rsid w:val="00C96E5B"/>
    <w:rsid w:val="00C97047"/>
    <w:rsid w:val="00CA01E6"/>
    <w:rsid w:val="00CA0D23"/>
    <w:rsid w:val="00CA0F42"/>
    <w:rsid w:val="00CA12DC"/>
    <w:rsid w:val="00CA2A77"/>
    <w:rsid w:val="00CA3307"/>
    <w:rsid w:val="00CA5CEA"/>
    <w:rsid w:val="00CA6423"/>
    <w:rsid w:val="00CB1D9C"/>
    <w:rsid w:val="00CB3C95"/>
    <w:rsid w:val="00CB49A7"/>
    <w:rsid w:val="00CB4AF8"/>
    <w:rsid w:val="00CB7C6A"/>
    <w:rsid w:val="00CC0194"/>
    <w:rsid w:val="00CC08BE"/>
    <w:rsid w:val="00CC210C"/>
    <w:rsid w:val="00CC366D"/>
    <w:rsid w:val="00CC6C58"/>
    <w:rsid w:val="00CC6F4F"/>
    <w:rsid w:val="00CC75FC"/>
    <w:rsid w:val="00CD2D17"/>
    <w:rsid w:val="00CD4031"/>
    <w:rsid w:val="00CD49D9"/>
    <w:rsid w:val="00CD4D25"/>
    <w:rsid w:val="00CD55A5"/>
    <w:rsid w:val="00CD5E6E"/>
    <w:rsid w:val="00CD793E"/>
    <w:rsid w:val="00CE230D"/>
    <w:rsid w:val="00CE3D2A"/>
    <w:rsid w:val="00CE4241"/>
    <w:rsid w:val="00CE730C"/>
    <w:rsid w:val="00CF01B0"/>
    <w:rsid w:val="00CF1554"/>
    <w:rsid w:val="00CF53E3"/>
    <w:rsid w:val="00CF5ED2"/>
    <w:rsid w:val="00CF669E"/>
    <w:rsid w:val="00D00C9F"/>
    <w:rsid w:val="00D010BE"/>
    <w:rsid w:val="00D02CFE"/>
    <w:rsid w:val="00D04AE6"/>
    <w:rsid w:val="00D054D4"/>
    <w:rsid w:val="00D06073"/>
    <w:rsid w:val="00D100B9"/>
    <w:rsid w:val="00D11335"/>
    <w:rsid w:val="00D1339C"/>
    <w:rsid w:val="00D158C5"/>
    <w:rsid w:val="00D20409"/>
    <w:rsid w:val="00D20DCE"/>
    <w:rsid w:val="00D21ADC"/>
    <w:rsid w:val="00D26E95"/>
    <w:rsid w:val="00D27313"/>
    <w:rsid w:val="00D305D4"/>
    <w:rsid w:val="00D320BC"/>
    <w:rsid w:val="00D33C48"/>
    <w:rsid w:val="00D37FF0"/>
    <w:rsid w:val="00D40615"/>
    <w:rsid w:val="00D41357"/>
    <w:rsid w:val="00D41E9F"/>
    <w:rsid w:val="00D42519"/>
    <w:rsid w:val="00D43C18"/>
    <w:rsid w:val="00D442D1"/>
    <w:rsid w:val="00D44CE0"/>
    <w:rsid w:val="00D45507"/>
    <w:rsid w:val="00D47668"/>
    <w:rsid w:val="00D50783"/>
    <w:rsid w:val="00D51C4B"/>
    <w:rsid w:val="00D52498"/>
    <w:rsid w:val="00D53CA8"/>
    <w:rsid w:val="00D545F6"/>
    <w:rsid w:val="00D57F54"/>
    <w:rsid w:val="00D617FE"/>
    <w:rsid w:val="00D6365F"/>
    <w:rsid w:val="00D65C3B"/>
    <w:rsid w:val="00D6713B"/>
    <w:rsid w:val="00D73243"/>
    <w:rsid w:val="00D735D8"/>
    <w:rsid w:val="00D73CEF"/>
    <w:rsid w:val="00D80B85"/>
    <w:rsid w:val="00D81093"/>
    <w:rsid w:val="00D810C1"/>
    <w:rsid w:val="00D840A9"/>
    <w:rsid w:val="00D85BA0"/>
    <w:rsid w:val="00D861F6"/>
    <w:rsid w:val="00D878C0"/>
    <w:rsid w:val="00D87C9D"/>
    <w:rsid w:val="00D93140"/>
    <w:rsid w:val="00D93BE7"/>
    <w:rsid w:val="00D94630"/>
    <w:rsid w:val="00D97071"/>
    <w:rsid w:val="00D97DE2"/>
    <w:rsid w:val="00DA203B"/>
    <w:rsid w:val="00DA46EE"/>
    <w:rsid w:val="00DA6501"/>
    <w:rsid w:val="00DA74D7"/>
    <w:rsid w:val="00DA7770"/>
    <w:rsid w:val="00DB08D2"/>
    <w:rsid w:val="00DB206F"/>
    <w:rsid w:val="00DB5F30"/>
    <w:rsid w:val="00DB74F9"/>
    <w:rsid w:val="00DC12B3"/>
    <w:rsid w:val="00DC1420"/>
    <w:rsid w:val="00DC1891"/>
    <w:rsid w:val="00DC356F"/>
    <w:rsid w:val="00DC4A8A"/>
    <w:rsid w:val="00DC6AA6"/>
    <w:rsid w:val="00DC75E1"/>
    <w:rsid w:val="00DD1855"/>
    <w:rsid w:val="00DD1976"/>
    <w:rsid w:val="00DD2A30"/>
    <w:rsid w:val="00DD30FA"/>
    <w:rsid w:val="00DD54C7"/>
    <w:rsid w:val="00DD5536"/>
    <w:rsid w:val="00DD6AAF"/>
    <w:rsid w:val="00DD6D0D"/>
    <w:rsid w:val="00DE04F7"/>
    <w:rsid w:val="00DE1566"/>
    <w:rsid w:val="00DE1BD7"/>
    <w:rsid w:val="00DE29BA"/>
    <w:rsid w:val="00DE2B5F"/>
    <w:rsid w:val="00DE4954"/>
    <w:rsid w:val="00DE6F86"/>
    <w:rsid w:val="00DF0A67"/>
    <w:rsid w:val="00DF1595"/>
    <w:rsid w:val="00DF25B7"/>
    <w:rsid w:val="00DF31A2"/>
    <w:rsid w:val="00DF3D86"/>
    <w:rsid w:val="00DF4E0F"/>
    <w:rsid w:val="00DF7C7F"/>
    <w:rsid w:val="00E01B96"/>
    <w:rsid w:val="00E03BA5"/>
    <w:rsid w:val="00E05097"/>
    <w:rsid w:val="00E11389"/>
    <w:rsid w:val="00E12F34"/>
    <w:rsid w:val="00E215D9"/>
    <w:rsid w:val="00E2676D"/>
    <w:rsid w:val="00E3192C"/>
    <w:rsid w:val="00E32C25"/>
    <w:rsid w:val="00E338C4"/>
    <w:rsid w:val="00E3399A"/>
    <w:rsid w:val="00E33BE3"/>
    <w:rsid w:val="00E420E0"/>
    <w:rsid w:val="00E4271D"/>
    <w:rsid w:val="00E43374"/>
    <w:rsid w:val="00E4455E"/>
    <w:rsid w:val="00E46507"/>
    <w:rsid w:val="00E5310C"/>
    <w:rsid w:val="00E541F3"/>
    <w:rsid w:val="00E5710E"/>
    <w:rsid w:val="00E57617"/>
    <w:rsid w:val="00E606B7"/>
    <w:rsid w:val="00E61B1C"/>
    <w:rsid w:val="00E62FD0"/>
    <w:rsid w:val="00E635EE"/>
    <w:rsid w:val="00E64C52"/>
    <w:rsid w:val="00E720A5"/>
    <w:rsid w:val="00E723F3"/>
    <w:rsid w:val="00E72551"/>
    <w:rsid w:val="00E72C1C"/>
    <w:rsid w:val="00E73E3F"/>
    <w:rsid w:val="00E74976"/>
    <w:rsid w:val="00E755E1"/>
    <w:rsid w:val="00E77235"/>
    <w:rsid w:val="00E773A3"/>
    <w:rsid w:val="00E8071A"/>
    <w:rsid w:val="00E8367F"/>
    <w:rsid w:val="00E83D3D"/>
    <w:rsid w:val="00E83F89"/>
    <w:rsid w:val="00E84734"/>
    <w:rsid w:val="00E847CA"/>
    <w:rsid w:val="00E869BB"/>
    <w:rsid w:val="00E90DF0"/>
    <w:rsid w:val="00E94DF4"/>
    <w:rsid w:val="00E96277"/>
    <w:rsid w:val="00EA0497"/>
    <w:rsid w:val="00EA0BC3"/>
    <w:rsid w:val="00EA1F3D"/>
    <w:rsid w:val="00EA357C"/>
    <w:rsid w:val="00EA5F4B"/>
    <w:rsid w:val="00EB01A8"/>
    <w:rsid w:val="00EB2577"/>
    <w:rsid w:val="00EB331E"/>
    <w:rsid w:val="00EB50BB"/>
    <w:rsid w:val="00EB54C7"/>
    <w:rsid w:val="00EB6C6A"/>
    <w:rsid w:val="00EB6F84"/>
    <w:rsid w:val="00EC03BB"/>
    <w:rsid w:val="00EC08C3"/>
    <w:rsid w:val="00EC13F1"/>
    <w:rsid w:val="00EC7035"/>
    <w:rsid w:val="00ED04BF"/>
    <w:rsid w:val="00ED2340"/>
    <w:rsid w:val="00ED4FEA"/>
    <w:rsid w:val="00ED542F"/>
    <w:rsid w:val="00ED5BF9"/>
    <w:rsid w:val="00ED6922"/>
    <w:rsid w:val="00EE22C5"/>
    <w:rsid w:val="00EE27F8"/>
    <w:rsid w:val="00EE296A"/>
    <w:rsid w:val="00EE420B"/>
    <w:rsid w:val="00EE62A7"/>
    <w:rsid w:val="00EF30ED"/>
    <w:rsid w:val="00EF63E4"/>
    <w:rsid w:val="00EF7522"/>
    <w:rsid w:val="00F0149A"/>
    <w:rsid w:val="00F04E4A"/>
    <w:rsid w:val="00F05639"/>
    <w:rsid w:val="00F059D4"/>
    <w:rsid w:val="00F10E42"/>
    <w:rsid w:val="00F1133A"/>
    <w:rsid w:val="00F13A7C"/>
    <w:rsid w:val="00F1466D"/>
    <w:rsid w:val="00F14A05"/>
    <w:rsid w:val="00F1558A"/>
    <w:rsid w:val="00F168CE"/>
    <w:rsid w:val="00F2077D"/>
    <w:rsid w:val="00F22A01"/>
    <w:rsid w:val="00F2476E"/>
    <w:rsid w:val="00F26660"/>
    <w:rsid w:val="00F32B5C"/>
    <w:rsid w:val="00F333F8"/>
    <w:rsid w:val="00F370BE"/>
    <w:rsid w:val="00F3758B"/>
    <w:rsid w:val="00F37B93"/>
    <w:rsid w:val="00F43078"/>
    <w:rsid w:val="00F44736"/>
    <w:rsid w:val="00F461D2"/>
    <w:rsid w:val="00F46999"/>
    <w:rsid w:val="00F46B51"/>
    <w:rsid w:val="00F53311"/>
    <w:rsid w:val="00F54674"/>
    <w:rsid w:val="00F562D3"/>
    <w:rsid w:val="00F607E0"/>
    <w:rsid w:val="00F61011"/>
    <w:rsid w:val="00F62FBC"/>
    <w:rsid w:val="00F64121"/>
    <w:rsid w:val="00F6656B"/>
    <w:rsid w:val="00F7434D"/>
    <w:rsid w:val="00F7469E"/>
    <w:rsid w:val="00F75B24"/>
    <w:rsid w:val="00F77992"/>
    <w:rsid w:val="00F8050B"/>
    <w:rsid w:val="00F80821"/>
    <w:rsid w:val="00F84FFA"/>
    <w:rsid w:val="00F859EE"/>
    <w:rsid w:val="00F85C13"/>
    <w:rsid w:val="00F92A7D"/>
    <w:rsid w:val="00F93B9D"/>
    <w:rsid w:val="00F941B4"/>
    <w:rsid w:val="00F945EE"/>
    <w:rsid w:val="00F95F36"/>
    <w:rsid w:val="00FA158E"/>
    <w:rsid w:val="00FA18A5"/>
    <w:rsid w:val="00FA1D7B"/>
    <w:rsid w:val="00FA52DB"/>
    <w:rsid w:val="00FB228F"/>
    <w:rsid w:val="00FB2C21"/>
    <w:rsid w:val="00FB43F0"/>
    <w:rsid w:val="00FB67EB"/>
    <w:rsid w:val="00FC172D"/>
    <w:rsid w:val="00FC286E"/>
    <w:rsid w:val="00FC38A6"/>
    <w:rsid w:val="00FC4808"/>
    <w:rsid w:val="00FC6480"/>
    <w:rsid w:val="00FC73D3"/>
    <w:rsid w:val="00FC794A"/>
    <w:rsid w:val="00FD2E95"/>
    <w:rsid w:val="00FD595E"/>
    <w:rsid w:val="00FD64C4"/>
    <w:rsid w:val="00FD64DF"/>
    <w:rsid w:val="00FD6E75"/>
    <w:rsid w:val="00FE0D5C"/>
    <w:rsid w:val="00FE2C8B"/>
    <w:rsid w:val="00FE308C"/>
    <w:rsid w:val="00FF5364"/>
    <w:rsid w:val="00FF76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9AC35D1"/>
  <w15:chartTrackingRefBased/>
  <w15:docId w15:val="{11229BFF-0D7D-4834-A8A8-0BB2A0FA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C9427F"/>
    <w:rPr>
      <w:rFonts w:ascii="Arial Narrow" w:hAnsi="Arial Narrow"/>
      <w:sz w:val="22"/>
    </w:rPr>
  </w:style>
  <w:style w:type="paragraph" w:styleId="Nadpis1">
    <w:name w:val="heading 1"/>
    <w:basedOn w:val="Normln"/>
    <w:next w:val="Normln"/>
    <w:link w:val="Nadpis1Char"/>
    <w:qFormat/>
    <w:rsid w:val="007A1342"/>
    <w:pPr>
      <w:keepNext/>
      <w:spacing w:before="240" w:after="60"/>
      <w:outlineLvl w:val="0"/>
    </w:pPr>
    <w:rPr>
      <w:rFonts w:ascii="Calibri Light" w:hAnsi="Calibri Light"/>
      <w:b/>
      <w:bCs/>
      <w:kern w:val="32"/>
      <w:sz w:val="32"/>
      <w:szCs w:val="32"/>
    </w:rPr>
  </w:style>
  <w:style w:type="paragraph" w:styleId="Nadpis2">
    <w:name w:val="heading 2"/>
    <w:basedOn w:val="Normln"/>
    <w:next w:val="Normln"/>
    <w:qFormat/>
    <w:rsid w:val="00C9427F"/>
    <w:pPr>
      <w:keepNext/>
      <w:jc w:val="center"/>
      <w:outlineLvl w:val="1"/>
    </w:pPr>
    <w:rPr>
      <w:rFonts w:ascii="Bookman Old Style" w:hAnsi="Bookman Old Style"/>
      <w:b/>
    </w:rPr>
  </w:style>
  <w:style w:type="paragraph" w:styleId="Nadpis3">
    <w:name w:val="heading 3"/>
    <w:basedOn w:val="Normln"/>
    <w:next w:val="Normln"/>
    <w:link w:val="Nadpis3Char"/>
    <w:semiHidden/>
    <w:unhideWhenUsed/>
    <w:qFormat/>
    <w:rsid w:val="007A1342"/>
    <w:pPr>
      <w:keepNext/>
      <w:spacing w:before="240" w:after="60"/>
      <w:outlineLvl w:val="2"/>
    </w:pPr>
    <w:rPr>
      <w:rFonts w:ascii="Calibri Light" w:hAnsi="Calibri Light"/>
      <w:b/>
      <w:bCs/>
      <w:sz w:val="26"/>
      <w:szCs w:val="26"/>
    </w:rPr>
  </w:style>
  <w:style w:type="paragraph" w:styleId="Nadpis4">
    <w:name w:val="heading 4"/>
    <w:basedOn w:val="Normln"/>
    <w:next w:val="Normln"/>
    <w:link w:val="Nadpis4Char"/>
    <w:qFormat/>
    <w:rsid w:val="003F4694"/>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C9427F"/>
    <w:pPr>
      <w:jc w:val="center"/>
    </w:pPr>
    <w:rPr>
      <w:rFonts w:ascii="Bookman Old Style" w:hAnsi="Bookman Old Style"/>
      <w:b/>
      <w:sz w:val="28"/>
      <w:lang w:val="x-none" w:eastAsia="x-none"/>
    </w:rPr>
  </w:style>
  <w:style w:type="paragraph" w:styleId="Zkladntextodsazen2">
    <w:name w:val="Body Text Indent 2"/>
    <w:basedOn w:val="Normln"/>
    <w:link w:val="Zkladntextodsazen2Char"/>
    <w:rsid w:val="00C9427F"/>
    <w:pPr>
      <w:ind w:firstLine="708"/>
      <w:jc w:val="both"/>
    </w:pPr>
    <w:rPr>
      <w:rFonts w:ascii="Times New Roman" w:hAnsi="Times New Roman"/>
    </w:rPr>
  </w:style>
  <w:style w:type="paragraph" w:styleId="Zkladntextodsazen3">
    <w:name w:val="Body Text Indent 3"/>
    <w:basedOn w:val="Normln"/>
    <w:rsid w:val="00C9427F"/>
    <w:pPr>
      <w:ind w:firstLine="708"/>
    </w:pPr>
    <w:rPr>
      <w:rFonts w:ascii="Times New Roman" w:hAnsi="Times New Roman"/>
    </w:rPr>
  </w:style>
  <w:style w:type="paragraph" w:styleId="Zkladntext">
    <w:name w:val="Body Text"/>
    <w:basedOn w:val="Normln"/>
    <w:rsid w:val="00C9427F"/>
    <w:pPr>
      <w:jc w:val="both"/>
    </w:pPr>
    <w:rPr>
      <w:rFonts w:ascii="Times New Roman" w:hAnsi="Times New Roman"/>
    </w:rPr>
  </w:style>
  <w:style w:type="table" w:styleId="Mkatabulky">
    <w:name w:val="Table Grid"/>
    <w:basedOn w:val="Normlntabulka"/>
    <w:uiPriority w:val="59"/>
    <w:rsid w:val="00C94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rsid w:val="00C9427F"/>
    <w:rPr>
      <w:sz w:val="16"/>
      <w:szCs w:val="16"/>
    </w:rPr>
  </w:style>
  <w:style w:type="paragraph" w:styleId="Textkomente">
    <w:name w:val="annotation text"/>
    <w:basedOn w:val="Normln"/>
    <w:link w:val="TextkomenteChar"/>
    <w:uiPriority w:val="99"/>
    <w:rsid w:val="00C9427F"/>
    <w:rPr>
      <w:sz w:val="20"/>
    </w:rPr>
  </w:style>
  <w:style w:type="paragraph" w:styleId="Textpoznpodarou">
    <w:name w:val="footnote text"/>
    <w:basedOn w:val="Normln"/>
    <w:semiHidden/>
    <w:rsid w:val="00C9427F"/>
    <w:rPr>
      <w:sz w:val="20"/>
    </w:rPr>
  </w:style>
  <w:style w:type="character" w:styleId="Znakapoznpodarou">
    <w:name w:val="footnote reference"/>
    <w:semiHidden/>
    <w:rsid w:val="00C9427F"/>
    <w:rPr>
      <w:vertAlign w:val="superscript"/>
    </w:rPr>
  </w:style>
  <w:style w:type="paragraph" w:styleId="Textbubliny">
    <w:name w:val="Balloon Text"/>
    <w:basedOn w:val="Normln"/>
    <w:semiHidden/>
    <w:rsid w:val="00C9427F"/>
    <w:rPr>
      <w:rFonts w:ascii="Tahoma" w:hAnsi="Tahoma" w:cs="Tahoma"/>
      <w:sz w:val="16"/>
      <w:szCs w:val="16"/>
    </w:rPr>
  </w:style>
  <w:style w:type="paragraph" w:styleId="Zpat">
    <w:name w:val="footer"/>
    <w:basedOn w:val="Normln"/>
    <w:link w:val="ZpatChar"/>
    <w:uiPriority w:val="99"/>
    <w:rsid w:val="00C9427F"/>
    <w:pPr>
      <w:tabs>
        <w:tab w:val="center" w:pos="4536"/>
        <w:tab w:val="right" w:pos="9072"/>
      </w:tabs>
    </w:pPr>
  </w:style>
  <w:style w:type="character" w:styleId="slostrnky">
    <w:name w:val="page number"/>
    <w:basedOn w:val="Standardnpsmoodstavce"/>
    <w:rsid w:val="00C9427F"/>
  </w:style>
  <w:style w:type="paragraph" w:styleId="Zhlav">
    <w:name w:val="header"/>
    <w:basedOn w:val="Normln"/>
    <w:link w:val="ZhlavChar"/>
    <w:uiPriority w:val="99"/>
    <w:rsid w:val="00C9427F"/>
    <w:pPr>
      <w:tabs>
        <w:tab w:val="center" w:pos="4536"/>
        <w:tab w:val="right" w:pos="9072"/>
      </w:tabs>
    </w:pPr>
    <w:rPr>
      <w:lang w:val="x-none" w:eastAsia="x-none"/>
    </w:rPr>
  </w:style>
  <w:style w:type="paragraph" w:customStyle="1" w:styleId="MARIEI">
    <w:name w:val="_MARIE_I"/>
    <w:basedOn w:val="Normln"/>
    <w:next w:val="Normln"/>
    <w:rsid w:val="00430E6B"/>
    <w:pPr>
      <w:numPr>
        <w:numId w:val="1"/>
      </w:numPr>
      <w:suppressAutoHyphens/>
      <w:jc w:val="center"/>
    </w:pPr>
    <w:rPr>
      <w:rFonts w:ascii="Times New Roman" w:hAnsi="Times New Roman"/>
      <w:b/>
      <w:sz w:val="18"/>
      <w:szCs w:val="24"/>
      <w:lang w:eastAsia="ar-SA"/>
    </w:rPr>
  </w:style>
  <w:style w:type="paragraph" w:customStyle="1" w:styleId="MARIEII">
    <w:name w:val="_MARIE_II"/>
    <w:basedOn w:val="Normln"/>
    <w:next w:val="Normln"/>
    <w:link w:val="MARIEIIChar"/>
    <w:rsid w:val="00430E6B"/>
    <w:pPr>
      <w:numPr>
        <w:ilvl w:val="1"/>
        <w:numId w:val="1"/>
      </w:numPr>
      <w:suppressAutoHyphens/>
      <w:jc w:val="both"/>
    </w:pPr>
    <w:rPr>
      <w:bCs/>
      <w:sz w:val="18"/>
      <w:szCs w:val="18"/>
      <w:lang w:eastAsia="ar-SA"/>
    </w:rPr>
  </w:style>
  <w:style w:type="paragraph" w:customStyle="1" w:styleId="MARIEIII">
    <w:name w:val="_MARIE_III"/>
    <w:basedOn w:val="Normln"/>
    <w:next w:val="Normln"/>
    <w:rsid w:val="00430E6B"/>
    <w:pPr>
      <w:numPr>
        <w:ilvl w:val="2"/>
        <w:numId w:val="1"/>
      </w:numPr>
      <w:suppressAutoHyphens/>
      <w:jc w:val="both"/>
    </w:pPr>
    <w:rPr>
      <w:rFonts w:ascii="Times New Roman" w:hAnsi="Times New Roman"/>
      <w:sz w:val="18"/>
      <w:szCs w:val="18"/>
      <w:lang w:eastAsia="ar-SA"/>
    </w:rPr>
  </w:style>
  <w:style w:type="character" w:customStyle="1" w:styleId="MARIEIIChar">
    <w:name w:val="_MARIE_II Char"/>
    <w:link w:val="MARIEII"/>
    <w:rsid w:val="00430E6B"/>
    <w:rPr>
      <w:rFonts w:ascii="Arial Narrow" w:hAnsi="Arial Narrow"/>
      <w:bCs/>
      <w:sz w:val="18"/>
      <w:szCs w:val="18"/>
      <w:lang w:eastAsia="ar-SA"/>
    </w:rPr>
  </w:style>
  <w:style w:type="paragraph" w:customStyle="1" w:styleId="Normodsaz">
    <w:name w:val="Norm.odsaz."/>
    <w:basedOn w:val="Normln"/>
    <w:rsid w:val="006556D2"/>
    <w:pPr>
      <w:suppressAutoHyphens/>
      <w:spacing w:before="120" w:after="120"/>
      <w:jc w:val="both"/>
    </w:pPr>
    <w:rPr>
      <w:rFonts w:ascii="Arial" w:hAnsi="Arial"/>
      <w:sz w:val="20"/>
      <w:lang w:eastAsia="ar-SA"/>
    </w:rPr>
  </w:style>
  <w:style w:type="paragraph" w:styleId="Pedmtkomente">
    <w:name w:val="annotation subject"/>
    <w:basedOn w:val="Textkomente"/>
    <w:next w:val="Textkomente"/>
    <w:semiHidden/>
    <w:rsid w:val="00225E92"/>
    <w:rPr>
      <w:b/>
      <w:bCs/>
    </w:rPr>
  </w:style>
  <w:style w:type="paragraph" w:styleId="Textvbloku">
    <w:name w:val="Block Text"/>
    <w:basedOn w:val="Normln"/>
    <w:rsid w:val="00624190"/>
    <w:pPr>
      <w:tabs>
        <w:tab w:val="left" w:pos="284"/>
      </w:tabs>
      <w:spacing w:line="240" w:lineRule="atLeast"/>
      <w:ind w:left="284" w:right="46" w:hanging="284"/>
      <w:jc w:val="both"/>
    </w:pPr>
    <w:rPr>
      <w:rFonts w:ascii="Times New Roman" w:hAnsi="Times New Roman"/>
      <w:sz w:val="20"/>
    </w:rPr>
  </w:style>
  <w:style w:type="paragraph" w:styleId="Revize">
    <w:name w:val="Revision"/>
    <w:hidden/>
    <w:uiPriority w:val="99"/>
    <w:semiHidden/>
    <w:rsid w:val="00392E5A"/>
    <w:rPr>
      <w:rFonts w:ascii="Arial Narrow" w:hAnsi="Arial Narrow"/>
      <w:sz w:val="22"/>
    </w:rPr>
  </w:style>
  <w:style w:type="character" w:customStyle="1" w:styleId="Nadpis4Char">
    <w:name w:val="Nadpis 4 Char"/>
    <w:link w:val="Nadpis4"/>
    <w:semiHidden/>
    <w:rsid w:val="003F4694"/>
    <w:rPr>
      <w:rFonts w:ascii="Calibri" w:eastAsia="Times New Roman" w:hAnsi="Calibri" w:cs="Times New Roman"/>
      <w:b/>
      <w:bCs/>
      <w:sz w:val="28"/>
      <w:szCs w:val="28"/>
    </w:rPr>
  </w:style>
  <w:style w:type="paragraph" w:customStyle="1" w:styleId="text">
    <w:name w:val="text"/>
    <w:basedOn w:val="Normln"/>
    <w:rsid w:val="003F4694"/>
    <w:pPr>
      <w:suppressAutoHyphens/>
      <w:overflowPunct w:val="0"/>
      <w:spacing w:line="220" w:lineRule="atLeast"/>
      <w:jc w:val="both"/>
    </w:pPr>
    <w:rPr>
      <w:rFonts w:ascii="Book Antiqua" w:hAnsi="Book Antiqua"/>
      <w:color w:val="000000"/>
      <w:sz w:val="18"/>
      <w:szCs w:val="18"/>
      <w:lang w:eastAsia="ar-SA"/>
    </w:rPr>
  </w:style>
  <w:style w:type="paragraph" w:customStyle="1" w:styleId="StylMARIEIITun1">
    <w:name w:val="Styl _MARIE_II + Tučné1"/>
    <w:basedOn w:val="MARIEII"/>
    <w:link w:val="StylMARIEIITun1Char"/>
    <w:rsid w:val="003F4694"/>
    <w:pPr>
      <w:numPr>
        <w:ilvl w:val="0"/>
        <w:numId w:val="0"/>
      </w:numPr>
    </w:pPr>
    <w:rPr>
      <w:b/>
    </w:rPr>
  </w:style>
  <w:style w:type="character" w:customStyle="1" w:styleId="StylMARIEIITun1Char">
    <w:name w:val="Styl _MARIE_II + Tučné1 Char"/>
    <w:link w:val="StylMARIEIITun1"/>
    <w:rsid w:val="003F4694"/>
    <w:rPr>
      <w:rFonts w:ascii="Arial Narrow" w:hAnsi="Arial Narrow"/>
      <w:b/>
      <w:bCs/>
      <w:sz w:val="18"/>
      <w:szCs w:val="18"/>
      <w:lang w:val="cs-CZ" w:eastAsia="ar-SA" w:bidi="ar-SA"/>
    </w:rPr>
  </w:style>
  <w:style w:type="paragraph" w:customStyle="1" w:styleId="Smlouva-slo">
    <w:name w:val="Smlouva-číslo"/>
    <w:basedOn w:val="Normln"/>
    <w:rsid w:val="003F4694"/>
    <w:pPr>
      <w:spacing w:before="120" w:line="240" w:lineRule="atLeast"/>
      <w:jc w:val="both"/>
    </w:pPr>
    <w:rPr>
      <w:rFonts w:ascii="Times New Roman" w:hAnsi="Times New Roman"/>
      <w:sz w:val="24"/>
      <w:szCs w:val="24"/>
    </w:rPr>
  </w:style>
  <w:style w:type="paragraph" w:customStyle="1" w:styleId="Normln1">
    <w:name w:val="Normální1"/>
    <w:rsid w:val="00772CCC"/>
    <w:rPr>
      <w:rFonts w:ascii="Arial Narrow" w:eastAsia="ヒラギノ角ゴ Pro W3" w:hAnsi="Arial Narrow"/>
      <w:color w:val="000000"/>
      <w:sz w:val="22"/>
    </w:rPr>
  </w:style>
  <w:style w:type="paragraph" w:customStyle="1" w:styleId="Char">
    <w:name w:val="Char"/>
    <w:basedOn w:val="Normln"/>
    <w:semiHidden/>
    <w:rsid w:val="00582908"/>
    <w:pPr>
      <w:spacing w:after="160" w:line="240" w:lineRule="exact"/>
    </w:pPr>
    <w:rPr>
      <w:rFonts w:ascii="Arial" w:hAnsi="Arial"/>
      <w:szCs w:val="22"/>
      <w:lang w:val="en-US" w:eastAsia="en-US"/>
    </w:rPr>
  </w:style>
  <w:style w:type="paragraph" w:styleId="Rozloendokumentu">
    <w:name w:val="Document Map"/>
    <w:basedOn w:val="Normln"/>
    <w:semiHidden/>
    <w:rsid w:val="00C77117"/>
    <w:pPr>
      <w:shd w:val="clear" w:color="auto" w:fill="000080"/>
    </w:pPr>
    <w:rPr>
      <w:rFonts w:ascii="Tahoma" w:hAnsi="Tahoma" w:cs="Tahoma"/>
      <w:sz w:val="20"/>
    </w:rPr>
  </w:style>
  <w:style w:type="paragraph" w:customStyle="1" w:styleId="fax">
    <w:name w:val="fax"/>
    <w:basedOn w:val="Normln"/>
    <w:rsid w:val="00AF381F"/>
    <w:pPr>
      <w:tabs>
        <w:tab w:val="right" w:pos="6804"/>
      </w:tabs>
    </w:pPr>
    <w:rPr>
      <w:rFonts w:ascii="Arial Rounded MT Bold" w:hAnsi="Arial Rounded MT Bold"/>
      <w:b/>
      <w:i/>
      <w:sz w:val="20"/>
      <w:lang w:val="en-GB"/>
    </w:rPr>
  </w:style>
  <w:style w:type="paragraph" w:customStyle="1" w:styleId="Nabidkanadpis">
    <w:name w:val="Nabidka nadpis"/>
    <w:basedOn w:val="Normln"/>
    <w:rsid w:val="00AF381F"/>
    <w:pPr>
      <w:overflowPunct w:val="0"/>
      <w:autoSpaceDE w:val="0"/>
      <w:autoSpaceDN w:val="0"/>
      <w:adjustRightInd w:val="0"/>
      <w:jc w:val="both"/>
      <w:textAlignment w:val="baseline"/>
    </w:pPr>
    <w:rPr>
      <w:rFonts w:ascii="Arial" w:hAnsi="Arial"/>
      <w:b/>
      <w:caps/>
      <w:sz w:val="20"/>
    </w:rPr>
  </w:style>
  <w:style w:type="character" w:styleId="Hypertextovodkaz">
    <w:name w:val="Hyperlink"/>
    <w:rsid w:val="00A25739"/>
    <w:rPr>
      <w:color w:val="0000FF"/>
      <w:u w:val="single"/>
    </w:rPr>
  </w:style>
  <w:style w:type="paragraph" w:customStyle="1" w:styleId="Default">
    <w:name w:val="Default"/>
    <w:rsid w:val="009C0E14"/>
    <w:pPr>
      <w:autoSpaceDE w:val="0"/>
      <w:autoSpaceDN w:val="0"/>
      <w:adjustRightInd w:val="0"/>
    </w:pPr>
    <w:rPr>
      <w:color w:val="000000"/>
      <w:sz w:val="24"/>
      <w:szCs w:val="24"/>
    </w:rPr>
  </w:style>
  <w:style w:type="character" w:customStyle="1" w:styleId="ZhlavChar">
    <w:name w:val="Záhlaví Char"/>
    <w:link w:val="Zhlav"/>
    <w:uiPriority w:val="99"/>
    <w:rsid w:val="00703D46"/>
    <w:rPr>
      <w:rFonts w:ascii="Arial Narrow" w:hAnsi="Arial Narrow"/>
      <w:sz w:val="22"/>
    </w:rPr>
  </w:style>
  <w:style w:type="paragraph" w:customStyle="1" w:styleId="Normln0">
    <w:name w:val="Norm‡ln’"/>
    <w:rsid w:val="00147052"/>
  </w:style>
  <w:style w:type="paragraph" w:customStyle="1" w:styleId="dkanormln">
    <w:name w:val="Øádka normální"/>
    <w:basedOn w:val="Normln"/>
    <w:rsid w:val="00147052"/>
    <w:pPr>
      <w:jc w:val="both"/>
    </w:pPr>
    <w:rPr>
      <w:rFonts w:ascii="Times New Roman" w:hAnsi="Times New Roman"/>
      <w:kern w:val="16"/>
      <w:sz w:val="24"/>
    </w:rPr>
  </w:style>
  <w:style w:type="paragraph" w:customStyle="1" w:styleId="CharCharCharChar">
    <w:name w:val="Char Char Char Char"/>
    <w:basedOn w:val="Normln"/>
    <w:semiHidden/>
    <w:rsid w:val="00147052"/>
    <w:pPr>
      <w:spacing w:after="160" w:line="240" w:lineRule="exact"/>
    </w:pPr>
    <w:rPr>
      <w:rFonts w:ascii="Arial" w:hAnsi="Arial"/>
      <w:szCs w:val="22"/>
      <w:lang w:val="en-US" w:eastAsia="en-US"/>
    </w:rPr>
  </w:style>
  <w:style w:type="character" w:customStyle="1" w:styleId="NzevChar">
    <w:name w:val="Název Char"/>
    <w:link w:val="Nzev"/>
    <w:rsid w:val="00147052"/>
    <w:rPr>
      <w:rFonts w:ascii="Bookman Old Style" w:hAnsi="Bookman Old Style"/>
      <w:b/>
      <w:sz w:val="28"/>
    </w:rPr>
  </w:style>
  <w:style w:type="paragraph" w:customStyle="1" w:styleId="NormlnIMP">
    <w:name w:val="Normální_IMP"/>
    <w:basedOn w:val="Normln"/>
    <w:rsid w:val="009C4151"/>
    <w:pPr>
      <w:suppressAutoHyphens/>
      <w:spacing w:line="228" w:lineRule="auto"/>
    </w:pPr>
    <w:rPr>
      <w:rFonts w:ascii="Times New Roman" w:hAnsi="Times New Roman"/>
      <w:sz w:val="20"/>
    </w:rPr>
  </w:style>
  <w:style w:type="paragraph" w:customStyle="1" w:styleId="standard">
    <w:name w:val="standard"/>
    <w:basedOn w:val="Normln"/>
    <w:rsid w:val="008D1277"/>
    <w:pPr>
      <w:spacing w:before="100" w:beforeAutospacing="1" w:after="100" w:afterAutospacing="1"/>
    </w:pPr>
    <w:rPr>
      <w:rFonts w:ascii="Times New Roman" w:eastAsia="Calibri" w:hAnsi="Times New Roman"/>
      <w:sz w:val="24"/>
      <w:szCs w:val="24"/>
    </w:rPr>
  </w:style>
  <w:style w:type="character" w:customStyle="1" w:styleId="fontstyle45">
    <w:name w:val="fontstyle45"/>
    <w:rsid w:val="008D1277"/>
  </w:style>
  <w:style w:type="character" w:styleId="Siln">
    <w:name w:val="Strong"/>
    <w:uiPriority w:val="22"/>
    <w:qFormat/>
    <w:rsid w:val="008D1277"/>
    <w:rPr>
      <w:b/>
      <w:bCs/>
    </w:rPr>
  </w:style>
  <w:style w:type="character" w:customStyle="1" w:styleId="h1a2">
    <w:name w:val="h1a2"/>
    <w:rsid w:val="00906B56"/>
    <w:rPr>
      <w:vanish w:val="0"/>
      <w:webHidden w:val="0"/>
      <w:sz w:val="24"/>
      <w:szCs w:val="24"/>
      <w:specVanish w:val="0"/>
    </w:rPr>
  </w:style>
  <w:style w:type="paragraph" w:customStyle="1" w:styleId="Heading11">
    <w:name w:val="Heading 11"/>
    <w:uiPriority w:val="99"/>
    <w:rsid w:val="00F43078"/>
    <w:pPr>
      <w:widowControl w:val="0"/>
    </w:pPr>
    <w:rPr>
      <w:color w:val="000000"/>
    </w:rPr>
  </w:style>
  <w:style w:type="character" w:customStyle="1" w:styleId="ZpatChar">
    <w:name w:val="Zápatí Char"/>
    <w:link w:val="Zpat"/>
    <w:uiPriority w:val="99"/>
    <w:rsid w:val="00AC6E65"/>
    <w:rPr>
      <w:rFonts w:ascii="Arial Narrow" w:hAnsi="Arial Narrow"/>
      <w:sz w:val="22"/>
    </w:rPr>
  </w:style>
  <w:style w:type="paragraph" w:styleId="Odstavecseseznamem">
    <w:name w:val="List Paragraph"/>
    <w:aliases w:val="Odstavec 1.1.,Nad,List Paragraph,Odstavec cíl se seznamem,Odstavec se seznamem5,Odstavec_muj,Odrážky,_Odstavec se seznamem,Odstavec_muj1,Odstavec_muj2,Odstavec_muj3,Nad1,Odstavec_muj4,Nad2,List Paragraph2,Odstavec_muj5,Odstavec_muj6"/>
    <w:basedOn w:val="Normln"/>
    <w:link w:val="OdstavecseseznamemChar"/>
    <w:uiPriority w:val="34"/>
    <w:qFormat/>
    <w:rsid w:val="003C0AF0"/>
    <w:pPr>
      <w:ind w:left="720"/>
      <w:contextualSpacing/>
    </w:pPr>
    <w:rPr>
      <w:rFonts w:ascii="Times New Roman" w:hAnsi="Times New Roman"/>
      <w:sz w:val="20"/>
    </w:rPr>
  </w:style>
  <w:style w:type="character" w:customStyle="1" w:styleId="Zkladntextodsazen2Char">
    <w:name w:val="Základní text odsazený 2 Char"/>
    <w:link w:val="Zkladntextodsazen2"/>
    <w:rsid w:val="006F1652"/>
    <w:rPr>
      <w:sz w:val="22"/>
    </w:rPr>
  </w:style>
  <w:style w:type="paragraph" w:styleId="Zkladntext2">
    <w:name w:val="Body Text 2"/>
    <w:basedOn w:val="Normln"/>
    <w:link w:val="Zkladntext2Char"/>
    <w:rsid w:val="00861AA5"/>
    <w:pPr>
      <w:spacing w:after="120" w:line="480" w:lineRule="auto"/>
    </w:pPr>
  </w:style>
  <w:style w:type="character" w:customStyle="1" w:styleId="Zkladntext2Char">
    <w:name w:val="Základní text 2 Char"/>
    <w:link w:val="Zkladntext2"/>
    <w:rsid w:val="00861AA5"/>
    <w:rPr>
      <w:rFonts w:ascii="Arial Narrow" w:hAnsi="Arial Narrow"/>
      <w:sz w:val="22"/>
    </w:rPr>
  </w:style>
  <w:style w:type="character" w:customStyle="1" w:styleId="Nadpis1Char">
    <w:name w:val="Nadpis 1 Char"/>
    <w:link w:val="Nadpis1"/>
    <w:rsid w:val="007A1342"/>
    <w:rPr>
      <w:rFonts w:ascii="Calibri Light" w:eastAsia="Times New Roman" w:hAnsi="Calibri Light" w:cs="Times New Roman"/>
      <w:b/>
      <w:bCs/>
      <w:kern w:val="32"/>
      <w:sz w:val="32"/>
      <w:szCs w:val="32"/>
    </w:rPr>
  </w:style>
  <w:style w:type="character" w:customStyle="1" w:styleId="Nadpis3Char">
    <w:name w:val="Nadpis 3 Char"/>
    <w:link w:val="Nadpis3"/>
    <w:semiHidden/>
    <w:rsid w:val="007A1342"/>
    <w:rPr>
      <w:rFonts w:ascii="Calibri Light" w:eastAsia="Times New Roman" w:hAnsi="Calibri Light" w:cs="Times New Roman"/>
      <w:b/>
      <w:bCs/>
      <w:sz w:val="26"/>
      <w:szCs w:val="26"/>
    </w:rPr>
  </w:style>
  <w:style w:type="character" w:customStyle="1" w:styleId="OdstavecseseznamemChar">
    <w:name w:val="Odstavec se seznamem Char"/>
    <w:aliases w:val="Odstavec 1.1. Char,Nad Char,List Paragraph Char,Odstavec cíl se seznamem Char,Odstavec se seznamem5 Char,Odstavec_muj Char,Odrážky Char,_Odstavec se seznamem Char,Odstavec_muj1 Char,Odstavec_muj2 Char,Odstavec_muj3 Char"/>
    <w:link w:val="Odstavecseseznamem"/>
    <w:qFormat/>
    <w:locked/>
    <w:rsid w:val="00A54AE9"/>
  </w:style>
  <w:style w:type="character" w:customStyle="1" w:styleId="TextkomenteChar">
    <w:name w:val="Text komentáře Char"/>
    <w:link w:val="Textkomente"/>
    <w:uiPriority w:val="99"/>
    <w:locked/>
    <w:rsid w:val="00642A7B"/>
    <w:rPr>
      <w:rFonts w:ascii="Arial Narrow" w:hAnsi="Arial Narrow"/>
    </w:rPr>
  </w:style>
  <w:style w:type="paragraph" w:customStyle="1" w:styleId="ListNumber-ContractCzechRadio">
    <w:name w:val="List Number - Contract (Czech Radio)"/>
    <w:basedOn w:val="Normln"/>
    <w:uiPriority w:val="13"/>
    <w:qFormat/>
    <w:rsid w:val="000D5B57"/>
    <w:pPr>
      <w:numPr>
        <w:ilvl w:val="1"/>
        <w:numId w:val="16"/>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ind w:left="360" w:hanging="360"/>
    </w:pPr>
    <w:rPr>
      <w:rFonts w:ascii="Arial" w:eastAsia="Calibri" w:hAnsi="Arial"/>
      <w:sz w:val="20"/>
      <w:szCs w:val="22"/>
      <w:lang w:eastAsia="en-US"/>
    </w:rPr>
  </w:style>
  <w:style w:type="paragraph" w:customStyle="1" w:styleId="ListLetter-ContractCzechRadio">
    <w:name w:val="List Letter - Contract (Czech Radio)"/>
    <w:basedOn w:val="Normln"/>
    <w:uiPriority w:val="15"/>
    <w:qFormat/>
    <w:rsid w:val="000D5B57"/>
    <w:pPr>
      <w:numPr>
        <w:ilvl w:val="2"/>
        <w:numId w:val="16"/>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ind w:left="720" w:hanging="720"/>
    </w:pPr>
    <w:rPr>
      <w:rFonts w:ascii="Arial" w:eastAsia="Calibri" w:hAnsi="Arial"/>
      <w:sz w:val="20"/>
      <w:szCs w:val="22"/>
      <w:lang w:eastAsia="en-US"/>
    </w:rPr>
  </w:style>
  <w:style w:type="paragraph" w:customStyle="1" w:styleId="Heading-Number-ContractCzechRadio">
    <w:name w:val="Heading-Number - Contract (Czech Radio)"/>
    <w:basedOn w:val="Normln"/>
    <w:next w:val="ListNumber-ContractCzechRadio"/>
    <w:uiPriority w:val="11"/>
    <w:qFormat/>
    <w:rsid w:val="000D5B57"/>
    <w:pPr>
      <w:keepNext/>
      <w:keepLines/>
      <w:numPr>
        <w:numId w:val="16"/>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ind w:left="360" w:hanging="360"/>
      <w:jc w:val="center"/>
      <w:outlineLvl w:val="0"/>
    </w:pPr>
    <w:rPr>
      <w:rFonts w:ascii="Arial" w:hAnsi="Arial"/>
      <w:b/>
      <w:color w:val="000F37"/>
      <w:sz w:val="20"/>
      <w:szCs w:val="26"/>
      <w:lang w:eastAsia="en-US"/>
    </w:rPr>
  </w:style>
  <w:style w:type="numbering" w:customStyle="1" w:styleId="List-Contract">
    <w:name w:val="List - Contract"/>
    <w:uiPriority w:val="99"/>
    <w:rsid w:val="000D5B57"/>
    <w:pPr>
      <w:numPr>
        <w:numId w:val="15"/>
      </w:numPr>
    </w:pPr>
  </w:style>
  <w:style w:type="paragraph" w:styleId="Zkladntext3">
    <w:name w:val="Body Text 3"/>
    <w:basedOn w:val="Normln"/>
    <w:link w:val="Zkladntext3Char"/>
    <w:rsid w:val="00411764"/>
    <w:pPr>
      <w:spacing w:after="120"/>
    </w:pPr>
    <w:rPr>
      <w:sz w:val="16"/>
      <w:szCs w:val="16"/>
    </w:rPr>
  </w:style>
  <w:style w:type="character" w:customStyle="1" w:styleId="Zkladntext3Char">
    <w:name w:val="Základní text 3 Char"/>
    <w:link w:val="Zkladntext3"/>
    <w:rsid w:val="00411764"/>
    <w:rPr>
      <w:rFonts w:ascii="Arial Narrow" w:hAnsi="Arial Narrow"/>
      <w:sz w:val="16"/>
      <w:szCs w:val="16"/>
    </w:rPr>
  </w:style>
  <w:style w:type="character" w:customStyle="1" w:styleId="Nevyeenzmnka1">
    <w:name w:val="Nevyřešená zmínka1"/>
    <w:uiPriority w:val="99"/>
    <w:semiHidden/>
    <w:unhideWhenUsed/>
    <w:rsid w:val="00A80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72912">
      <w:bodyDiv w:val="1"/>
      <w:marLeft w:val="0"/>
      <w:marRight w:val="0"/>
      <w:marTop w:val="0"/>
      <w:marBottom w:val="0"/>
      <w:divBdr>
        <w:top w:val="none" w:sz="0" w:space="0" w:color="auto"/>
        <w:left w:val="none" w:sz="0" w:space="0" w:color="auto"/>
        <w:bottom w:val="none" w:sz="0" w:space="0" w:color="auto"/>
        <w:right w:val="none" w:sz="0" w:space="0" w:color="auto"/>
      </w:divBdr>
    </w:div>
    <w:div w:id="129637013">
      <w:bodyDiv w:val="1"/>
      <w:marLeft w:val="0"/>
      <w:marRight w:val="0"/>
      <w:marTop w:val="0"/>
      <w:marBottom w:val="0"/>
      <w:divBdr>
        <w:top w:val="none" w:sz="0" w:space="0" w:color="auto"/>
        <w:left w:val="none" w:sz="0" w:space="0" w:color="auto"/>
        <w:bottom w:val="none" w:sz="0" w:space="0" w:color="auto"/>
        <w:right w:val="none" w:sz="0" w:space="0" w:color="auto"/>
      </w:divBdr>
    </w:div>
    <w:div w:id="243295386">
      <w:bodyDiv w:val="1"/>
      <w:marLeft w:val="0"/>
      <w:marRight w:val="0"/>
      <w:marTop w:val="0"/>
      <w:marBottom w:val="0"/>
      <w:divBdr>
        <w:top w:val="none" w:sz="0" w:space="0" w:color="auto"/>
        <w:left w:val="none" w:sz="0" w:space="0" w:color="auto"/>
        <w:bottom w:val="none" w:sz="0" w:space="0" w:color="auto"/>
        <w:right w:val="none" w:sz="0" w:space="0" w:color="auto"/>
      </w:divBdr>
    </w:div>
    <w:div w:id="337923603">
      <w:bodyDiv w:val="1"/>
      <w:marLeft w:val="0"/>
      <w:marRight w:val="0"/>
      <w:marTop w:val="0"/>
      <w:marBottom w:val="0"/>
      <w:divBdr>
        <w:top w:val="none" w:sz="0" w:space="0" w:color="auto"/>
        <w:left w:val="none" w:sz="0" w:space="0" w:color="auto"/>
        <w:bottom w:val="none" w:sz="0" w:space="0" w:color="auto"/>
        <w:right w:val="none" w:sz="0" w:space="0" w:color="auto"/>
      </w:divBdr>
    </w:div>
    <w:div w:id="428697057">
      <w:bodyDiv w:val="1"/>
      <w:marLeft w:val="0"/>
      <w:marRight w:val="0"/>
      <w:marTop w:val="0"/>
      <w:marBottom w:val="0"/>
      <w:divBdr>
        <w:top w:val="none" w:sz="0" w:space="0" w:color="auto"/>
        <w:left w:val="none" w:sz="0" w:space="0" w:color="auto"/>
        <w:bottom w:val="none" w:sz="0" w:space="0" w:color="auto"/>
        <w:right w:val="none" w:sz="0" w:space="0" w:color="auto"/>
      </w:divBdr>
    </w:div>
    <w:div w:id="431751528">
      <w:bodyDiv w:val="1"/>
      <w:marLeft w:val="0"/>
      <w:marRight w:val="0"/>
      <w:marTop w:val="0"/>
      <w:marBottom w:val="0"/>
      <w:divBdr>
        <w:top w:val="none" w:sz="0" w:space="0" w:color="auto"/>
        <w:left w:val="none" w:sz="0" w:space="0" w:color="auto"/>
        <w:bottom w:val="none" w:sz="0" w:space="0" w:color="auto"/>
        <w:right w:val="none" w:sz="0" w:space="0" w:color="auto"/>
      </w:divBdr>
    </w:div>
    <w:div w:id="436029390">
      <w:bodyDiv w:val="1"/>
      <w:marLeft w:val="0"/>
      <w:marRight w:val="0"/>
      <w:marTop w:val="0"/>
      <w:marBottom w:val="0"/>
      <w:divBdr>
        <w:top w:val="none" w:sz="0" w:space="0" w:color="auto"/>
        <w:left w:val="none" w:sz="0" w:space="0" w:color="auto"/>
        <w:bottom w:val="none" w:sz="0" w:space="0" w:color="auto"/>
        <w:right w:val="none" w:sz="0" w:space="0" w:color="auto"/>
      </w:divBdr>
    </w:div>
    <w:div w:id="577206819">
      <w:bodyDiv w:val="1"/>
      <w:marLeft w:val="0"/>
      <w:marRight w:val="0"/>
      <w:marTop w:val="0"/>
      <w:marBottom w:val="0"/>
      <w:divBdr>
        <w:top w:val="none" w:sz="0" w:space="0" w:color="auto"/>
        <w:left w:val="none" w:sz="0" w:space="0" w:color="auto"/>
        <w:bottom w:val="none" w:sz="0" w:space="0" w:color="auto"/>
        <w:right w:val="none" w:sz="0" w:space="0" w:color="auto"/>
      </w:divBdr>
    </w:div>
    <w:div w:id="594285743">
      <w:bodyDiv w:val="1"/>
      <w:marLeft w:val="0"/>
      <w:marRight w:val="0"/>
      <w:marTop w:val="0"/>
      <w:marBottom w:val="0"/>
      <w:divBdr>
        <w:top w:val="none" w:sz="0" w:space="0" w:color="auto"/>
        <w:left w:val="none" w:sz="0" w:space="0" w:color="auto"/>
        <w:bottom w:val="none" w:sz="0" w:space="0" w:color="auto"/>
        <w:right w:val="none" w:sz="0" w:space="0" w:color="auto"/>
      </w:divBdr>
    </w:div>
    <w:div w:id="602542815">
      <w:bodyDiv w:val="1"/>
      <w:marLeft w:val="0"/>
      <w:marRight w:val="0"/>
      <w:marTop w:val="0"/>
      <w:marBottom w:val="0"/>
      <w:divBdr>
        <w:top w:val="none" w:sz="0" w:space="0" w:color="auto"/>
        <w:left w:val="none" w:sz="0" w:space="0" w:color="auto"/>
        <w:bottom w:val="none" w:sz="0" w:space="0" w:color="auto"/>
        <w:right w:val="none" w:sz="0" w:space="0" w:color="auto"/>
      </w:divBdr>
    </w:div>
    <w:div w:id="613947600">
      <w:bodyDiv w:val="1"/>
      <w:marLeft w:val="0"/>
      <w:marRight w:val="0"/>
      <w:marTop w:val="0"/>
      <w:marBottom w:val="0"/>
      <w:divBdr>
        <w:top w:val="none" w:sz="0" w:space="0" w:color="auto"/>
        <w:left w:val="none" w:sz="0" w:space="0" w:color="auto"/>
        <w:bottom w:val="none" w:sz="0" w:space="0" w:color="auto"/>
        <w:right w:val="none" w:sz="0" w:space="0" w:color="auto"/>
      </w:divBdr>
    </w:div>
    <w:div w:id="623922729">
      <w:bodyDiv w:val="1"/>
      <w:marLeft w:val="0"/>
      <w:marRight w:val="0"/>
      <w:marTop w:val="0"/>
      <w:marBottom w:val="0"/>
      <w:divBdr>
        <w:top w:val="none" w:sz="0" w:space="0" w:color="auto"/>
        <w:left w:val="none" w:sz="0" w:space="0" w:color="auto"/>
        <w:bottom w:val="none" w:sz="0" w:space="0" w:color="auto"/>
        <w:right w:val="none" w:sz="0" w:space="0" w:color="auto"/>
      </w:divBdr>
    </w:div>
    <w:div w:id="786968598">
      <w:bodyDiv w:val="1"/>
      <w:marLeft w:val="0"/>
      <w:marRight w:val="0"/>
      <w:marTop w:val="0"/>
      <w:marBottom w:val="0"/>
      <w:divBdr>
        <w:top w:val="none" w:sz="0" w:space="0" w:color="auto"/>
        <w:left w:val="none" w:sz="0" w:space="0" w:color="auto"/>
        <w:bottom w:val="none" w:sz="0" w:space="0" w:color="auto"/>
        <w:right w:val="none" w:sz="0" w:space="0" w:color="auto"/>
      </w:divBdr>
    </w:div>
    <w:div w:id="842429862">
      <w:bodyDiv w:val="1"/>
      <w:marLeft w:val="0"/>
      <w:marRight w:val="0"/>
      <w:marTop w:val="0"/>
      <w:marBottom w:val="0"/>
      <w:divBdr>
        <w:top w:val="none" w:sz="0" w:space="0" w:color="auto"/>
        <w:left w:val="none" w:sz="0" w:space="0" w:color="auto"/>
        <w:bottom w:val="none" w:sz="0" w:space="0" w:color="auto"/>
        <w:right w:val="none" w:sz="0" w:space="0" w:color="auto"/>
      </w:divBdr>
    </w:div>
    <w:div w:id="849952066">
      <w:bodyDiv w:val="1"/>
      <w:marLeft w:val="0"/>
      <w:marRight w:val="0"/>
      <w:marTop w:val="0"/>
      <w:marBottom w:val="0"/>
      <w:divBdr>
        <w:top w:val="none" w:sz="0" w:space="0" w:color="auto"/>
        <w:left w:val="none" w:sz="0" w:space="0" w:color="auto"/>
        <w:bottom w:val="none" w:sz="0" w:space="0" w:color="auto"/>
        <w:right w:val="none" w:sz="0" w:space="0" w:color="auto"/>
      </w:divBdr>
    </w:div>
    <w:div w:id="917445164">
      <w:bodyDiv w:val="1"/>
      <w:marLeft w:val="0"/>
      <w:marRight w:val="0"/>
      <w:marTop w:val="0"/>
      <w:marBottom w:val="0"/>
      <w:divBdr>
        <w:top w:val="none" w:sz="0" w:space="0" w:color="auto"/>
        <w:left w:val="none" w:sz="0" w:space="0" w:color="auto"/>
        <w:bottom w:val="none" w:sz="0" w:space="0" w:color="auto"/>
        <w:right w:val="none" w:sz="0" w:space="0" w:color="auto"/>
      </w:divBdr>
      <w:divsChild>
        <w:div w:id="2057972257">
          <w:marLeft w:val="0"/>
          <w:marRight w:val="0"/>
          <w:marTop w:val="0"/>
          <w:marBottom w:val="0"/>
          <w:divBdr>
            <w:top w:val="none" w:sz="0" w:space="0" w:color="auto"/>
            <w:left w:val="none" w:sz="0" w:space="0" w:color="auto"/>
            <w:bottom w:val="none" w:sz="0" w:space="0" w:color="auto"/>
            <w:right w:val="none" w:sz="0" w:space="0" w:color="auto"/>
          </w:divBdr>
          <w:divsChild>
            <w:div w:id="1060977411">
              <w:marLeft w:val="0"/>
              <w:marRight w:val="0"/>
              <w:marTop w:val="0"/>
              <w:marBottom w:val="0"/>
              <w:divBdr>
                <w:top w:val="none" w:sz="0" w:space="0" w:color="auto"/>
                <w:left w:val="none" w:sz="0" w:space="0" w:color="auto"/>
                <w:bottom w:val="none" w:sz="0" w:space="0" w:color="auto"/>
                <w:right w:val="none" w:sz="0" w:space="0" w:color="auto"/>
              </w:divBdr>
              <w:divsChild>
                <w:div w:id="1593050995">
                  <w:marLeft w:val="0"/>
                  <w:marRight w:val="0"/>
                  <w:marTop w:val="0"/>
                  <w:marBottom w:val="0"/>
                  <w:divBdr>
                    <w:top w:val="none" w:sz="0" w:space="0" w:color="auto"/>
                    <w:left w:val="none" w:sz="0" w:space="0" w:color="auto"/>
                    <w:bottom w:val="none" w:sz="0" w:space="0" w:color="auto"/>
                    <w:right w:val="none" w:sz="0" w:space="0" w:color="auto"/>
                  </w:divBdr>
                  <w:divsChild>
                    <w:div w:id="19399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455945">
      <w:bodyDiv w:val="1"/>
      <w:marLeft w:val="0"/>
      <w:marRight w:val="0"/>
      <w:marTop w:val="0"/>
      <w:marBottom w:val="0"/>
      <w:divBdr>
        <w:top w:val="none" w:sz="0" w:space="0" w:color="auto"/>
        <w:left w:val="none" w:sz="0" w:space="0" w:color="auto"/>
        <w:bottom w:val="none" w:sz="0" w:space="0" w:color="auto"/>
        <w:right w:val="none" w:sz="0" w:space="0" w:color="auto"/>
      </w:divBdr>
      <w:divsChild>
        <w:div w:id="1364670312">
          <w:marLeft w:val="0"/>
          <w:marRight w:val="0"/>
          <w:marTop w:val="0"/>
          <w:marBottom w:val="0"/>
          <w:divBdr>
            <w:top w:val="none" w:sz="0" w:space="0" w:color="auto"/>
            <w:left w:val="none" w:sz="0" w:space="0" w:color="auto"/>
            <w:bottom w:val="none" w:sz="0" w:space="0" w:color="auto"/>
            <w:right w:val="none" w:sz="0" w:space="0" w:color="auto"/>
          </w:divBdr>
          <w:divsChild>
            <w:div w:id="618727783">
              <w:marLeft w:val="0"/>
              <w:marRight w:val="0"/>
              <w:marTop w:val="0"/>
              <w:marBottom w:val="0"/>
              <w:divBdr>
                <w:top w:val="none" w:sz="0" w:space="0" w:color="auto"/>
                <w:left w:val="none" w:sz="0" w:space="0" w:color="auto"/>
                <w:bottom w:val="none" w:sz="0" w:space="0" w:color="auto"/>
                <w:right w:val="none" w:sz="0" w:space="0" w:color="auto"/>
              </w:divBdr>
              <w:divsChild>
                <w:div w:id="1786805451">
                  <w:marLeft w:val="0"/>
                  <w:marRight w:val="0"/>
                  <w:marTop w:val="0"/>
                  <w:marBottom w:val="0"/>
                  <w:divBdr>
                    <w:top w:val="none" w:sz="0" w:space="0" w:color="auto"/>
                    <w:left w:val="none" w:sz="0" w:space="0" w:color="auto"/>
                    <w:bottom w:val="none" w:sz="0" w:space="0" w:color="auto"/>
                    <w:right w:val="none" w:sz="0" w:space="0" w:color="auto"/>
                  </w:divBdr>
                  <w:divsChild>
                    <w:div w:id="7916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759258">
      <w:bodyDiv w:val="1"/>
      <w:marLeft w:val="0"/>
      <w:marRight w:val="0"/>
      <w:marTop w:val="0"/>
      <w:marBottom w:val="0"/>
      <w:divBdr>
        <w:top w:val="none" w:sz="0" w:space="0" w:color="auto"/>
        <w:left w:val="none" w:sz="0" w:space="0" w:color="auto"/>
        <w:bottom w:val="none" w:sz="0" w:space="0" w:color="auto"/>
        <w:right w:val="none" w:sz="0" w:space="0" w:color="auto"/>
      </w:divBdr>
    </w:div>
    <w:div w:id="1025257164">
      <w:bodyDiv w:val="1"/>
      <w:marLeft w:val="0"/>
      <w:marRight w:val="0"/>
      <w:marTop w:val="0"/>
      <w:marBottom w:val="0"/>
      <w:divBdr>
        <w:top w:val="none" w:sz="0" w:space="0" w:color="auto"/>
        <w:left w:val="none" w:sz="0" w:space="0" w:color="auto"/>
        <w:bottom w:val="none" w:sz="0" w:space="0" w:color="auto"/>
        <w:right w:val="none" w:sz="0" w:space="0" w:color="auto"/>
      </w:divBdr>
    </w:div>
    <w:div w:id="1027410313">
      <w:bodyDiv w:val="1"/>
      <w:marLeft w:val="0"/>
      <w:marRight w:val="0"/>
      <w:marTop w:val="0"/>
      <w:marBottom w:val="0"/>
      <w:divBdr>
        <w:top w:val="none" w:sz="0" w:space="0" w:color="auto"/>
        <w:left w:val="none" w:sz="0" w:space="0" w:color="auto"/>
        <w:bottom w:val="none" w:sz="0" w:space="0" w:color="auto"/>
        <w:right w:val="none" w:sz="0" w:space="0" w:color="auto"/>
      </w:divBdr>
    </w:div>
    <w:div w:id="1095395065">
      <w:bodyDiv w:val="1"/>
      <w:marLeft w:val="0"/>
      <w:marRight w:val="0"/>
      <w:marTop w:val="0"/>
      <w:marBottom w:val="0"/>
      <w:divBdr>
        <w:top w:val="none" w:sz="0" w:space="0" w:color="auto"/>
        <w:left w:val="none" w:sz="0" w:space="0" w:color="auto"/>
        <w:bottom w:val="none" w:sz="0" w:space="0" w:color="auto"/>
        <w:right w:val="none" w:sz="0" w:space="0" w:color="auto"/>
      </w:divBdr>
    </w:div>
    <w:div w:id="1099646212">
      <w:bodyDiv w:val="1"/>
      <w:marLeft w:val="0"/>
      <w:marRight w:val="0"/>
      <w:marTop w:val="0"/>
      <w:marBottom w:val="0"/>
      <w:divBdr>
        <w:top w:val="none" w:sz="0" w:space="0" w:color="auto"/>
        <w:left w:val="none" w:sz="0" w:space="0" w:color="auto"/>
        <w:bottom w:val="none" w:sz="0" w:space="0" w:color="auto"/>
        <w:right w:val="none" w:sz="0" w:space="0" w:color="auto"/>
      </w:divBdr>
      <w:divsChild>
        <w:div w:id="870923036">
          <w:marLeft w:val="0"/>
          <w:marRight w:val="0"/>
          <w:marTop w:val="0"/>
          <w:marBottom w:val="0"/>
          <w:divBdr>
            <w:top w:val="none" w:sz="0" w:space="0" w:color="auto"/>
            <w:left w:val="none" w:sz="0" w:space="0" w:color="auto"/>
            <w:bottom w:val="none" w:sz="0" w:space="0" w:color="auto"/>
            <w:right w:val="none" w:sz="0" w:space="0" w:color="auto"/>
          </w:divBdr>
          <w:divsChild>
            <w:div w:id="2057511292">
              <w:marLeft w:val="0"/>
              <w:marRight w:val="0"/>
              <w:marTop w:val="0"/>
              <w:marBottom w:val="0"/>
              <w:divBdr>
                <w:top w:val="none" w:sz="0" w:space="0" w:color="auto"/>
                <w:left w:val="none" w:sz="0" w:space="0" w:color="auto"/>
                <w:bottom w:val="none" w:sz="0" w:space="0" w:color="auto"/>
                <w:right w:val="none" w:sz="0" w:space="0" w:color="auto"/>
              </w:divBdr>
              <w:divsChild>
                <w:div w:id="73741342">
                  <w:marLeft w:val="0"/>
                  <w:marRight w:val="0"/>
                  <w:marTop w:val="0"/>
                  <w:marBottom w:val="0"/>
                  <w:divBdr>
                    <w:top w:val="none" w:sz="0" w:space="0" w:color="auto"/>
                    <w:left w:val="none" w:sz="0" w:space="0" w:color="auto"/>
                    <w:bottom w:val="none" w:sz="0" w:space="0" w:color="auto"/>
                    <w:right w:val="none" w:sz="0" w:space="0" w:color="auto"/>
                  </w:divBdr>
                  <w:divsChild>
                    <w:div w:id="5572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277492">
      <w:bodyDiv w:val="1"/>
      <w:marLeft w:val="0"/>
      <w:marRight w:val="0"/>
      <w:marTop w:val="0"/>
      <w:marBottom w:val="0"/>
      <w:divBdr>
        <w:top w:val="none" w:sz="0" w:space="0" w:color="auto"/>
        <w:left w:val="none" w:sz="0" w:space="0" w:color="auto"/>
        <w:bottom w:val="none" w:sz="0" w:space="0" w:color="auto"/>
        <w:right w:val="none" w:sz="0" w:space="0" w:color="auto"/>
      </w:divBdr>
    </w:div>
    <w:div w:id="1307970395">
      <w:bodyDiv w:val="1"/>
      <w:marLeft w:val="0"/>
      <w:marRight w:val="0"/>
      <w:marTop w:val="0"/>
      <w:marBottom w:val="0"/>
      <w:divBdr>
        <w:top w:val="none" w:sz="0" w:space="0" w:color="auto"/>
        <w:left w:val="none" w:sz="0" w:space="0" w:color="auto"/>
        <w:bottom w:val="none" w:sz="0" w:space="0" w:color="auto"/>
        <w:right w:val="none" w:sz="0" w:space="0" w:color="auto"/>
      </w:divBdr>
    </w:div>
    <w:div w:id="1393776547">
      <w:bodyDiv w:val="1"/>
      <w:marLeft w:val="0"/>
      <w:marRight w:val="0"/>
      <w:marTop w:val="0"/>
      <w:marBottom w:val="0"/>
      <w:divBdr>
        <w:top w:val="none" w:sz="0" w:space="0" w:color="auto"/>
        <w:left w:val="none" w:sz="0" w:space="0" w:color="auto"/>
        <w:bottom w:val="none" w:sz="0" w:space="0" w:color="auto"/>
        <w:right w:val="none" w:sz="0" w:space="0" w:color="auto"/>
      </w:divBdr>
    </w:div>
    <w:div w:id="1459372724">
      <w:bodyDiv w:val="1"/>
      <w:marLeft w:val="0"/>
      <w:marRight w:val="0"/>
      <w:marTop w:val="0"/>
      <w:marBottom w:val="0"/>
      <w:divBdr>
        <w:top w:val="none" w:sz="0" w:space="0" w:color="auto"/>
        <w:left w:val="none" w:sz="0" w:space="0" w:color="auto"/>
        <w:bottom w:val="none" w:sz="0" w:space="0" w:color="auto"/>
        <w:right w:val="none" w:sz="0" w:space="0" w:color="auto"/>
      </w:divBdr>
    </w:div>
    <w:div w:id="1487210534">
      <w:bodyDiv w:val="1"/>
      <w:marLeft w:val="0"/>
      <w:marRight w:val="0"/>
      <w:marTop w:val="0"/>
      <w:marBottom w:val="0"/>
      <w:divBdr>
        <w:top w:val="none" w:sz="0" w:space="0" w:color="auto"/>
        <w:left w:val="none" w:sz="0" w:space="0" w:color="auto"/>
        <w:bottom w:val="none" w:sz="0" w:space="0" w:color="auto"/>
        <w:right w:val="none" w:sz="0" w:space="0" w:color="auto"/>
      </w:divBdr>
    </w:div>
    <w:div w:id="1677418977">
      <w:bodyDiv w:val="1"/>
      <w:marLeft w:val="750"/>
      <w:marRight w:val="0"/>
      <w:marTop w:val="0"/>
      <w:marBottom w:val="0"/>
      <w:divBdr>
        <w:top w:val="none" w:sz="0" w:space="0" w:color="auto"/>
        <w:left w:val="none" w:sz="0" w:space="0" w:color="auto"/>
        <w:bottom w:val="none" w:sz="0" w:space="0" w:color="auto"/>
        <w:right w:val="none" w:sz="0" w:space="0" w:color="auto"/>
      </w:divBdr>
    </w:div>
    <w:div w:id="1694529765">
      <w:bodyDiv w:val="1"/>
      <w:marLeft w:val="0"/>
      <w:marRight w:val="0"/>
      <w:marTop w:val="0"/>
      <w:marBottom w:val="0"/>
      <w:divBdr>
        <w:top w:val="none" w:sz="0" w:space="0" w:color="auto"/>
        <w:left w:val="none" w:sz="0" w:space="0" w:color="auto"/>
        <w:bottom w:val="none" w:sz="0" w:space="0" w:color="auto"/>
        <w:right w:val="none" w:sz="0" w:space="0" w:color="auto"/>
      </w:divBdr>
    </w:div>
    <w:div w:id="1712798318">
      <w:bodyDiv w:val="1"/>
      <w:marLeft w:val="0"/>
      <w:marRight w:val="0"/>
      <w:marTop w:val="0"/>
      <w:marBottom w:val="0"/>
      <w:divBdr>
        <w:top w:val="none" w:sz="0" w:space="0" w:color="auto"/>
        <w:left w:val="none" w:sz="0" w:space="0" w:color="auto"/>
        <w:bottom w:val="none" w:sz="0" w:space="0" w:color="auto"/>
        <w:right w:val="none" w:sz="0" w:space="0" w:color="auto"/>
      </w:divBdr>
    </w:div>
    <w:div w:id="1851023029">
      <w:bodyDiv w:val="1"/>
      <w:marLeft w:val="0"/>
      <w:marRight w:val="0"/>
      <w:marTop w:val="0"/>
      <w:marBottom w:val="0"/>
      <w:divBdr>
        <w:top w:val="none" w:sz="0" w:space="0" w:color="auto"/>
        <w:left w:val="none" w:sz="0" w:space="0" w:color="auto"/>
        <w:bottom w:val="none" w:sz="0" w:space="0" w:color="auto"/>
        <w:right w:val="none" w:sz="0" w:space="0" w:color="auto"/>
      </w:divBdr>
    </w:div>
    <w:div w:id="1859612920">
      <w:bodyDiv w:val="1"/>
      <w:marLeft w:val="0"/>
      <w:marRight w:val="0"/>
      <w:marTop w:val="0"/>
      <w:marBottom w:val="0"/>
      <w:divBdr>
        <w:top w:val="none" w:sz="0" w:space="0" w:color="auto"/>
        <w:left w:val="none" w:sz="0" w:space="0" w:color="auto"/>
        <w:bottom w:val="none" w:sz="0" w:space="0" w:color="auto"/>
        <w:right w:val="none" w:sz="0" w:space="0" w:color="auto"/>
      </w:divBdr>
    </w:div>
    <w:div w:id="1865508778">
      <w:bodyDiv w:val="1"/>
      <w:marLeft w:val="0"/>
      <w:marRight w:val="0"/>
      <w:marTop w:val="0"/>
      <w:marBottom w:val="0"/>
      <w:divBdr>
        <w:top w:val="none" w:sz="0" w:space="0" w:color="auto"/>
        <w:left w:val="none" w:sz="0" w:space="0" w:color="auto"/>
        <w:bottom w:val="none" w:sz="0" w:space="0" w:color="auto"/>
        <w:right w:val="none" w:sz="0" w:space="0" w:color="auto"/>
      </w:divBdr>
      <w:divsChild>
        <w:div w:id="69236854">
          <w:marLeft w:val="0"/>
          <w:marRight w:val="0"/>
          <w:marTop w:val="0"/>
          <w:marBottom w:val="0"/>
          <w:divBdr>
            <w:top w:val="none" w:sz="0" w:space="0" w:color="auto"/>
            <w:left w:val="none" w:sz="0" w:space="0" w:color="auto"/>
            <w:bottom w:val="none" w:sz="0" w:space="0" w:color="auto"/>
            <w:right w:val="none" w:sz="0" w:space="0" w:color="auto"/>
          </w:divBdr>
          <w:divsChild>
            <w:div w:id="1705516995">
              <w:marLeft w:val="0"/>
              <w:marRight w:val="0"/>
              <w:marTop w:val="0"/>
              <w:marBottom w:val="0"/>
              <w:divBdr>
                <w:top w:val="none" w:sz="0" w:space="0" w:color="auto"/>
                <w:left w:val="none" w:sz="0" w:space="0" w:color="auto"/>
                <w:bottom w:val="none" w:sz="0" w:space="0" w:color="auto"/>
                <w:right w:val="none" w:sz="0" w:space="0" w:color="auto"/>
              </w:divBdr>
            </w:div>
          </w:divsChild>
        </w:div>
        <w:div w:id="799766933">
          <w:marLeft w:val="0"/>
          <w:marRight w:val="0"/>
          <w:marTop w:val="0"/>
          <w:marBottom w:val="0"/>
          <w:divBdr>
            <w:top w:val="none" w:sz="0" w:space="0" w:color="auto"/>
            <w:left w:val="none" w:sz="0" w:space="0" w:color="auto"/>
            <w:bottom w:val="none" w:sz="0" w:space="0" w:color="auto"/>
            <w:right w:val="none" w:sz="0" w:space="0" w:color="auto"/>
          </w:divBdr>
          <w:divsChild>
            <w:div w:id="380833280">
              <w:marLeft w:val="0"/>
              <w:marRight w:val="0"/>
              <w:marTop w:val="0"/>
              <w:marBottom w:val="0"/>
              <w:divBdr>
                <w:top w:val="none" w:sz="0" w:space="0" w:color="auto"/>
                <w:left w:val="none" w:sz="0" w:space="0" w:color="auto"/>
                <w:bottom w:val="none" w:sz="0" w:space="0" w:color="auto"/>
                <w:right w:val="none" w:sz="0" w:space="0" w:color="auto"/>
              </w:divBdr>
              <w:divsChild>
                <w:div w:id="233053130">
                  <w:marLeft w:val="0"/>
                  <w:marRight w:val="0"/>
                  <w:marTop w:val="0"/>
                  <w:marBottom w:val="0"/>
                  <w:divBdr>
                    <w:top w:val="none" w:sz="0" w:space="0" w:color="auto"/>
                    <w:left w:val="none" w:sz="0" w:space="0" w:color="auto"/>
                    <w:bottom w:val="none" w:sz="0" w:space="0" w:color="auto"/>
                    <w:right w:val="none" w:sz="0" w:space="0" w:color="auto"/>
                  </w:divBdr>
                  <w:divsChild>
                    <w:div w:id="2027058395">
                      <w:marLeft w:val="0"/>
                      <w:marRight w:val="0"/>
                      <w:marTop w:val="0"/>
                      <w:marBottom w:val="0"/>
                      <w:divBdr>
                        <w:top w:val="none" w:sz="0" w:space="0" w:color="auto"/>
                        <w:left w:val="none" w:sz="0" w:space="0" w:color="auto"/>
                        <w:bottom w:val="none" w:sz="0" w:space="0" w:color="auto"/>
                        <w:right w:val="none" w:sz="0" w:space="0" w:color="auto"/>
                      </w:divBdr>
                      <w:divsChild>
                        <w:div w:id="17742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816898">
          <w:marLeft w:val="0"/>
          <w:marRight w:val="0"/>
          <w:marTop w:val="0"/>
          <w:marBottom w:val="0"/>
          <w:divBdr>
            <w:top w:val="none" w:sz="0" w:space="0" w:color="auto"/>
            <w:left w:val="none" w:sz="0" w:space="0" w:color="auto"/>
            <w:bottom w:val="none" w:sz="0" w:space="0" w:color="auto"/>
            <w:right w:val="none" w:sz="0" w:space="0" w:color="auto"/>
          </w:divBdr>
          <w:divsChild>
            <w:div w:id="1408259027">
              <w:marLeft w:val="0"/>
              <w:marRight w:val="0"/>
              <w:marTop w:val="0"/>
              <w:marBottom w:val="0"/>
              <w:divBdr>
                <w:top w:val="none" w:sz="0" w:space="0" w:color="auto"/>
                <w:left w:val="none" w:sz="0" w:space="0" w:color="auto"/>
                <w:bottom w:val="none" w:sz="0" w:space="0" w:color="auto"/>
                <w:right w:val="none" w:sz="0" w:space="0" w:color="auto"/>
              </w:divBdr>
              <w:divsChild>
                <w:div w:id="1422068489">
                  <w:marLeft w:val="0"/>
                  <w:marRight w:val="0"/>
                  <w:marTop w:val="0"/>
                  <w:marBottom w:val="0"/>
                  <w:divBdr>
                    <w:top w:val="none" w:sz="0" w:space="0" w:color="auto"/>
                    <w:left w:val="none" w:sz="0" w:space="0" w:color="auto"/>
                    <w:bottom w:val="none" w:sz="0" w:space="0" w:color="auto"/>
                    <w:right w:val="none" w:sz="0" w:space="0" w:color="auto"/>
                  </w:divBdr>
                  <w:divsChild>
                    <w:div w:id="713776240">
                      <w:marLeft w:val="0"/>
                      <w:marRight w:val="0"/>
                      <w:marTop w:val="0"/>
                      <w:marBottom w:val="0"/>
                      <w:divBdr>
                        <w:top w:val="none" w:sz="0" w:space="0" w:color="auto"/>
                        <w:left w:val="none" w:sz="0" w:space="0" w:color="auto"/>
                        <w:bottom w:val="none" w:sz="0" w:space="0" w:color="auto"/>
                        <w:right w:val="none" w:sz="0" w:space="0" w:color="auto"/>
                      </w:divBdr>
                      <w:divsChild>
                        <w:div w:id="15829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043190">
      <w:bodyDiv w:val="1"/>
      <w:marLeft w:val="0"/>
      <w:marRight w:val="0"/>
      <w:marTop w:val="0"/>
      <w:marBottom w:val="0"/>
      <w:divBdr>
        <w:top w:val="none" w:sz="0" w:space="0" w:color="auto"/>
        <w:left w:val="none" w:sz="0" w:space="0" w:color="auto"/>
        <w:bottom w:val="none" w:sz="0" w:space="0" w:color="auto"/>
        <w:right w:val="none" w:sz="0" w:space="0" w:color="auto"/>
      </w:divBdr>
    </w:div>
    <w:div w:id="206714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omas.zid@mendelu.cz"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95CFC031FE3484EAEE9B2085D9FEACB" ma:contentTypeVersion="6" ma:contentTypeDescription="Vytvoří nový dokument" ma:contentTypeScope="" ma:versionID="08a9f814ef425c32a35275b4cb074ded">
  <xsd:schema xmlns:xsd="http://www.w3.org/2001/XMLSchema" xmlns:xs="http://www.w3.org/2001/XMLSchema" xmlns:p="http://schemas.microsoft.com/office/2006/metadata/properties" xmlns:ns2="dbd5be3d-4e4a-461b-adc3-7ff16e699333" xmlns:ns3="969690fb-d9de-4cdb-84bf-00c6da30ad3b" targetNamespace="http://schemas.microsoft.com/office/2006/metadata/properties" ma:root="true" ma:fieldsID="48683e6a86216a5f9bafa074e4f34de9" ns2:_="" ns3:_="">
    <xsd:import namespace="dbd5be3d-4e4a-461b-adc3-7ff16e699333"/>
    <xsd:import namespace="969690fb-d9de-4cdb-84bf-00c6da30ad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5be3d-4e4a-461b-adc3-7ff16e699333"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9690fb-d9de-4cdb-84bf-00c6da30ad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4A858-0A77-417E-9EE3-20C7771D49B3}">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969690fb-d9de-4cdb-84bf-00c6da30ad3b"/>
    <ds:schemaRef ds:uri="dbd5be3d-4e4a-461b-adc3-7ff16e699333"/>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8E69C79-21DF-45CD-B5BB-8D20B37DD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5be3d-4e4a-461b-adc3-7ff16e699333"/>
    <ds:schemaRef ds:uri="969690fb-d9de-4cdb-84bf-00c6da30a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34754B-6561-4286-B739-05474BE3A4B9}">
  <ds:schemaRefs>
    <ds:schemaRef ds:uri="http://schemas.microsoft.com/office/2006/metadata/longProperties"/>
  </ds:schemaRefs>
</ds:datastoreItem>
</file>

<file path=customXml/itemProps4.xml><?xml version="1.0" encoding="utf-8"?>
<ds:datastoreItem xmlns:ds="http://schemas.openxmlformats.org/officeDocument/2006/customXml" ds:itemID="{920A3657-CAD7-4711-AB82-3A3F6DB8F391}">
  <ds:schemaRefs>
    <ds:schemaRef ds:uri="http://schemas.microsoft.com/sharepoint/v3/contenttype/forms"/>
  </ds:schemaRefs>
</ds:datastoreItem>
</file>

<file path=customXml/itemProps5.xml><?xml version="1.0" encoding="utf-8"?>
<ds:datastoreItem xmlns:ds="http://schemas.openxmlformats.org/officeDocument/2006/customXml" ds:itemID="{1965AFA2-3AE0-4E06-8CA2-FA3E10C15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4639</Words>
  <Characters>27573</Characters>
  <Application>Microsoft Office Word</Application>
  <DocSecurity>0</DocSecurity>
  <Lines>229</Lines>
  <Paragraphs>64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SMOUVA</vt:lpstr>
      <vt:lpstr>KUPNÍ SMOUVA</vt:lpstr>
    </vt:vector>
  </TitlesOfParts>
  <Company>Microsoft</Company>
  <LinksUpToDate>false</LinksUpToDate>
  <CharactersWithSpaces>32148</CharactersWithSpaces>
  <SharedDoc>false</SharedDoc>
  <HLinks>
    <vt:vector size="24" baseType="variant">
      <vt:variant>
        <vt:i4>4325499</vt:i4>
      </vt:variant>
      <vt:variant>
        <vt:i4>78</vt:i4>
      </vt:variant>
      <vt:variant>
        <vt:i4>0</vt:i4>
      </vt:variant>
      <vt:variant>
        <vt:i4>5</vt:i4>
      </vt:variant>
      <vt:variant>
        <vt:lpwstr>marie.prochazkova@slpkrtiny.cz</vt:lpwstr>
      </vt:variant>
      <vt:variant>
        <vt:lpwstr/>
      </vt:variant>
      <vt:variant>
        <vt:i4>4325499</vt:i4>
      </vt:variant>
      <vt:variant>
        <vt:i4>75</vt:i4>
      </vt:variant>
      <vt:variant>
        <vt:i4>0</vt:i4>
      </vt:variant>
      <vt:variant>
        <vt:i4>5</vt:i4>
      </vt:variant>
      <vt:variant>
        <vt:lpwstr>marie.prochazkova@slpkrtiny.cz</vt:lpwstr>
      </vt:variant>
      <vt:variant>
        <vt:lpwstr/>
      </vt:variant>
      <vt:variant>
        <vt:i4>4325499</vt:i4>
      </vt:variant>
      <vt:variant>
        <vt:i4>72</vt:i4>
      </vt:variant>
      <vt:variant>
        <vt:i4>0</vt:i4>
      </vt:variant>
      <vt:variant>
        <vt:i4>5</vt:i4>
      </vt:variant>
      <vt:variant>
        <vt:lpwstr>marie.prochazkova@slpkrtiny.cz </vt:lpwstr>
      </vt:variant>
      <vt:variant>
        <vt:lpwstr/>
      </vt:variant>
      <vt:variant>
        <vt:i4>1638514</vt:i4>
      </vt:variant>
      <vt:variant>
        <vt:i4>0</vt:i4>
      </vt:variant>
      <vt:variant>
        <vt:i4>0</vt:i4>
      </vt:variant>
      <vt:variant>
        <vt:i4>5</vt:i4>
      </vt:variant>
      <vt:variant>
        <vt:lpwstr>mailto:marie.prochazkova@slpkrtiny.cz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SMOUVA</dc:title>
  <dc:subject/>
  <dc:creator>Tomáš Soukup</dc:creator>
  <cp:keywords/>
  <cp:lastModifiedBy>Martina Katonová</cp:lastModifiedBy>
  <cp:revision>4</cp:revision>
  <cp:lastPrinted>2021-05-14T11:55:00Z</cp:lastPrinted>
  <dcterms:created xsi:type="dcterms:W3CDTF">2023-03-20T15:05:00Z</dcterms:created>
  <dcterms:modified xsi:type="dcterms:W3CDTF">2023-04-03T08:31:00Z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Denisa Novotná</vt:lpwstr>
  </property>
  <property fmtid="{D5CDD505-2E9C-101B-9397-08002B2CF9AE}" pid="4" name="Order">
    <vt:lpwstr>3198100.00000000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SharedWithUsers">
    <vt:lpwstr/>
  </property>
  <property fmtid="{D5CDD505-2E9C-101B-9397-08002B2CF9AE}" pid="9" name="_ExtendedDescription">
    <vt:lpwstr/>
  </property>
  <property fmtid="{D5CDD505-2E9C-101B-9397-08002B2CF9AE}" pid="10" name="display_urn:schemas-microsoft-com:office:office#Author">
    <vt:lpwstr>Denisa Novotná</vt:lpwstr>
  </property>
  <property fmtid="{D5CDD505-2E9C-101B-9397-08002B2CF9AE}" pid="11" name="_SourceUrl">
    <vt:lpwstr/>
  </property>
  <property fmtid="{D5CDD505-2E9C-101B-9397-08002B2CF9AE}" pid="12" name="_SharedFileIndex">
    <vt:lpwstr/>
  </property>
</Properties>
</file>