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8811" w14:textId="77777777" w:rsidR="00C22BB5" w:rsidRDefault="00C22BB5" w:rsidP="00DA1DC3">
      <w:pPr>
        <w:pStyle w:val="Nadpis4"/>
      </w:pPr>
    </w:p>
    <w:p w14:paraId="07E79127" w14:textId="140D181B" w:rsidR="00C22BB5"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10C16E63" w14:textId="64871D7D" w:rsidR="001D4FF9" w:rsidRPr="00D93F62" w:rsidRDefault="00C22BB5" w:rsidP="00DA1DC3">
      <w:pPr>
        <w:pStyle w:val="Nadpis4"/>
      </w:pPr>
      <w:r>
        <w:t xml:space="preserve">č.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245739FB" w14:textId="77777777" w:rsidR="00882EE3" w:rsidRPr="00587EDF" w:rsidRDefault="00882EE3" w:rsidP="002011CB">
      <w:pPr>
        <w:keepNext/>
        <w:jc w:val="center"/>
        <w:rPr>
          <w:rFonts w:ascii="Arial" w:hAnsi="Arial" w:cs="Arial"/>
          <w:sz w:val="22"/>
          <w:szCs w:val="22"/>
        </w:rPr>
      </w:pPr>
    </w:p>
    <w:p w14:paraId="3CE2BEC2" w14:textId="62F6056B" w:rsidR="0077429B" w:rsidRPr="002E7609" w:rsidRDefault="0077429B" w:rsidP="002E7609">
      <w:pPr>
        <w:keepNext/>
        <w:jc w:val="center"/>
        <w:rPr>
          <w:rFonts w:ascii="Arial" w:hAnsi="Arial" w:cs="Arial"/>
          <w:b/>
          <w:bCs/>
          <w:sz w:val="22"/>
          <w:szCs w:val="22"/>
        </w:rPr>
      </w:pPr>
      <w:r w:rsidRPr="00CF74A5">
        <w:rPr>
          <w:rFonts w:ascii="Arial" w:hAnsi="Arial" w:cs="Arial"/>
          <w:b/>
          <w:sz w:val="22"/>
          <w:szCs w:val="22"/>
        </w:rPr>
        <w:t>„</w:t>
      </w:r>
      <w:r w:rsidR="002E7609" w:rsidRPr="002E7609">
        <w:rPr>
          <w:rFonts w:ascii="Arial" w:hAnsi="Arial" w:cs="Arial"/>
          <w:b/>
          <w:sz w:val="22"/>
          <w:szCs w:val="22"/>
        </w:rPr>
        <w:t>Pila Olomučany – oprava kanalizace</w:t>
      </w:r>
      <w:r w:rsidRPr="00CF74A5">
        <w:rPr>
          <w:rFonts w:ascii="Arial" w:hAnsi="Arial" w:cs="Arial"/>
          <w:b/>
          <w:sz w:val="22"/>
          <w:szCs w:val="22"/>
        </w:rPr>
        <w:t>“</w:t>
      </w:r>
    </w:p>
    <w:p w14:paraId="5512482B" w14:textId="5515B58D" w:rsidR="001D4FF9" w:rsidRPr="003619C3" w:rsidRDefault="001D4FF9" w:rsidP="005E7684">
      <w:pPr>
        <w:keepNext/>
        <w:spacing w:before="240"/>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3F167B99"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Mareš, rektor</w:t>
      </w:r>
      <w:r w:rsidR="00FB7689">
        <w:rPr>
          <w:rFonts w:ascii="Arial" w:hAnsi="Arial" w:cs="Arial"/>
          <w:sz w:val="22"/>
          <w:szCs w:val="22"/>
        </w:rPr>
        <w:t>, příkazce operace</w:t>
      </w:r>
      <w:r w:rsidR="00993AB5" w:rsidRPr="00993AB5">
        <w:rPr>
          <w:rFonts w:ascii="Arial" w:hAnsi="Arial" w:cs="Arial"/>
          <w:sz w:val="22"/>
          <w:szCs w:val="22"/>
        </w:rPr>
        <w:t xml:space="preserve"> </w:t>
      </w:r>
    </w:p>
    <w:p w14:paraId="00422D73" w14:textId="6C2034E2" w:rsidR="00E35E22" w:rsidRPr="003619C3" w:rsidRDefault="00CF74A5" w:rsidP="002B5D01">
      <w:pPr>
        <w:keepNext/>
        <w:ind w:left="3540"/>
        <w:rPr>
          <w:rFonts w:ascii="Arial" w:hAnsi="Arial" w:cs="Arial"/>
          <w:sz w:val="22"/>
          <w:szCs w:val="22"/>
        </w:rPr>
      </w:pPr>
      <w:r w:rsidRPr="00CF74A5">
        <w:rPr>
          <w:rFonts w:ascii="Arial" w:hAnsi="Arial" w:cs="Arial"/>
          <w:sz w:val="22"/>
          <w:szCs w:val="22"/>
        </w:rPr>
        <w:t>doc. Ing. Tomáš Vrška, Dr., ředitel ŠLP Křtiny</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25F37353"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CC26B3">
        <w:rPr>
          <w:rFonts w:ascii="Arial" w:hAnsi="Arial" w:cs="Arial"/>
          <w:sz w:val="22"/>
          <w:szCs w:val="22"/>
        </w:rPr>
        <w:t xml:space="preserve">Ing. </w:t>
      </w:r>
      <w:r w:rsidR="00B02E5E">
        <w:rPr>
          <w:rFonts w:ascii="Arial" w:hAnsi="Arial" w:cs="Arial"/>
          <w:sz w:val="22"/>
          <w:szCs w:val="22"/>
        </w:rPr>
        <w:t>Petra Levá</w:t>
      </w:r>
      <w:r w:rsidR="00CC26B3">
        <w:rPr>
          <w:rFonts w:ascii="Arial" w:hAnsi="Arial" w:cs="Arial"/>
          <w:sz w:val="22"/>
          <w:szCs w:val="22"/>
        </w:rPr>
        <w:t>, tel. +420 72</w:t>
      </w:r>
      <w:r w:rsidR="00B02E5E">
        <w:rPr>
          <w:rFonts w:ascii="Arial" w:hAnsi="Arial" w:cs="Arial"/>
          <w:sz w:val="22"/>
          <w:szCs w:val="22"/>
        </w:rPr>
        <w:t>5</w:t>
      </w:r>
      <w:r w:rsidR="00CC26B3">
        <w:rPr>
          <w:rFonts w:ascii="Arial" w:hAnsi="Arial" w:cs="Arial"/>
          <w:sz w:val="22"/>
          <w:szCs w:val="22"/>
        </w:rPr>
        <w:t> </w:t>
      </w:r>
      <w:r w:rsidR="00B02E5E">
        <w:rPr>
          <w:rFonts w:ascii="Arial" w:hAnsi="Arial" w:cs="Arial"/>
          <w:sz w:val="22"/>
          <w:szCs w:val="22"/>
        </w:rPr>
        <w:t>53</w:t>
      </w:r>
      <w:r w:rsidR="00CC26B3">
        <w:rPr>
          <w:rFonts w:ascii="Arial" w:hAnsi="Arial" w:cs="Arial"/>
          <w:sz w:val="22"/>
          <w:szCs w:val="22"/>
        </w:rPr>
        <w:t>6 2</w:t>
      </w:r>
      <w:r w:rsidR="00B02E5E">
        <w:rPr>
          <w:rFonts w:ascii="Arial" w:hAnsi="Arial" w:cs="Arial"/>
          <w:sz w:val="22"/>
          <w:szCs w:val="22"/>
        </w:rPr>
        <w:t>0</w:t>
      </w:r>
      <w:r w:rsidR="00CC26B3">
        <w:rPr>
          <w:rFonts w:ascii="Arial" w:hAnsi="Arial" w:cs="Arial"/>
          <w:sz w:val="22"/>
          <w:szCs w:val="22"/>
        </w:rPr>
        <w:t xml:space="preserve">6, e- mail: </w:t>
      </w:r>
      <w:hyperlink r:id="rId8" w:history="1">
        <w:r w:rsidR="00B02E5E" w:rsidRPr="007F4FE5">
          <w:rPr>
            <w:rStyle w:val="Hypertextovodkaz"/>
            <w:rFonts w:ascii="Arial" w:hAnsi="Arial" w:cs="Arial"/>
            <w:sz w:val="22"/>
            <w:szCs w:val="22"/>
          </w:rPr>
          <w:t>petra.leva@mendelu.cz</w:t>
        </w:r>
      </w:hyperlink>
      <w:r w:rsidR="00CC26B3">
        <w:rPr>
          <w:rFonts w:ascii="Arial" w:hAnsi="Arial" w:cs="Arial"/>
          <w:sz w:val="22"/>
          <w:szCs w:val="22"/>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tel.:……………………….,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4D144874" w14:textId="7ABE4FBA" w:rsidR="002E7609" w:rsidRPr="002E7609" w:rsidRDefault="002E7609" w:rsidP="002E7609">
      <w:pPr>
        <w:pStyle w:val="Zkladntext"/>
        <w:keepNext/>
        <w:numPr>
          <w:ilvl w:val="0"/>
          <w:numId w:val="2"/>
        </w:numPr>
        <w:spacing w:after="120"/>
        <w:ind w:left="284" w:hanging="284"/>
        <w:rPr>
          <w:rFonts w:ascii="Arial" w:hAnsi="Arial" w:cs="Arial"/>
          <w:sz w:val="22"/>
          <w:szCs w:val="22"/>
        </w:rPr>
      </w:pPr>
      <w:r w:rsidRPr="002E7609">
        <w:rPr>
          <w:rFonts w:ascii="Arial" w:hAnsi="Arial" w:cs="Arial"/>
          <w:sz w:val="22"/>
          <w:szCs w:val="22"/>
        </w:rPr>
        <w:t>Předmětem stavby je oprava stávající kanalizační přípojky z areálu pily Olomučany a</w:t>
      </w:r>
      <w:r w:rsidR="00CC26B3">
        <w:rPr>
          <w:rFonts w:ascii="Arial" w:hAnsi="Arial" w:cs="Arial"/>
          <w:sz w:val="22"/>
          <w:szCs w:val="22"/>
        </w:rPr>
        <w:t> </w:t>
      </w:r>
      <w:r w:rsidRPr="002E7609">
        <w:rPr>
          <w:rFonts w:ascii="Arial" w:hAnsi="Arial" w:cs="Arial"/>
          <w:sz w:val="22"/>
          <w:szCs w:val="22"/>
        </w:rPr>
        <w:t xml:space="preserve">hájenky Olomučany č.p. 114 a dopojení splaškové kanalizační přípojky do splaškové kanalizace. </w:t>
      </w:r>
    </w:p>
    <w:p w14:paraId="2F6B01AC" w14:textId="1CEFF2DD" w:rsidR="005E7684" w:rsidRPr="00F9696E" w:rsidRDefault="002E7609" w:rsidP="002E7609">
      <w:pPr>
        <w:pStyle w:val="Zkladntext"/>
        <w:keepNext/>
        <w:spacing w:after="120"/>
        <w:ind w:left="284" w:firstLine="0"/>
        <w:rPr>
          <w:rFonts w:ascii="Arial" w:hAnsi="Arial" w:cs="Arial"/>
          <w:sz w:val="22"/>
          <w:szCs w:val="22"/>
        </w:rPr>
      </w:pPr>
      <w:r w:rsidRPr="002E7609">
        <w:rPr>
          <w:rFonts w:ascii="Arial" w:hAnsi="Arial" w:cs="Arial"/>
          <w:sz w:val="22"/>
          <w:szCs w:val="22"/>
        </w:rPr>
        <w:t>Stávající kanalizační přípojka je z kameninového potrubí DN300 a je v technicky nevyhovujícím stavu. Oprava je navržena bezvýkopovou metodou a částečně otevřeným výkopem. Bezvýkopová metoda RELINING je navržena v úseku o celkové délce 407 m. Do</w:t>
      </w:r>
      <w:r w:rsidR="00CC26B3">
        <w:rPr>
          <w:rFonts w:ascii="Arial" w:hAnsi="Arial" w:cs="Arial"/>
          <w:sz w:val="22"/>
          <w:szCs w:val="22"/>
        </w:rPr>
        <w:t> </w:t>
      </w:r>
      <w:r w:rsidRPr="002E7609">
        <w:rPr>
          <w:rFonts w:ascii="Arial" w:hAnsi="Arial" w:cs="Arial"/>
          <w:sz w:val="22"/>
          <w:szCs w:val="22"/>
        </w:rPr>
        <w:t>stávajícího kanalizačního potrubí z kameniny DN300 bude zataženo nové potrubí PE 100RC profilu 225 x</w:t>
      </w:r>
      <w:r>
        <w:rPr>
          <w:rFonts w:ascii="Arial" w:hAnsi="Arial" w:cs="Arial"/>
          <w:sz w:val="22"/>
          <w:szCs w:val="22"/>
        </w:rPr>
        <w:t xml:space="preserve"> </w:t>
      </w:r>
      <w:r w:rsidRPr="002E7609">
        <w:rPr>
          <w:rFonts w:ascii="Arial" w:hAnsi="Arial" w:cs="Arial"/>
          <w:sz w:val="22"/>
          <w:szCs w:val="22"/>
        </w:rPr>
        <w:t>13,4 mm. Oprava otevřeným výkopem je navržena z důvodu zborcení stávajícího potrubí, bude provedena z potrubí PP DN200 v celkové délce 236 m. Do kanalizace bude také napojeno kanalizační potrubí z objektu Olomučany č.p. 114, a to potrubím z PP DN150 délky 6 m. Stávající ŽB septik o objemu 10 m</w:t>
      </w:r>
      <w:r w:rsidRPr="002E7609">
        <w:rPr>
          <w:rFonts w:ascii="Arial" w:hAnsi="Arial" w:cs="Arial"/>
          <w:sz w:val="22"/>
          <w:szCs w:val="22"/>
          <w:vertAlign w:val="superscript"/>
        </w:rPr>
        <w:t>3</w:t>
      </w:r>
      <w:r w:rsidRPr="002E7609">
        <w:rPr>
          <w:rFonts w:ascii="Arial" w:hAnsi="Arial" w:cs="Arial"/>
          <w:sz w:val="22"/>
          <w:szCs w:val="22"/>
        </w:rPr>
        <w:t xml:space="preserve"> bude zrušen. Nově provedené potrubí z PE d225 bude dopojeno do stávající koncové šachty splaškové kanalizace v obci Olomučany. V souběhu se splaškovou kanalizační přípojkou bude uloženo potrubí dešťové kanalizační přípojky PP DN200 délky 126 m. Přípojka bude ukončena ve vsakovacím objektu z plastových retenčních bloků s půdorysnou plochou 7,2</w:t>
      </w:r>
      <w:r w:rsidR="00CC26B3">
        <w:rPr>
          <w:rFonts w:ascii="Arial" w:hAnsi="Arial" w:cs="Arial"/>
          <w:sz w:val="22"/>
          <w:szCs w:val="22"/>
        </w:rPr>
        <w:t> </w:t>
      </w:r>
      <w:r w:rsidRPr="002E7609">
        <w:rPr>
          <w:rFonts w:ascii="Arial" w:hAnsi="Arial" w:cs="Arial"/>
          <w:sz w:val="22"/>
          <w:szCs w:val="22"/>
        </w:rPr>
        <w:t>m</w:t>
      </w:r>
      <w:r w:rsidRPr="002E7609">
        <w:rPr>
          <w:rFonts w:ascii="Arial" w:hAnsi="Arial" w:cs="Arial"/>
          <w:sz w:val="22"/>
          <w:szCs w:val="22"/>
          <w:vertAlign w:val="superscript"/>
        </w:rPr>
        <w:t>2</w:t>
      </w:r>
      <w:r w:rsidRPr="002E7609">
        <w:rPr>
          <w:rFonts w:ascii="Arial" w:hAnsi="Arial" w:cs="Arial"/>
          <w:sz w:val="22"/>
          <w:szCs w:val="22"/>
        </w:rPr>
        <w:t xml:space="preserve"> a o objemu 4,32 m</w:t>
      </w:r>
      <w:r w:rsidRPr="002E7609">
        <w:rPr>
          <w:rFonts w:ascii="Arial" w:hAnsi="Arial" w:cs="Arial"/>
          <w:sz w:val="22"/>
          <w:szCs w:val="22"/>
          <w:vertAlign w:val="superscript"/>
        </w:rPr>
        <w:t>3</w:t>
      </w:r>
      <w:r w:rsidRPr="002E7609">
        <w:rPr>
          <w:rFonts w:ascii="Arial" w:hAnsi="Arial" w:cs="Arial"/>
          <w:sz w:val="22"/>
          <w:szCs w:val="22"/>
        </w:rPr>
        <w:t>.</w:t>
      </w:r>
      <w:r w:rsidR="00CF74A5" w:rsidRPr="00F9696E">
        <w:rPr>
          <w:rFonts w:ascii="Arial" w:hAnsi="Arial" w:cs="Arial"/>
          <w:sz w:val="22"/>
          <w:szCs w:val="22"/>
        </w:rPr>
        <w:t xml:space="preserve"> </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4D5BD467" w14:textId="7B469A04" w:rsidR="00A6760A" w:rsidRPr="00F9696E" w:rsidRDefault="00D84282" w:rsidP="00A6760A">
      <w:pPr>
        <w:pStyle w:val="Zkladntext"/>
        <w:keepNext/>
        <w:numPr>
          <w:ilvl w:val="0"/>
          <w:numId w:val="2"/>
        </w:numPr>
        <w:spacing w:after="120"/>
        <w:ind w:left="284" w:hanging="284"/>
        <w:rPr>
          <w:rFonts w:ascii="Arial" w:hAnsi="Arial" w:cs="Arial"/>
          <w:sz w:val="22"/>
          <w:szCs w:val="22"/>
        </w:rPr>
      </w:pPr>
      <w:r w:rsidRPr="00F9696E">
        <w:rPr>
          <w:rFonts w:ascii="Arial" w:hAnsi="Arial" w:cs="Arial"/>
          <w:sz w:val="22"/>
          <w:szCs w:val="22"/>
        </w:rPr>
        <w:t xml:space="preserve">Účelem </w:t>
      </w:r>
      <w:r w:rsidR="008A3661" w:rsidRPr="00F9696E">
        <w:rPr>
          <w:rFonts w:ascii="Arial" w:hAnsi="Arial" w:cs="Arial"/>
          <w:sz w:val="22"/>
          <w:szCs w:val="22"/>
        </w:rPr>
        <w:t xml:space="preserve">uzavření </w:t>
      </w:r>
      <w:r w:rsidR="00154B57" w:rsidRPr="00F9696E">
        <w:rPr>
          <w:rFonts w:ascii="Arial" w:hAnsi="Arial" w:cs="Arial"/>
          <w:sz w:val="22"/>
          <w:szCs w:val="22"/>
        </w:rPr>
        <w:t>této smlouvy</w:t>
      </w:r>
      <w:r w:rsidRPr="00F9696E">
        <w:rPr>
          <w:rFonts w:ascii="Arial" w:hAnsi="Arial" w:cs="Arial"/>
          <w:sz w:val="22"/>
          <w:szCs w:val="22"/>
        </w:rPr>
        <w:t xml:space="preserve"> </w:t>
      </w:r>
      <w:bookmarkStart w:id="0" w:name="_Hlk102036099"/>
      <w:r w:rsidR="006F133A" w:rsidRPr="00F9696E">
        <w:rPr>
          <w:rFonts w:ascii="Arial" w:hAnsi="Arial" w:cs="Arial"/>
          <w:sz w:val="22"/>
          <w:szCs w:val="22"/>
        </w:rPr>
        <w:t xml:space="preserve">je </w:t>
      </w:r>
      <w:r w:rsidR="002E7609" w:rsidRPr="002E7609">
        <w:rPr>
          <w:rFonts w:ascii="Arial" w:hAnsi="Arial" w:cs="Arial"/>
          <w:sz w:val="22"/>
          <w:szCs w:val="22"/>
        </w:rPr>
        <w:t>uvedení stávajícího odkanalizování objektu pily Olomučany a hájenky Olomučany č. p. 114 do technicky vyhovujícího stavu.</w:t>
      </w:r>
      <w:bookmarkEnd w:id="0"/>
    </w:p>
    <w:p w14:paraId="2A5CDA7B" w14:textId="77ED68E2" w:rsidR="00A6760A" w:rsidRPr="00F9696E" w:rsidRDefault="00552F4F" w:rsidP="00A6760A">
      <w:pPr>
        <w:pStyle w:val="Zkladntext"/>
        <w:keepNext/>
        <w:numPr>
          <w:ilvl w:val="0"/>
          <w:numId w:val="2"/>
        </w:numPr>
        <w:spacing w:after="120"/>
        <w:ind w:left="284" w:hanging="284"/>
        <w:rPr>
          <w:rFonts w:ascii="Arial" w:hAnsi="Arial" w:cs="Arial"/>
          <w:sz w:val="22"/>
          <w:szCs w:val="22"/>
        </w:rPr>
      </w:pPr>
      <w:r w:rsidRPr="00A6760A">
        <w:rPr>
          <w:rFonts w:ascii="Arial" w:hAnsi="Arial" w:cs="Arial"/>
          <w:sz w:val="22"/>
          <w:szCs w:val="22"/>
        </w:rPr>
        <w:t xml:space="preserve">Místem stavby </w:t>
      </w:r>
      <w:r w:rsidRPr="00F9696E">
        <w:rPr>
          <w:rFonts w:ascii="Arial" w:hAnsi="Arial" w:cs="Arial"/>
          <w:sz w:val="22"/>
          <w:szCs w:val="22"/>
        </w:rPr>
        <w:t>je</w:t>
      </w:r>
      <w:r w:rsidR="00A967C4" w:rsidRPr="00F9696E">
        <w:rPr>
          <w:rFonts w:ascii="Arial" w:hAnsi="Arial" w:cs="Arial"/>
          <w:sz w:val="22"/>
          <w:szCs w:val="22"/>
        </w:rPr>
        <w:t xml:space="preserve"> </w:t>
      </w:r>
      <w:r w:rsidR="002E7609" w:rsidRPr="002E7609">
        <w:rPr>
          <w:rFonts w:ascii="Arial" w:hAnsi="Arial" w:cs="Arial"/>
          <w:sz w:val="22"/>
          <w:szCs w:val="22"/>
        </w:rPr>
        <w:t>k.ú. obce Olomučany (GPS: 49.3245722N, 16.6799625E).</w:t>
      </w:r>
    </w:p>
    <w:p w14:paraId="53C4622C" w14:textId="77777777" w:rsidR="006B05DA" w:rsidRDefault="001D4FF9" w:rsidP="006B05DA">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704894B9" w14:textId="2CD7672D" w:rsidR="0006573C" w:rsidRDefault="001D4FF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se touto smlouvou zavazuje na svůj náklad a nebezpečí a za podmínek uvedených v této smlouvě provést sjednané dílo v rozsahu podle článku I. a</w:t>
      </w:r>
      <w:r w:rsidR="00930E87" w:rsidRPr="00687E79">
        <w:rPr>
          <w:rFonts w:ascii="Arial" w:hAnsi="Arial" w:cs="Arial"/>
          <w:sz w:val="22"/>
          <w:szCs w:val="22"/>
        </w:rPr>
        <w:t>ž</w:t>
      </w:r>
      <w:r w:rsidR="0006573C" w:rsidRPr="00687E79">
        <w:rPr>
          <w:rFonts w:ascii="Arial" w:hAnsi="Arial" w:cs="Arial"/>
          <w:sz w:val="22"/>
          <w:szCs w:val="22"/>
        </w:rPr>
        <w:t xml:space="preserve"> III.</w:t>
      </w:r>
    </w:p>
    <w:p w14:paraId="65490FED" w14:textId="1EA71737"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A06AF1">
        <w:rPr>
          <w:rFonts w:ascii="Arial" w:hAnsi="Arial" w:cs="Arial"/>
          <w:sz w:val="22"/>
          <w:szCs w:val="22"/>
        </w:rPr>
        <w:t xml:space="preserve">stavebních </w:t>
      </w:r>
      <w:r w:rsidR="00F9696E">
        <w:rPr>
          <w:rFonts w:ascii="Arial" w:hAnsi="Arial" w:cs="Arial"/>
          <w:sz w:val="22"/>
          <w:szCs w:val="22"/>
        </w:rPr>
        <w:t>prací</w:t>
      </w:r>
      <w:r w:rsidR="00A06AF1">
        <w:rPr>
          <w:rFonts w:ascii="Arial" w:hAnsi="Arial" w:cs="Arial"/>
          <w:sz w:val="22"/>
          <w:szCs w:val="22"/>
        </w:rPr>
        <w:t xml:space="preserve"> </w:t>
      </w:r>
      <w:r w:rsidR="00B1051A" w:rsidRPr="00B1051A">
        <w:rPr>
          <w:rFonts w:ascii="Arial" w:hAnsi="Arial" w:cs="Arial"/>
          <w:color w:val="auto"/>
          <w:sz w:val="22"/>
          <w:szCs w:val="22"/>
        </w:rPr>
        <w:t xml:space="preserve">dle bodu </w:t>
      </w:r>
      <w:r w:rsidR="00F9696E">
        <w:rPr>
          <w:rFonts w:ascii="Arial" w:hAnsi="Arial" w:cs="Arial"/>
          <w:color w:val="auto"/>
          <w:sz w:val="22"/>
          <w:szCs w:val="22"/>
        </w:rPr>
        <w:t>I</w:t>
      </w:r>
      <w:r w:rsidR="00B1051A" w:rsidRPr="00B1051A">
        <w:rPr>
          <w:rFonts w:ascii="Arial" w:hAnsi="Arial" w:cs="Arial"/>
          <w:color w:val="auto"/>
          <w:sz w:val="22"/>
          <w:szCs w:val="22"/>
        </w:rPr>
        <w:t>.1. této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celé stavby, fotodokumentace bude součástí zápisu každého kontrolního dne,</w:t>
      </w:r>
      <w:r w:rsidRPr="009D304F">
        <w:rPr>
          <w:rFonts w:ascii="Arial" w:hAnsi="Arial" w:cs="Arial"/>
          <w:sz w:val="22"/>
          <w:szCs w:val="22"/>
        </w:rPr>
        <w:t xml:space="preserve"> úklid</w:t>
      </w:r>
      <w:r w:rsidR="00C33569" w:rsidRPr="009D304F">
        <w:rPr>
          <w:rFonts w:ascii="Arial" w:hAnsi="Arial" w:cs="Arial"/>
          <w:sz w:val="22"/>
          <w:szCs w:val="22"/>
        </w:rPr>
        <w:t>u</w:t>
      </w:r>
      <w:r w:rsidRPr="009D304F">
        <w:rPr>
          <w:rFonts w:ascii="Arial" w:hAnsi="Arial" w:cs="Arial"/>
          <w:sz w:val="22"/>
          <w:szCs w:val="22"/>
        </w:rPr>
        <w:t xml:space="preserve"> stavby a staveniště před předáním a</w:t>
      </w:r>
      <w:r w:rsidR="00D565D0">
        <w:rPr>
          <w:rFonts w:ascii="Arial" w:hAnsi="Arial" w:cs="Arial"/>
          <w:sz w:val="22"/>
          <w:szCs w:val="22"/>
        </w:rPr>
        <w:t> </w:t>
      </w:r>
      <w:r w:rsidRPr="009D304F">
        <w:rPr>
          <w:rFonts w:ascii="Arial" w:hAnsi="Arial" w:cs="Arial"/>
          <w:sz w:val="22"/>
          <w:szCs w:val="22"/>
        </w:rPr>
        <w:t>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 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6F133A">
        <w:rPr>
          <w:rFonts w:ascii="Arial" w:hAnsi="Arial" w:cs="Arial"/>
          <w:sz w:val="22"/>
          <w:szCs w:val="22"/>
        </w:rPr>
        <w:t xml:space="preserve"> </w:t>
      </w:r>
      <w:r w:rsidR="009A680C">
        <w:rPr>
          <w:rFonts w:ascii="Arial" w:hAnsi="Arial" w:cs="Arial"/>
          <w:sz w:val="22"/>
          <w:szCs w:val="22"/>
        </w:rPr>
        <w:t>o vhodnosti použitých materiálů,</w:t>
      </w:r>
      <w:r w:rsidRPr="009D304F">
        <w:rPr>
          <w:rFonts w:ascii="Arial" w:hAnsi="Arial" w:cs="Arial"/>
          <w:sz w:val="22"/>
          <w:szCs w:val="22"/>
        </w:rPr>
        <w:t xml:space="preserve"> prohlášení 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apod. a jejich předání Objednateli ve 3 vyhotoveních.</w:t>
      </w:r>
    </w:p>
    <w:p w14:paraId="64D11ED6" w14:textId="77777777" w:rsidR="007A0472" w:rsidRPr="002F12BD" w:rsidRDefault="007A0472" w:rsidP="007A0472">
      <w:pPr>
        <w:pStyle w:val="Zkladntext"/>
        <w:keepNext/>
        <w:spacing w:after="120"/>
        <w:ind w:left="284" w:firstLine="0"/>
        <w:rPr>
          <w:rFonts w:ascii="Arial" w:hAnsi="Arial" w:cs="Arial"/>
          <w:sz w:val="10"/>
          <w:szCs w:val="10"/>
        </w:rPr>
      </w:pP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7D40DE26" w:rsidR="00306F30" w:rsidRPr="003631AC" w:rsidRDefault="003631AC" w:rsidP="003631AC">
      <w:pPr>
        <w:pStyle w:val="Zkladntext"/>
        <w:keepN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 xml:space="preserve">Zhotovitel se </w:t>
      </w:r>
      <w:r w:rsidRPr="00306F30">
        <w:rPr>
          <w:rFonts w:ascii="Arial" w:hAnsi="Arial" w:cs="Arial"/>
          <w:color w:val="auto"/>
          <w:sz w:val="22"/>
          <w:szCs w:val="22"/>
        </w:rPr>
        <w:t>zavazuje provést funkční dílo podle čl</w:t>
      </w:r>
      <w:r w:rsidRPr="003619C3">
        <w:rPr>
          <w:rFonts w:ascii="Arial" w:hAnsi="Arial" w:cs="Arial"/>
          <w:color w:val="auto"/>
          <w:sz w:val="22"/>
          <w:szCs w:val="22"/>
        </w:rPr>
        <w:t>. I.</w:t>
      </w:r>
      <w:r>
        <w:rPr>
          <w:rFonts w:ascii="Arial" w:hAnsi="Arial" w:cs="Arial"/>
          <w:color w:val="auto"/>
          <w:sz w:val="22"/>
          <w:szCs w:val="22"/>
        </w:rPr>
        <w:t xml:space="preserve"> této smlouvy</w:t>
      </w:r>
      <w:r w:rsidRPr="003619C3">
        <w:rPr>
          <w:rFonts w:ascii="Arial" w:hAnsi="Arial" w:cs="Arial"/>
          <w:color w:val="auto"/>
          <w:sz w:val="22"/>
          <w:szCs w:val="22"/>
        </w:rPr>
        <w:t xml:space="preserve"> </w:t>
      </w:r>
      <w:r w:rsidRPr="003619C3">
        <w:rPr>
          <w:rFonts w:ascii="Arial" w:hAnsi="Arial" w:cs="Arial"/>
          <w:b/>
          <w:color w:val="auto"/>
          <w:sz w:val="22"/>
          <w:szCs w:val="22"/>
        </w:rPr>
        <w:t xml:space="preserve">do </w:t>
      </w:r>
      <w:r>
        <w:rPr>
          <w:rFonts w:ascii="Arial" w:hAnsi="Arial" w:cs="Arial"/>
          <w:b/>
          <w:color w:val="auto"/>
          <w:sz w:val="22"/>
          <w:szCs w:val="22"/>
        </w:rPr>
        <w:t>4 kalendářních měsíců</w:t>
      </w:r>
      <w:r w:rsidRPr="003619C3">
        <w:rPr>
          <w:rFonts w:ascii="Arial" w:hAnsi="Arial" w:cs="Arial"/>
          <w:b/>
          <w:color w:val="auto"/>
          <w:sz w:val="22"/>
          <w:szCs w:val="22"/>
        </w:rPr>
        <w:t xml:space="preserve"> od protokolárního</w:t>
      </w:r>
      <w:r w:rsidRPr="00306F30">
        <w:rPr>
          <w:rFonts w:ascii="Arial" w:hAnsi="Arial" w:cs="Arial"/>
          <w:b/>
          <w:color w:val="auto"/>
          <w:sz w:val="22"/>
          <w:szCs w:val="22"/>
        </w:rPr>
        <w:t xml:space="preserve"> předání a převzetí staveniště</w:t>
      </w:r>
      <w:r>
        <w:rPr>
          <w:rFonts w:ascii="Arial" w:hAnsi="Arial" w:cs="Arial"/>
          <w:b/>
          <w:color w:val="auto"/>
          <w:sz w:val="22"/>
          <w:szCs w:val="22"/>
        </w:rPr>
        <w:t>.</w:t>
      </w:r>
      <w:r w:rsidRPr="00306F30">
        <w:rPr>
          <w:rFonts w:ascii="Arial" w:hAnsi="Arial" w:cs="Arial"/>
          <w:color w:val="auto"/>
          <w:sz w:val="22"/>
          <w:szCs w:val="22"/>
        </w:rPr>
        <w:t xml:space="preserve"> </w:t>
      </w:r>
    </w:p>
    <w:p w14:paraId="0F74131A" w14:textId="00D7D48A"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 xml:space="preserve">považován den, kdy bylo Objednatelem protokolárně předáno staveniště Zhotoviteli. Zhotovitel je povinen zahájit práce na díle nejpozději </w:t>
      </w:r>
      <w:r w:rsidRPr="000B48E8">
        <w:rPr>
          <w:rFonts w:ascii="Arial" w:hAnsi="Arial" w:cs="Arial"/>
          <w:sz w:val="22"/>
          <w:szCs w:val="22"/>
        </w:rPr>
        <w:lastRenderedPageBreak/>
        <w:t>do</w:t>
      </w:r>
      <w:r w:rsidR="00430F39">
        <w:rPr>
          <w:rFonts w:ascii="Arial" w:hAnsi="Arial" w:cs="Arial"/>
          <w:sz w:val="22"/>
          <w:szCs w:val="22"/>
        </w:rPr>
        <w:t> </w:t>
      </w:r>
      <w:r w:rsidR="00430F39">
        <w:rPr>
          <w:rFonts w:ascii="Arial" w:hAnsi="Arial" w:cs="Arial"/>
          <w:b/>
          <w:sz w:val="22"/>
          <w:szCs w:val="22"/>
        </w:rPr>
        <w:t>5 </w:t>
      </w:r>
      <w:r w:rsidRPr="000B48E8">
        <w:rPr>
          <w:rFonts w:ascii="Arial" w:hAnsi="Arial" w:cs="Arial"/>
          <w:b/>
          <w:sz w:val="22"/>
          <w:szCs w:val="22"/>
        </w:rPr>
        <w:t>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65F4F649" w:rsidR="001D4FF9"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2C1D25">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19C7415E"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825C4D">
      <w:pPr>
        <w:pStyle w:val="Zkladntext"/>
        <w:keepN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t>a předložit je Objednateli k odsouhlasení.</w:t>
      </w:r>
    </w:p>
    <w:p w14:paraId="1EF31380" w14:textId="03776769" w:rsidR="00E14CCA" w:rsidRPr="00825C4D" w:rsidRDefault="00E14CCA" w:rsidP="00825C4D">
      <w:pPr>
        <w:pStyle w:val="Zkladntext"/>
        <w:keepNext/>
        <w:spacing w:after="120"/>
        <w:ind w:left="284" w:firstLine="0"/>
        <w:rPr>
          <w:rFonts w:ascii="Arial" w:hAnsi="Arial" w:cs="Arial"/>
          <w:sz w:val="22"/>
          <w:szCs w:val="22"/>
        </w:rPr>
      </w:pPr>
      <w:r w:rsidRPr="000B48E8">
        <w:rPr>
          <w:rFonts w:ascii="Arial" w:hAnsi="Arial" w:cs="Arial"/>
          <w:color w:val="auto"/>
          <w:sz w:val="22"/>
          <w:szCs w:val="22"/>
        </w:rPr>
        <w:t xml:space="preserve">Cena případných víceprací dodatečně vyvolaných Objednatelem bude stanovena </w:t>
      </w:r>
      <w:r w:rsidRPr="000B48E8">
        <w:rPr>
          <w:rFonts w:ascii="Arial" w:hAnsi="Arial" w:cs="Arial"/>
          <w:color w:val="auto"/>
          <w:sz w:val="22"/>
          <w:szCs w:val="22"/>
        </w:rPr>
        <w:lastRenderedPageBreak/>
        <w:t>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2D672EDD"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Jednotkové ceny stanovené v položkovém rozpočtu díla jsou závazné pro oceňování jakéhokoli množství případných víceprací nebo méněprací. Vícepráce, pro které nejsou v</w:t>
      </w:r>
      <w:r w:rsidR="00D565D0">
        <w:rPr>
          <w:rFonts w:ascii="Arial" w:hAnsi="Arial" w:cs="Arial"/>
          <w:color w:val="auto"/>
          <w:sz w:val="22"/>
          <w:szCs w:val="22"/>
        </w:rPr>
        <w:t> </w:t>
      </w:r>
      <w:r w:rsidRPr="000B48E8">
        <w:rPr>
          <w:rFonts w:ascii="Arial" w:hAnsi="Arial" w:cs="Arial"/>
          <w:color w:val="auto"/>
          <w:sz w:val="22"/>
          <w:szCs w:val="22"/>
        </w:rPr>
        <w:t>nabídkovém (položkovém) rozpočtu díla jednotkové ceny obsaženy, budou oceněny na</w:t>
      </w:r>
      <w:r w:rsidR="00D565D0">
        <w:rPr>
          <w:rFonts w:ascii="Arial" w:hAnsi="Arial" w:cs="Arial"/>
          <w:color w:val="auto"/>
          <w:sz w:val="22"/>
          <w:szCs w:val="22"/>
        </w:rPr>
        <w:t> </w:t>
      </w:r>
      <w:r w:rsidRPr="000B48E8">
        <w:rPr>
          <w:rFonts w:ascii="Arial" w:hAnsi="Arial" w:cs="Arial"/>
          <w:color w:val="auto"/>
          <w:sz w:val="22"/>
          <w:szCs w:val="22"/>
        </w:rPr>
        <w:t xml:space="preserve">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w:t>
      </w:r>
      <w:r w:rsidR="00953ED1">
        <w:rPr>
          <w:rFonts w:ascii="Arial" w:hAnsi="Arial" w:cs="Arial"/>
          <w:color w:val="auto"/>
          <w:sz w:val="22"/>
          <w:szCs w:val="22"/>
        </w:rPr>
        <w:t> </w:t>
      </w:r>
      <w:r w:rsidR="001A4CC2">
        <w:rPr>
          <w:rFonts w:ascii="Arial" w:hAnsi="Arial" w:cs="Arial"/>
          <w:color w:val="auto"/>
          <w:sz w:val="22"/>
          <w:szCs w:val="22"/>
        </w:rPr>
        <w:t>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 xml:space="preserve">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w:t>
      </w:r>
      <w:r w:rsidRPr="00283AE4">
        <w:rPr>
          <w:rFonts w:ascii="Arial" w:hAnsi="Arial" w:cs="Arial"/>
          <w:color w:val="auto"/>
          <w:sz w:val="22"/>
          <w:szCs w:val="22"/>
        </w:rPr>
        <w:lastRenderedPageBreak/>
        <w:t>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9225679" w14:textId="4E1321E5" w:rsidR="00426646" w:rsidRPr="00426646" w:rsidRDefault="007B027E" w:rsidP="00426646">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za práce skutečně provedené v</w:t>
      </w:r>
      <w:r w:rsidR="00F97CF0">
        <w:rPr>
          <w:rFonts w:ascii="Arial" w:hAnsi="Arial" w:cs="Arial"/>
          <w:sz w:val="22"/>
          <w:szCs w:val="22"/>
        </w:rPr>
        <w:t> </w:t>
      </w:r>
      <w:r w:rsidRPr="007B027E">
        <w:rPr>
          <w:rFonts w:ascii="Arial" w:hAnsi="Arial" w:cs="Arial"/>
          <w:sz w:val="22"/>
          <w:szCs w:val="22"/>
        </w:rPr>
        <w:t xml:space="preserve">příslušném kalendářním měsíci </w:t>
      </w:r>
      <w:bookmarkStart w:id="1" w:name="_Hlk199755730"/>
      <w:bookmarkStart w:id="2" w:name="_Hlk199755686"/>
      <w:r w:rsidR="00FA061E" w:rsidRPr="003A620D">
        <w:rPr>
          <w:rFonts w:ascii="Arial" w:hAnsi="Arial" w:cs="Arial"/>
          <w:sz w:val="22"/>
          <w:szCs w:val="22"/>
        </w:rPr>
        <w:t xml:space="preserve">až do výše </w:t>
      </w:r>
      <w:r w:rsidR="00A16434">
        <w:rPr>
          <w:rFonts w:ascii="Arial" w:hAnsi="Arial" w:cs="Arial"/>
          <w:sz w:val="22"/>
          <w:szCs w:val="22"/>
        </w:rPr>
        <w:t>90</w:t>
      </w:r>
      <w:r w:rsidR="00FA061E" w:rsidRPr="003A620D">
        <w:rPr>
          <w:rFonts w:ascii="Arial" w:hAnsi="Arial" w:cs="Arial"/>
          <w:sz w:val="22"/>
          <w:szCs w:val="22"/>
        </w:rPr>
        <w:t xml:space="preserve"> % celkové ceny díla</w:t>
      </w:r>
      <w:r>
        <w:rPr>
          <w:rFonts w:ascii="Arial" w:hAnsi="Arial" w:cs="Arial"/>
          <w:sz w:val="22"/>
          <w:szCs w:val="22"/>
        </w:rPr>
        <w:t xml:space="preserve">. </w:t>
      </w:r>
      <w:r w:rsidRPr="007B027E">
        <w:rPr>
          <w:rFonts w:ascii="Arial" w:hAnsi="Arial" w:cs="Arial"/>
          <w:sz w:val="22"/>
          <w:szCs w:val="22"/>
        </w:rPr>
        <w:t>Zhotovitel má právo vystavit závěrečnou fakturu na zbylých 1</w:t>
      </w:r>
      <w:r w:rsidR="00A16434">
        <w:rPr>
          <w:rFonts w:ascii="Arial" w:hAnsi="Arial" w:cs="Arial"/>
          <w:sz w:val="22"/>
          <w:szCs w:val="22"/>
        </w:rPr>
        <w:t>0</w:t>
      </w:r>
      <w:r w:rsidRPr="007B027E">
        <w:rPr>
          <w:rFonts w:ascii="Arial" w:hAnsi="Arial" w:cs="Arial"/>
          <w:sz w:val="22"/>
          <w:szCs w:val="22"/>
        </w:rPr>
        <w:t xml:space="preserve"> % celkové ceny díla po předání díla bez vad a</w:t>
      </w:r>
      <w:r w:rsidR="00953ED1">
        <w:rPr>
          <w:rFonts w:ascii="Arial" w:hAnsi="Arial" w:cs="Arial"/>
          <w:sz w:val="22"/>
          <w:szCs w:val="22"/>
        </w:rPr>
        <w:t> </w:t>
      </w:r>
      <w:r w:rsidRPr="007B027E">
        <w:rPr>
          <w:rFonts w:ascii="Arial" w:hAnsi="Arial" w:cs="Arial"/>
          <w:sz w:val="22"/>
          <w:szCs w:val="22"/>
        </w:rPr>
        <w:t>nedodělků. Objednatel si vyhrazuje uplatnit v případě vad a nedodělků zjištěných při předání díla, které nebrání užívání díla, pozastávku ve výši 1</w:t>
      </w:r>
      <w:r w:rsidR="00A16434">
        <w:rPr>
          <w:rFonts w:ascii="Arial" w:hAnsi="Arial" w:cs="Arial"/>
          <w:sz w:val="22"/>
          <w:szCs w:val="22"/>
        </w:rPr>
        <w:t>0</w:t>
      </w:r>
      <w:r w:rsidRPr="007B027E">
        <w:rPr>
          <w:rFonts w:ascii="Arial" w:hAnsi="Arial" w:cs="Arial"/>
          <w:sz w:val="22"/>
          <w:szCs w:val="22"/>
        </w:rPr>
        <w:t xml:space="preserve"> % z celkové ceny díla. Takto uplatněná pozastávka bude uvolněna (uhrazena) až po odstranění poslední vady a</w:t>
      </w:r>
      <w:r w:rsidR="00F97CF0">
        <w:rPr>
          <w:rFonts w:ascii="Arial" w:hAnsi="Arial" w:cs="Arial"/>
          <w:sz w:val="22"/>
          <w:szCs w:val="22"/>
        </w:rPr>
        <w:t> </w:t>
      </w:r>
      <w:r w:rsidRPr="007B027E">
        <w:rPr>
          <w:rFonts w:ascii="Arial" w:hAnsi="Arial" w:cs="Arial"/>
          <w:sz w:val="22"/>
          <w:szCs w:val="22"/>
        </w:rPr>
        <w:t>nedodělku</w:t>
      </w:r>
      <w:bookmarkEnd w:id="1"/>
      <w:r w:rsidR="00FA061E" w:rsidRPr="003A620D">
        <w:rPr>
          <w:rFonts w:ascii="Arial" w:hAnsi="Arial" w:cs="Arial"/>
          <w:sz w:val="22"/>
          <w:szCs w:val="22"/>
        </w:rPr>
        <w:t>.</w:t>
      </w:r>
    </w:p>
    <w:bookmarkEnd w:id="2"/>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08279B74"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w:t>
      </w:r>
      <w:r w:rsidR="00F97CF0">
        <w:rPr>
          <w:rFonts w:ascii="Arial" w:hAnsi="Arial" w:cs="Arial"/>
          <w:snapToGrid w:val="0"/>
          <w:sz w:val="22"/>
          <w:szCs w:val="22"/>
        </w:rPr>
        <w:t> </w:t>
      </w:r>
      <w:r w:rsidR="00F47C34" w:rsidRPr="00DA1DC3">
        <w:rPr>
          <w:rFonts w:ascii="Arial" w:hAnsi="Arial" w:cs="Arial"/>
          <w:snapToGrid w:val="0"/>
          <w:sz w:val="22"/>
          <w:szCs w:val="22"/>
        </w:rPr>
        <w:t>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Současně bude tento doklad obsahovat odsouhlasený soupis všech provedených položek v návaznosti na průběžně prováděnou kontrolu provedených stavebních prací, dodávek a služeb dle oceněného soupisu prací</w:t>
      </w:r>
      <w:r w:rsidR="00AF68EF">
        <w:rPr>
          <w:rFonts w:ascii="Arial" w:hAnsi="Arial" w:cs="Arial"/>
          <w:sz w:val="22"/>
          <w:szCs w:val="22"/>
        </w:rPr>
        <w:t>.</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2CD23900"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w:t>
      </w:r>
      <w:r w:rsidR="00953ED1">
        <w:rPr>
          <w:rFonts w:ascii="Arial" w:hAnsi="Arial" w:cs="Arial"/>
          <w:snapToGrid w:val="0"/>
          <w:sz w:val="22"/>
          <w:szCs w:val="22"/>
        </w:rPr>
        <w:t> </w:t>
      </w:r>
      <w:r w:rsidRPr="00DA1DC3">
        <w:rPr>
          <w:rFonts w:ascii="Arial" w:hAnsi="Arial" w:cs="Arial"/>
          <w:snapToGrid w:val="0"/>
          <w:sz w:val="22"/>
          <w:szCs w:val="22"/>
        </w:rPr>
        <w:t>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w:t>
      </w:r>
      <w:r w:rsidR="00953ED1">
        <w:rPr>
          <w:rFonts w:ascii="Arial" w:hAnsi="Arial" w:cs="Arial"/>
          <w:snapToGrid w:val="0"/>
          <w:sz w:val="22"/>
          <w:szCs w:val="22"/>
        </w:rPr>
        <w:t> </w:t>
      </w:r>
      <w:r w:rsidR="008435C2">
        <w:rPr>
          <w:rFonts w:ascii="Arial" w:hAnsi="Arial" w:cs="Arial"/>
          <w:snapToGrid w:val="0"/>
          <w:sz w:val="22"/>
          <w:szCs w:val="22"/>
        </w:rPr>
        <w:t xml:space="preserve">e-mailovou adresu: </w:t>
      </w:r>
      <w:hyperlink r:id="rId9" w:history="1">
        <w:r w:rsidR="00CC26B3" w:rsidRPr="0090265F">
          <w:rPr>
            <w:rStyle w:val="Hypertextovodkaz"/>
            <w:rFonts w:ascii="Arial" w:hAnsi="Arial" w:cs="Arial"/>
            <w:snapToGrid w:val="0"/>
            <w:sz w:val="22"/>
            <w:szCs w:val="22"/>
          </w:rPr>
          <w:t>petra.leva@mendelu.cz</w:t>
        </w:r>
      </w:hyperlink>
      <w:r w:rsidRPr="00DA1DC3">
        <w:rPr>
          <w:rFonts w:ascii="Arial" w:hAnsi="Arial" w:cs="Arial"/>
          <w:snapToGrid w:val="0"/>
          <w:sz w:val="22"/>
          <w:szCs w:val="22"/>
        </w:rPr>
        <w:t xml:space="preserve"> </w:t>
      </w:r>
    </w:p>
    <w:p w14:paraId="282A68C6" w14:textId="77777777"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w:t>
      </w:r>
    </w:p>
    <w:p w14:paraId="46F9BFD1" w14:textId="43943EAB"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w:t>
      </w:r>
      <w:r w:rsidR="00E86865">
        <w:rPr>
          <w:rFonts w:ascii="Arial" w:hAnsi="Arial" w:cs="Arial"/>
          <w:snapToGrid w:val="0"/>
          <w:sz w:val="22"/>
          <w:szCs w:val="22"/>
        </w:rPr>
        <w:t>veřejné zakázky.</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40D28B26"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w:t>
      </w:r>
      <w:r w:rsidR="005724E9" w:rsidRPr="00CA479E">
        <w:rPr>
          <w:rFonts w:ascii="Arial" w:hAnsi="Arial" w:cs="Arial"/>
          <w:snapToGrid w:val="0"/>
          <w:sz w:val="22"/>
          <w:szCs w:val="22"/>
        </w:rPr>
        <w:lastRenderedPageBreak/>
        <w:t xml:space="preserve">faktura </w:t>
      </w:r>
      <w:r w:rsidR="00565730" w:rsidRPr="00CA479E">
        <w:rPr>
          <w:rFonts w:ascii="Arial" w:hAnsi="Arial" w:cs="Arial"/>
          <w:snapToGrid w:val="0"/>
          <w:sz w:val="22"/>
          <w:szCs w:val="22"/>
        </w:rPr>
        <w:t xml:space="preserve">– samostatně investiční a samostatně </w:t>
      </w:r>
      <w:r w:rsidR="00A80A01" w:rsidRPr="00CA479E">
        <w:rPr>
          <w:rFonts w:ascii="Arial" w:hAnsi="Arial" w:cs="Arial"/>
          <w:snapToGrid w:val="0"/>
          <w:sz w:val="22"/>
          <w:szCs w:val="22"/>
        </w:rPr>
        <w:t>neinvestiční – musí</w:t>
      </w:r>
      <w:r w:rsidR="005724E9" w:rsidRPr="00CA479E">
        <w:rPr>
          <w:rFonts w:ascii="Arial" w:hAnsi="Arial" w:cs="Arial"/>
          <w:snapToGrid w:val="0"/>
          <w:sz w:val="22"/>
          <w:szCs w:val="22"/>
        </w:rPr>
        <w:t xml:space="preserve"> splňovat náležitosti daňového dokladu.</w:t>
      </w:r>
    </w:p>
    <w:p w14:paraId="0128E4E8" w14:textId="7B4C3B7A"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w:t>
      </w:r>
      <w:r w:rsidR="00B602DB">
        <w:rPr>
          <w:rFonts w:ascii="Arial" w:hAnsi="Arial" w:cs="Arial"/>
          <w:sz w:val="22"/>
          <w:szCs w:val="22"/>
        </w:rPr>
        <w:t> </w:t>
      </w:r>
      <w:r w:rsidR="00B90E8D">
        <w:rPr>
          <w:rFonts w:ascii="Arial" w:hAnsi="Arial" w:cs="Arial"/>
          <w:sz w:val="22"/>
          <w:szCs w:val="22"/>
        </w:rPr>
        <w:t>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3692B1C1"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w:t>
      </w:r>
      <w:r w:rsidR="00B602DB">
        <w:rPr>
          <w:rFonts w:ascii="Arial" w:hAnsi="Arial" w:cs="Arial"/>
          <w:sz w:val="22"/>
          <w:szCs w:val="22"/>
        </w:rPr>
        <w:t> </w:t>
      </w:r>
      <w:r w:rsidRPr="009D304F">
        <w:rPr>
          <w:rFonts w:ascii="Arial" w:hAnsi="Arial" w:cs="Arial"/>
          <w:sz w:val="22"/>
          <w:szCs w:val="22"/>
        </w:rPr>
        <w:t>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6056793E"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B602DB">
        <w:rPr>
          <w:rFonts w:ascii="Arial" w:hAnsi="Arial" w:cs="Arial"/>
          <w:sz w:val="22"/>
          <w:szCs w:val="22"/>
        </w:rPr>
        <w:t> </w:t>
      </w:r>
      <w:r w:rsidR="005D2CE5">
        <w:rPr>
          <w:rFonts w:ascii="Arial" w:hAnsi="Arial" w:cs="Arial"/>
          <w:sz w:val="22"/>
          <w:szCs w:val="22"/>
        </w:rPr>
        <w:t>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w:t>
      </w:r>
      <w:r w:rsidR="00B602DB">
        <w:rPr>
          <w:rFonts w:ascii="Arial" w:hAnsi="Arial" w:cs="Arial"/>
          <w:sz w:val="22"/>
          <w:szCs w:val="22"/>
        </w:rPr>
        <w:t> </w:t>
      </w:r>
      <w:r w:rsidR="00012DBC" w:rsidRPr="000B48E8">
        <w:rPr>
          <w:rFonts w:ascii="Arial" w:hAnsi="Arial" w:cs="Arial"/>
          <w:sz w:val="22"/>
          <w:szCs w:val="22"/>
        </w:rPr>
        <w:t>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3BF441A" w14:textId="2C7F159B" w:rsidR="00B602DB" w:rsidRDefault="001D4FF9" w:rsidP="00494238">
      <w:pPr>
        <w:pStyle w:val="Zkladntext"/>
        <w:keepNext/>
        <w:numPr>
          <w:ilvl w:val="0"/>
          <w:numId w:val="5"/>
        </w:numPr>
        <w:spacing w:after="120"/>
        <w:ind w:left="360"/>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ve</w:t>
      </w:r>
      <w:r w:rsidR="00B602DB">
        <w:rPr>
          <w:rFonts w:ascii="Arial" w:hAnsi="Arial" w:cs="Arial"/>
          <w:sz w:val="22"/>
          <w:szCs w:val="22"/>
        </w:rPr>
        <w:t>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w:t>
      </w:r>
      <w:r w:rsidR="00953ED1">
        <w:rPr>
          <w:rFonts w:ascii="Arial" w:hAnsi="Arial" w:cs="Arial"/>
          <w:sz w:val="22"/>
          <w:szCs w:val="22"/>
        </w:rPr>
        <w:t xml:space="preserve"> </w:t>
      </w:r>
      <w:r w:rsidR="005D2CE5">
        <w:rPr>
          <w:rFonts w:ascii="Arial" w:hAnsi="Arial" w:cs="Arial"/>
          <w:sz w:val="22"/>
          <w:szCs w:val="22"/>
        </w:rPr>
        <w:t>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lastRenderedPageBreak/>
        <w:t>vyhotoveních veškeré nezbytné doklady, zejména:</w:t>
      </w:r>
    </w:p>
    <w:p w14:paraId="4C797B43" w14:textId="25CB03CD"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413501" w:rsidRPr="001B31C9">
        <w:rPr>
          <w:rFonts w:ascii="Arial" w:hAnsi="Arial" w:cs="Arial"/>
          <w:sz w:val="22"/>
          <w:szCs w:val="22"/>
        </w:rPr>
        <w:t>;</w:t>
      </w:r>
    </w:p>
    <w:p w14:paraId="41CA649B" w14:textId="75DECCC7" w:rsidR="00B76698"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10"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r w:rsidR="001C33E5" w:rsidRPr="006D6872">
        <w:rPr>
          <w:rFonts w:ascii="Arial" w:hAnsi="Arial" w:cs="Arial"/>
          <w:sz w:val="22"/>
          <w:szCs w:val="22"/>
        </w:rPr>
        <w:t>flash disku</w:t>
      </w:r>
      <w:r w:rsidR="00850AE8" w:rsidRPr="006D6872">
        <w:rPr>
          <w:rFonts w:ascii="Arial" w:hAnsi="Arial" w:cs="Arial"/>
          <w:sz w:val="22"/>
          <w:szCs w:val="22"/>
        </w:rPr>
        <w:t>. Na flash disku bude dokumentace nahrána ve formátu *.pdf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176DD89A"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w:t>
      </w:r>
      <w:r w:rsidR="00B602DB">
        <w:rPr>
          <w:rFonts w:ascii="Arial" w:hAnsi="Arial" w:cs="Arial"/>
          <w:sz w:val="22"/>
          <w:szCs w:val="22"/>
        </w:rPr>
        <w:t> </w:t>
      </w:r>
      <w:r w:rsidRPr="0094704C">
        <w:rPr>
          <w:rFonts w:ascii="Arial" w:hAnsi="Arial" w:cs="Arial"/>
          <w:sz w:val="22"/>
          <w:szCs w:val="22"/>
        </w:rPr>
        <w:t>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2B89D301"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w:t>
      </w:r>
      <w:r w:rsidR="00B602DB">
        <w:rPr>
          <w:rFonts w:ascii="Arial" w:hAnsi="Arial" w:cs="Arial"/>
          <w:sz w:val="22"/>
          <w:szCs w:val="22"/>
        </w:rPr>
        <w:t> </w:t>
      </w:r>
      <w:r w:rsidRPr="00047EB5">
        <w:rPr>
          <w:rFonts w:ascii="Arial" w:hAnsi="Arial" w:cs="Arial"/>
          <w:sz w:val="22"/>
          <w:szCs w:val="22"/>
        </w:rPr>
        <w:t>použité materiály musí odpovídat příslušným ČSN a technickým předpisům a musí být schváleny k použití v ČR.</w:t>
      </w:r>
    </w:p>
    <w:p w14:paraId="3738C901" w14:textId="61708E40"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w:t>
      </w:r>
      <w:r w:rsidR="00B602DB">
        <w:rPr>
          <w:rFonts w:ascii="Arial" w:hAnsi="Arial" w:cs="Arial"/>
          <w:sz w:val="22"/>
          <w:szCs w:val="22"/>
        </w:rPr>
        <w:t> </w:t>
      </w:r>
      <w:r w:rsidRPr="00047EB5">
        <w:rPr>
          <w:rFonts w:ascii="Arial" w:hAnsi="Arial" w:cs="Arial"/>
          <w:sz w:val="22"/>
          <w:szCs w:val="22"/>
        </w:rPr>
        <w:t xml:space="preserve">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3" w:name="_Hlk120014449"/>
      <w:bookmarkStart w:id="4"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3"/>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w:t>
      </w:r>
      <w:r w:rsidRPr="00047EB5">
        <w:rPr>
          <w:rFonts w:ascii="Arial" w:hAnsi="Arial" w:cs="Arial"/>
          <w:sz w:val="22"/>
          <w:szCs w:val="22"/>
        </w:rPr>
        <w:lastRenderedPageBreak/>
        <w:t xml:space="preserve">oznámení. Zjevnou vadu díla je Objednatel povinen uplatnit u Zhotovitele při převzetí díla nebo jeho části. </w:t>
      </w:r>
      <w:bookmarkStart w:id="5" w:name="_Hlk120003426"/>
      <w:bookmarkEnd w:id="4"/>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5"/>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226D0AF5"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w:t>
      </w:r>
      <w:r w:rsidR="00430F39">
        <w:rPr>
          <w:rFonts w:ascii="Arial" w:hAnsi="Arial" w:cs="Arial"/>
          <w:sz w:val="22"/>
          <w:szCs w:val="22"/>
        </w:rPr>
        <w:t>1</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585FF368"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w:t>
      </w:r>
      <w:r w:rsidR="00B602DB">
        <w:rPr>
          <w:rFonts w:ascii="Arial" w:hAnsi="Arial" w:cs="Arial"/>
          <w:sz w:val="22"/>
          <w:szCs w:val="22"/>
        </w:rPr>
        <w:t> </w:t>
      </w:r>
      <w:r w:rsidRPr="00305E29">
        <w:rPr>
          <w:rFonts w:ascii="Arial" w:hAnsi="Arial" w:cs="Arial"/>
          <w:sz w:val="22"/>
          <w:szCs w:val="22"/>
        </w:rPr>
        <w:t>v</w:t>
      </w:r>
      <w:r w:rsidR="00B602DB">
        <w:rPr>
          <w:rFonts w:ascii="Arial" w:hAnsi="Arial" w:cs="Arial"/>
          <w:sz w:val="22"/>
          <w:szCs w:val="22"/>
        </w:rPr>
        <w:t> </w:t>
      </w:r>
      <w:r w:rsidRPr="00305E29">
        <w:rPr>
          <w:rFonts w:ascii="Arial" w:hAnsi="Arial" w:cs="Arial"/>
          <w:sz w:val="22"/>
          <w:szCs w:val="22"/>
        </w:rPr>
        <w:t>jaké výši vznikne druhé straně v této souvislosti škoda, kterou lze vymáhat samostatně.</w:t>
      </w:r>
    </w:p>
    <w:p w14:paraId="251D9517" w14:textId="6F255530"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r w:rsidR="00430F39">
        <w:rPr>
          <w:rFonts w:ascii="Arial" w:hAnsi="Arial" w:cs="Arial"/>
          <w:sz w:val="22"/>
          <w:szCs w:val="22"/>
        </w:rPr>
        <w:t>2</w:t>
      </w:r>
      <w:r w:rsidR="00953ED1">
        <w:rPr>
          <w:rFonts w:ascii="Arial" w:hAnsi="Arial" w:cs="Arial"/>
          <w:sz w:val="22"/>
          <w:szCs w:val="22"/>
        </w:rPr>
        <w:t xml:space="preserve"> </w:t>
      </w:r>
      <w:r w:rsidR="00C33569">
        <w:rPr>
          <w:rFonts w:ascii="Arial" w:hAnsi="Arial" w:cs="Arial"/>
          <w:sz w:val="22"/>
          <w:szCs w:val="22"/>
        </w:rPr>
        <w:t>0</w:t>
      </w:r>
      <w:r w:rsidRPr="00634B8C">
        <w:rPr>
          <w:rFonts w:ascii="Arial" w:hAnsi="Arial" w:cs="Arial"/>
          <w:sz w:val="22"/>
          <w:szCs w:val="22"/>
        </w:rPr>
        <w:t>00,-</w:t>
      </w:r>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w:t>
      </w:r>
      <w:r w:rsidR="00B602DB">
        <w:rPr>
          <w:rFonts w:ascii="Arial" w:hAnsi="Arial" w:cs="Arial"/>
          <w:sz w:val="22"/>
          <w:szCs w:val="22"/>
        </w:rPr>
        <w:t> </w:t>
      </w:r>
      <w:r w:rsidRPr="00305E29">
        <w:rPr>
          <w:rFonts w:ascii="Arial" w:hAnsi="Arial" w:cs="Arial"/>
          <w:sz w:val="22"/>
          <w:szCs w:val="22"/>
        </w:rPr>
        <w:t>započatý den prodlení.</w:t>
      </w:r>
    </w:p>
    <w:p w14:paraId="701F9B79" w14:textId="0641FC77"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953ED1">
        <w:rPr>
          <w:rFonts w:ascii="Arial" w:hAnsi="Arial" w:cs="Arial"/>
          <w:sz w:val="22"/>
          <w:szCs w:val="22"/>
        </w:rPr>
        <w:t xml:space="preserve"> </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503E7029"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w:t>
      </w:r>
      <w:r w:rsidR="00F97CF0">
        <w:rPr>
          <w:rFonts w:ascii="Arial" w:hAnsi="Arial" w:cs="Arial"/>
          <w:sz w:val="22"/>
          <w:szCs w:val="22"/>
        </w:rPr>
        <w:t> </w:t>
      </w:r>
      <w:r w:rsidR="000A3609">
        <w:rPr>
          <w:rFonts w:ascii="Arial" w:hAnsi="Arial" w:cs="Arial"/>
          <w:sz w:val="22"/>
          <w:szCs w:val="22"/>
        </w:rPr>
        <w:t>7, je</w:t>
      </w:r>
      <w:r w:rsidR="001D4FF9" w:rsidRPr="00FE3A18">
        <w:rPr>
          <w:rFonts w:ascii="Arial" w:hAnsi="Arial" w:cs="Arial"/>
          <w:sz w:val="22"/>
          <w:szCs w:val="22"/>
        </w:rPr>
        <w:t xml:space="preserve"> povinen zapla</w:t>
      </w:r>
      <w:r w:rsidR="00AD6642">
        <w:rPr>
          <w:rFonts w:ascii="Arial" w:hAnsi="Arial" w:cs="Arial"/>
          <w:sz w:val="22"/>
          <w:szCs w:val="22"/>
        </w:rPr>
        <w:t xml:space="preserve">tit Objednateli smluvní pokutu </w:t>
      </w:r>
      <w:r w:rsidR="00F97CF0">
        <w:rPr>
          <w:rFonts w:ascii="Arial" w:hAnsi="Arial" w:cs="Arial"/>
          <w:sz w:val="22"/>
          <w:szCs w:val="22"/>
        </w:rPr>
        <w:t>5</w:t>
      </w:r>
      <w:r w:rsidR="00953ED1">
        <w:rPr>
          <w:rFonts w:ascii="Arial" w:hAnsi="Arial" w:cs="Arial"/>
          <w:sz w:val="22"/>
          <w:szCs w:val="22"/>
        </w:rPr>
        <w:t xml:space="preserve"> </w:t>
      </w:r>
      <w:r w:rsidR="001D4FF9" w:rsidRPr="00FE3A18">
        <w:rPr>
          <w:rFonts w:ascii="Arial" w:hAnsi="Arial" w:cs="Arial"/>
          <w:sz w:val="22"/>
          <w:szCs w:val="22"/>
        </w:rPr>
        <w:t>000,-</w:t>
      </w:r>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0E369129"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424AC426"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r w:rsidR="00192229">
        <w:rPr>
          <w:rFonts w:ascii="Arial" w:hAnsi="Arial" w:cs="Arial"/>
          <w:sz w:val="22"/>
          <w:szCs w:val="22"/>
        </w:rPr>
        <w:t>50</w:t>
      </w:r>
      <w:r w:rsidR="00953ED1">
        <w:rPr>
          <w:rFonts w:ascii="Arial" w:hAnsi="Arial" w:cs="Arial"/>
          <w:sz w:val="22"/>
          <w:szCs w:val="22"/>
        </w:rPr>
        <w:t xml:space="preserve"> </w:t>
      </w:r>
      <w:r w:rsidRPr="006F4E9D">
        <w:rPr>
          <w:rFonts w:ascii="Arial" w:hAnsi="Arial" w:cs="Arial"/>
          <w:sz w:val="22"/>
          <w:szCs w:val="22"/>
        </w:rPr>
        <w:t>000,- Kč.</w:t>
      </w:r>
    </w:p>
    <w:p w14:paraId="4DE24DBA" w14:textId="77777777" w:rsidR="00BD5240" w:rsidRPr="00494238" w:rsidRDefault="00BD5240" w:rsidP="00494238">
      <w:pPr>
        <w:pStyle w:val="Odstavecseseznamem"/>
        <w:rPr>
          <w:rFonts w:ascii="Arial" w:eastAsia="Calibri" w:hAnsi="Arial" w:cs="Arial"/>
          <w:sz w:val="22"/>
          <w:szCs w:val="22"/>
        </w:rPr>
      </w:pPr>
    </w:p>
    <w:p w14:paraId="19AE46E4" w14:textId="2D05CD73" w:rsidR="00BD5240" w:rsidRPr="006F4E9D" w:rsidRDefault="00BD5240" w:rsidP="00BA2CA8">
      <w:pPr>
        <w:pStyle w:val="Odstavecseseznamem"/>
        <w:keepNext/>
        <w:numPr>
          <w:ilvl w:val="0"/>
          <w:numId w:val="8"/>
        </w:numPr>
        <w:ind w:left="284" w:hanging="284"/>
        <w:jc w:val="both"/>
        <w:rPr>
          <w:rFonts w:ascii="Arial" w:eastAsia="Calibri" w:hAnsi="Arial" w:cs="Arial"/>
          <w:sz w:val="22"/>
          <w:szCs w:val="22"/>
        </w:rPr>
      </w:pPr>
      <w:r w:rsidRPr="00BD5240">
        <w:rPr>
          <w:rFonts w:ascii="Arial" w:eastAsia="Calibri" w:hAnsi="Arial" w:cs="Arial"/>
          <w:sz w:val="22"/>
          <w:szCs w:val="22"/>
        </w:rPr>
        <w:t>Zhotovitel je povinen plnit předmět díla prostřednictvím členů realizačního týmu, uvedených v nabídce. V případě porušení plnění díla prostřednictvím tohoto realizačního týmu, zaplatí Zhotovitel Objednateli smluvní pokutu, kterou sjednávají smluvní strany ve výši 50</w:t>
      </w:r>
      <w:r w:rsidR="00953ED1">
        <w:rPr>
          <w:rFonts w:ascii="Arial" w:eastAsia="Calibri" w:hAnsi="Arial" w:cs="Arial"/>
          <w:sz w:val="22"/>
          <w:szCs w:val="22"/>
        </w:rPr>
        <w:t xml:space="preserve"> </w:t>
      </w:r>
      <w:r w:rsidRPr="00BD5240">
        <w:rPr>
          <w:rFonts w:ascii="Arial" w:eastAsia="Calibri" w:hAnsi="Arial" w:cs="Arial"/>
          <w:sz w:val="22"/>
          <w:szCs w:val="22"/>
        </w:rPr>
        <w:t xml:space="preserve">000,- Kč </w:t>
      </w:r>
      <w:r w:rsidRPr="00BD5240">
        <w:rPr>
          <w:rFonts w:ascii="Arial" w:eastAsia="Calibri" w:hAnsi="Arial" w:cs="Arial"/>
          <w:sz w:val="22"/>
          <w:szCs w:val="22"/>
        </w:rPr>
        <w:lastRenderedPageBreak/>
        <w:t>za každé jednotlivé porušení.</w:t>
      </w: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1364734B"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6D6872" w:rsidRPr="00CA479E">
        <w:rPr>
          <w:rFonts w:ascii="Arial" w:hAnsi="Arial" w:cs="Arial"/>
          <w:sz w:val="22"/>
          <w:szCs w:val="22"/>
        </w:rPr>
        <w:t xml:space="preserve">může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w:t>
      </w:r>
      <w:r w:rsidR="00EA4A69">
        <w:rPr>
          <w:rFonts w:ascii="Arial" w:hAnsi="Arial" w:cs="Arial"/>
          <w:sz w:val="22"/>
          <w:szCs w:val="22"/>
        </w:rPr>
        <w:t xml:space="preserve"> Zhotovitel bere na vědomí, že v rámci objektu Objednatele mohou během plnění veřejné zakázky probíhat i další stavební práce realizované jinými dodavateli.   </w:t>
      </w:r>
      <w:r w:rsidR="001D4FF9" w:rsidRPr="00CA479E">
        <w:rPr>
          <w:rFonts w:ascii="Arial" w:hAnsi="Arial" w:cs="Arial"/>
          <w:sz w:val="22"/>
          <w:szCs w:val="22"/>
        </w:rPr>
        <w:t xml:space="preserve">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 xml:space="preserve">bjednatele. Jméno technického dozoru bude Zhotoviteli sděleno při předání a převzetí </w:t>
      </w:r>
      <w:r w:rsidR="00BA2CA8">
        <w:rPr>
          <w:rFonts w:ascii="Arial" w:hAnsi="Arial" w:cs="Arial"/>
          <w:sz w:val="22"/>
          <w:szCs w:val="22"/>
        </w:rPr>
        <w:lastRenderedPageBreak/>
        <w:t>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365EC48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w:t>
      </w:r>
      <w:r w:rsidR="00B602DB">
        <w:rPr>
          <w:rFonts w:ascii="Arial" w:hAnsi="Arial" w:cs="Arial"/>
          <w:sz w:val="22"/>
          <w:szCs w:val="22"/>
        </w:rPr>
        <w:t> </w:t>
      </w:r>
      <w:r w:rsidRPr="00121377">
        <w:rPr>
          <w:rFonts w:ascii="Arial" w:hAnsi="Arial" w:cs="Arial"/>
          <w:sz w:val="22"/>
          <w:szCs w:val="22"/>
        </w:rPr>
        <w:t>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3F54CC44" w:rsidR="00121377" w:rsidRPr="00D9250C" w:rsidRDefault="001D4FF9" w:rsidP="00D9250C">
      <w:pPr>
        <w:pStyle w:val="Zkladntext"/>
        <w:keepNext/>
        <w:numPr>
          <w:ilvl w:val="0"/>
          <w:numId w:val="2"/>
        </w:numPr>
        <w:spacing w:after="120"/>
        <w:ind w:left="284" w:hanging="284"/>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AC0657" w:rsidRPr="000B48E8">
        <w:rPr>
          <w:rFonts w:ascii="Arial" w:hAnsi="Arial" w:cs="Arial"/>
          <w:b/>
          <w:sz w:val="22"/>
          <w:szCs w:val="22"/>
        </w:rPr>
        <w:t xml:space="preserve">1x </w:t>
      </w:r>
      <w:r w:rsidR="00D9250C">
        <w:rPr>
          <w:rFonts w:ascii="Arial" w:hAnsi="Arial" w:cs="Arial"/>
          <w:b/>
          <w:sz w:val="22"/>
          <w:szCs w:val="22"/>
        </w:rPr>
        <w:t>za</w:t>
      </w:r>
      <w:r w:rsidR="00E24B36" w:rsidRPr="000B48E8">
        <w:rPr>
          <w:rFonts w:ascii="Arial" w:hAnsi="Arial" w:cs="Arial"/>
          <w:b/>
          <w:sz w:val="22"/>
          <w:szCs w:val="22"/>
        </w:rPr>
        <w:t xml:space="preserve"> </w:t>
      </w:r>
      <w:r w:rsidR="00CC26B3">
        <w:rPr>
          <w:rFonts w:ascii="Arial" w:hAnsi="Arial" w:cs="Arial"/>
          <w:b/>
          <w:sz w:val="22"/>
          <w:szCs w:val="22"/>
        </w:rPr>
        <w:t>2</w:t>
      </w:r>
      <w:r w:rsidR="00F97CF0">
        <w:rPr>
          <w:rFonts w:ascii="Arial" w:hAnsi="Arial" w:cs="Arial"/>
          <w:b/>
          <w:sz w:val="22"/>
          <w:szCs w:val="22"/>
        </w:rPr>
        <w:t xml:space="preserve"> týdny</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hotovitel.</w:t>
      </w:r>
      <w:r w:rsidR="00D9250C">
        <w:rPr>
          <w:rFonts w:ascii="Arial" w:hAnsi="Arial" w:cs="Arial"/>
          <w:sz w:val="22"/>
          <w:szCs w:val="22"/>
        </w:rPr>
        <w:t xml:space="preserve"> Objednatel požaduje, aby kontrolní dny probíhaly vždy </w:t>
      </w:r>
      <w:r w:rsidR="00D9250C" w:rsidRPr="00D9250C">
        <w:rPr>
          <w:rFonts w:ascii="Arial" w:hAnsi="Arial" w:cs="Arial"/>
          <w:b/>
          <w:bCs/>
          <w:sz w:val="22"/>
          <w:szCs w:val="22"/>
        </w:rPr>
        <w:t>za osobní účasti stavbyvedoucího</w:t>
      </w:r>
      <w:r w:rsidR="00D9250C">
        <w:rPr>
          <w:rFonts w:ascii="Arial" w:hAnsi="Arial" w:cs="Arial"/>
          <w:sz w:val="22"/>
          <w:szCs w:val="22"/>
        </w:rPr>
        <w:t>.</w:t>
      </w:r>
    </w:p>
    <w:p w14:paraId="76F5079F" w14:textId="0136B3A7"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w:t>
      </w:r>
      <w:r w:rsidR="00953ED1">
        <w:rPr>
          <w:rFonts w:ascii="Arial" w:hAnsi="Arial" w:cs="Arial"/>
          <w:sz w:val="22"/>
          <w:szCs w:val="22"/>
        </w:rPr>
        <w:t> </w:t>
      </w:r>
      <w:r w:rsidRPr="00121377">
        <w:rPr>
          <w:rFonts w:ascii="Arial" w:hAnsi="Arial" w:cs="Arial"/>
          <w:sz w:val="22"/>
          <w:szCs w:val="22"/>
        </w:rPr>
        <w:t>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4B829309"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1AB92170"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 xml:space="preserve">sti a ochrany </w:t>
      </w:r>
      <w:r w:rsidR="00EB6BDF" w:rsidRPr="00121377">
        <w:rPr>
          <w:rFonts w:ascii="Arial" w:hAnsi="Arial" w:cs="Arial"/>
          <w:sz w:val="22"/>
          <w:szCs w:val="22"/>
        </w:rPr>
        <w:lastRenderedPageBreak/>
        <w:t>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w:t>
      </w:r>
      <w:r w:rsidR="00953ED1">
        <w:rPr>
          <w:rFonts w:ascii="Arial" w:hAnsi="Arial" w:cs="Arial"/>
          <w:sz w:val="22"/>
          <w:szCs w:val="22"/>
        </w:rPr>
        <w:t> </w:t>
      </w:r>
      <w:r w:rsidRPr="00121377">
        <w:rPr>
          <w:rFonts w:ascii="Arial" w:hAnsi="Arial" w:cs="Arial"/>
          <w:sz w:val="22"/>
          <w:szCs w:val="22"/>
        </w:rPr>
        <w:t>staveništi, předpokládaný počet fyzických osob Zhotovitele a jeho subdodavatelů na</w:t>
      </w:r>
      <w:r w:rsidR="00953ED1">
        <w:rPr>
          <w:rFonts w:ascii="Arial" w:hAnsi="Arial" w:cs="Arial"/>
          <w:sz w:val="22"/>
          <w:szCs w:val="22"/>
        </w:rPr>
        <w:t> </w:t>
      </w:r>
      <w:r w:rsidRPr="00121377">
        <w:rPr>
          <w:rFonts w:ascii="Arial" w:hAnsi="Arial" w:cs="Arial"/>
          <w:sz w:val="22"/>
          <w:szCs w:val="22"/>
        </w:rPr>
        <w:t xml:space="preserve">stavbě. </w:t>
      </w:r>
    </w:p>
    <w:p w14:paraId="727588D9" w14:textId="1EC35C98"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w:t>
      </w:r>
      <w:r w:rsidR="00953ED1">
        <w:rPr>
          <w:rFonts w:ascii="Arial" w:hAnsi="Arial" w:cs="Arial"/>
          <w:sz w:val="22"/>
          <w:szCs w:val="22"/>
        </w:rPr>
        <w:t> </w:t>
      </w:r>
      <w:r w:rsidRPr="00121377">
        <w:rPr>
          <w:rFonts w:ascii="Arial" w:hAnsi="Arial" w:cs="Arial"/>
          <w:sz w:val="22"/>
          <w:szCs w:val="22"/>
        </w:rPr>
        <w:t>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12280E25"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a </w:t>
      </w:r>
      <w:r w:rsidRPr="005F59F2">
        <w:rPr>
          <w:rFonts w:ascii="Arial" w:hAnsi="Arial" w:cs="Arial"/>
          <w:bCs/>
          <w:sz w:val="22"/>
          <w:szCs w:val="22"/>
        </w:rPr>
        <w:lastRenderedPageBreak/>
        <w:t xml:space="preserve">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580C882A"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r w:rsidR="006D6872">
        <w:rPr>
          <w:rFonts w:ascii="Arial" w:hAnsi="Arial" w:cs="Arial"/>
          <w:bCs/>
          <w:sz w:val="22"/>
          <w:szCs w:val="22"/>
        </w:rPr>
        <w:t>10</w:t>
      </w:r>
      <w:r w:rsidR="00953ED1">
        <w:rPr>
          <w:rFonts w:ascii="Arial" w:hAnsi="Arial" w:cs="Arial"/>
          <w:bCs/>
          <w:sz w:val="22"/>
          <w:szCs w:val="22"/>
        </w:rPr>
        <w:t> </w:t>
      </w:r>
      <w:r w:rsidR="007516BA" w:rsidRPr="000B48E8">
        <w:rPr>
          <w:rFonts w:ascii="Arial" w:hAnsi="Arial" w:cs="Arial"/>
          <w:bCs/>
          <w:sz w:val="22"/>
          <w:szCs w:val="22"/>
        </w:rPr>
        <w:t>000</w:t>
      </w:r>
      <w:r w:rsidR="00953ED1">
        <w:rPr>
          <w:rFonts w:ascii="Arial" w:hAnsi="Arial" w:cs="Arial"/>
          <w:bCs/>
          <w:sz w:val="22"/>
          <w:szCs w:val="22"/>
        </w:rPr>
        <w:t xml:space="preserve"> </w:t>
      </w:r>
      <w:r w:rsidR="007516BA" w:rsidRPr="000B48E8">
        <w:rPr>
          <w:rFonts w:ascii="Arial" w:hAnsi="Arial" w:cs="Arial"/>
          <w:bCs/>
          <w:sz w:val="22"/>
          <w:szCs w:val="22"/>
        </w:rPr>
        <w:t>000,-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24E9B0ED"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které nejsou závislé na</w:t>
      </w:r>
      <w:r w:rsidR="00953ED1">
        <w:rPr>
          <w:rFonts w:ascii="Arial" w:hAnsi="Arial" w:cs="Arial"/>
          <w:bCs/>
          <w:sz w:val="22"/>
          <w:szCs w:val="22"/>
        </w:rPr>
        <w:t> </w:t>
      </w:r>
      <w:r w:rsidRPr="00F12C36">
        <w:rPr>
          <w:rFonts w:ascii="Arial" w:hAnsi="Arial" w:cs="Arial"/>
          <w:bCs/>
          <w:sz w:val="22"/>
          <w:szCs w:val="22"/>
        </w:rPr>
        <w:t xml:space="preserve">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3BAFAD25" w14:textId="2B10FEB2" w:rsidR="00953ED1" w:rsidRPr="00953ED1" w:rsidRDefault="00F12C36" w:rsidP="00953ED1">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003B48DB" w14:textId="77777777" w:rsidR="0015643C" w:rsidRDefault="0015643C">
      <w:pPr>
        <w:widowControl/>
        <w:rPr>
          <w:rFonts w:ascii="Arial" w:eastAsiaTheme="majorEastAsia" w:hAnsi="Arial" w:cstheme="majorBidi"/>
          <w:b/>
          <w:iCs/>
          <w:color w:val="auto"/>
          <w:sz w:val="22"/>
        </w:rPr>
      </w:pPr>
      <w:r>
        <w:br w:type="page"/>
      </w:r>
    </w:p>
    <w:p w14:paraId="56C30572" w14:textId="1D527ABC" w:rsidR="002B261C" w:rsidRDefault="00953ED1" w:rsidP="00953ED1">
      <w:pPr>
        <w:pStyle w:val="Nadpis4"/>
        <w:numPr>
          <w:ilvl w:val="0"/>
          <w:numId w:val="15"/>
        </w:numPr>
      </w:pPr>
      <w:r>
        <w:lastRenderedPageBreak/>
        <w:t xml:space="preserve"> </w:t>
      </w:r>
      <w:r w:rsidR="002B261C">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78586BC2"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w:t>
      </w:r>
      <w:r w:rsidR="00953ED1">
        <w:rPr>
          <w:rFonts w:ascii="Arial" w:hAnsi="Arial" w:cs="Arial"/>
          <w:bCs/>
          <w:sz w:val="22"/>
          <w:szCs w:val="22"/>
        </w:rPr>
        <w:t> </w:t>
      </w:r>
      <w:r w:rsidRPr="0034432B">
        <w:rPr>
          <w:rFonts w:ascii="Arial" w:hAnsi="Arial" w:cs="Arial"/>
          <w:bCs/>
          <w:sz w:val="22"/>
          <w:szCs w:val="22"/>
        </w:rPr>
        <w:t>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w:t>
      </w:r>
      <w:r w:rsidRPr="005F59F2">
        <w:rPr>
          <w:rFonts w:ascii="Arial" w:hAnsi="Arial" w:cs="Arial"/>
          <w:bCs/>
          <w:sz w:val="22"/>
          <w:szCs w:val="22"/>
        </w:rPr>
        <w:lastRenderedPageBreak/>
        <w:t xml:space="preserve">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w:t>
      </w:r>
      <w:r w:rsidRPr="00BB6065">
        <w:rPr>
          <w:rFonts w:ascii="Arial" w:hAnsi="Arial" w:cs="Arial"/>
          <w:sz w:val="22"/>
          <w:szCs w:val="22"/>
        </w:rPr>
        <w:lastRenderedPageBreak/>
        <w:t xml:space="preserve">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 xml:space="preserve">stupce obou </w:t>
      </w:r>
      <w:r w:rsidR="003D6154">
        <w:rPr>
          <w:rFonts w:ascii="Arial" w:hAnsi="Arial" w:cs="Arial"/>
          <w:sz w:val="22"/>
          <w:szCs w:val="22"/>
        </w:rPr>
        <w:lastRenderedPageBreak/>
        <w:t>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9EAFD44"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26371B">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72619F5A" w14:textId="54F67490" w:rsidR="002C1D25"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0DE298F9" w14:textId="77777777" w:rsidR="00FB077F" w:rsidRDefault="00FB077F" w:rsidP="002F12BD">
      <w:pPr>
        <w:pStyle w:val="Zkladntext"/>
        <w:rPr>
          <w:rFonts w:ascii="Arial" w:hAnsi="Arial" w:cs="Arial"/>
          <w:bCs/>
          <w:sz w:val="22"/>
          <w:szCs w:val="22"/>
        </w:rPr>
      </w:pPr>
    </w:p>
    <w:p w14:paraId="32EC3A6A" w14:textId="26FDC8A1" w:rsidR="003619C3" w:rsidRPr="00BB0A4C" w:rsidRDefault="003619C3" w:rsidP="002F12BD">
      <w:pPr>
        <w:pStyle w:val="Zkladntext"/>
        <w:rPr>
          <w:rFonts w:ascii="Arial" w:hAnsi="Arial" w:cs="Arial"/>
          <w:bCs/>
          <w:sz w:val="10"/>
          <w:szCs w:val="10"/>
        </w:rPr>
      </w:pPr>
    </w:p>
    <w:p w14:paraId="2FC2ADFA" w14:textId="77777777" w:rsidR="00C22BB5" w:rsidRDefault="00C22BB5" w:rsidP="002011CB">
      <w:pPr>
        <w:pStyle w:val="Zkladntext"/>
        <w:keepNext/>
        <w:ind w:left="5954" w:hanging="5954"/>
        <w:rPr>
          <w:rFonts w:ascii="Arial" w:hAnsi="Arial" w:cs="Arial"/>
          <w:bCs/>
          <w:sz w:val="22"/>
          <w:szCs w:val="22"/>
        </w:rPr>
      </w:pPr>
    </w:p>
    <w:p w14:paraId="4113C7BD" w14:textId="77777777" w:rsidR="00C22BB5" w:rsidRDefault="00C22BB5" w:rsidP="002011CB">
      <w:pPr>
        <w:pStyle w:val="Zkladntext"/>
        <w:keepNext/>
        <w:ind w:left="5954" w:hanging="5954"/>
        <w:rPr>
          <w:rFonts w:ascii="Arial" w:hAnsi="Arial" w:cs="Arial"/>
          <w:bCs/>
          <w:sz w:val="22"/>
          <w:szCs w:val="22"/>
        </w:rPr>
      </w:pPr>
    </w:p>
    <w:p w14:paraId="4CD5F679" w14:textId="5A992B02"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2F12BD">
      <w:pPr>
        <w:pStyle w:val="Zkladntext"/>
        <w:keepN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BCE33FF"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t xml:space="preserve"> </w:t>
      </w:r>
      <w:r w:rsidR="00B938E4">
        <w:rPr>
          <w:rFonts w:ascii="Arial" w:hAnsi="Arial" w:cs="Arial"/>
          <w:sz w:val="22"/>
          <w:szCs w:val="22"/>
        </w:rPr>
        <w:t xml:space="preserve">                                      </w:t>
      </w:r>
      <w:r w:rsidR="002F12BD">
        <w:rPr>
          <w:rFonts w:ascii="Arial" w:hAnsi="Arial" w:cs="Arial"/>
          <w:sz w:val="22"/>
          <w:szCs w:val="22"/>
        </w:rPr>
        <w:t xml:space="preserve">     </w:t>
      </w:r>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0160E54" w14:textId="15515DAA" w:rsidR="001D4FF9" w:rsidRPr="005F59F2" w:rsidRDefault="001D4FF9" w:rsidP="002011CB">
      <w:pPr>
        <w:pStyle w:val="Zkladntext"/>
        <w:keepNext/>
        <w:tabs>
          <w:tab w:val="left" w:pos="4500"/>
          <w:tab w:val="left" w:pos="5940"/>
        </w:tabs>
        <w:rPr>
          <w:rFonts w:ascii="Arial" w:hAnsi="Arial" w:cs="Arial"/>
          <w:bCs/>
          <w:sz w:val="22"/>
          <w:szCs w:val="22"/>
        </w:rPr>
      </w:pPr>
      <w:r w:rsidRPr="005F59F2">
        <w:rPr>
          <w:rFonts w:ascii="Arial" w:hAnsi="Arial" w:cs="Arial"/>
          <w:bCs/>
          <w:sz w:val="22"/>
          <w:szCs w:val="22"/>
        </w:rPr>
        <w:tab/>
      </w:r>
      <w:r w:rsidRPr="005F59F2">
        <w:rPr>
          <w:rFonts w:ascii="Arial" w:hAnsi="Arial" w:cs="Arial"/>
          <w:bCs/>
          <w:sz w:val="22"/>
          <w:szCs w:val="22"/>
        </w:rPr>
        <w:tab/>
      </w:r>
    </w:p>
    <w:p w14:paraId="3DE82BF7" w14:textId="10AA5B55" w:rsidR="00E35E22" w:rsidRDefault="00E35E22" w:rsidP="00E35E22">
      <w:pPr>
        <w:pStyle w:val="Zkladntext"/>
        <w:keepNext/>
        <w:tabs>
          <w:tab w:val="left" w:pos="4500"/>
          <w:tab w:val="left" w:pos="5940"/>
        </w:tabs>
        <w:rPr>
          <w:rFonts w:ascii="Arial" w:hAnsi="Arial" w:cs="Arial"/>
          <w:bCs/>
          <w:sz w:val="22"/>
          <w:szCs w:val="22"/>
        </w:rPr>
      </w:pPr>
    </w:p>
    <w:p w14:paraId="727E8BCA" w14:textId="77777777" w:rsidR="00EB3A67" w:rsidRDefault="00EB3A67"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6CE872E0" w14:textId="77777777" w:rsidR="00B938E4" w:rsidRPr="00B938E4" w:rsidRDefault="00B938E4" w:rsidP="00B938E4">
      <w:pPr>
        <w:keepNext/>
        <w:rPr>
          <w:rFonts w:ascii="Arial" w:hAnsi="Arial" w:cs="Arial"/>
          <w:sz w:val="22"/>
          <w:szCs w:val="22"/>
        </w:rPr>
      </w:pPr>
      <w:r w:rsidRPr="00B938E4">
        <w:rPr>
          <w:rFonts w:ascii="Arial" w:hAnsi="Arial" w:cs="Arial"/>
          <w:sz w:val="22"/>
          <w:szCs w:val="22"/>
        </w:rPr>
        <w:t>doc. Ing. Tomáš Vrška, Dr.</w:t>
      </w:r>
    </w:p>
    <w:p w14:paraId="461004DE" w14:textId="7843AFAC" w:rsidR="00E35E22" w:rsidRDefault="00B938E4" w:rsidP="00B938E4">
      <w:pPr>
        <w:keepNext/>
        <w:rPr>
          <w:rFonts w:ascii="Arial" w:hAnsi="Arial" w:cs="Arial"/>
          <w:sz w:val="22"/>
          <w:szCs w:val="22"/>
        </w:rPr>
      </w:pPr>
      <w:r w:rsidRPr="00B938E4">
        <w:rPr>
          <w:rFonts w:ascii="Arial" w:hAnsi="Arial" w:cs="Arial"/>
          <w:sz w:val="22"/>
          <w:szCs w:val="22"/>
        </w:rPr>
        <w:t>ředitel ŠLP ML Křtiny</w:t>
      </w:r>
    </w:p>
    <w:sectPr w:rsidR="00E35E22" w:rsidSect="00C22BB5">
      <w:headerReference w:type="default" r:id="rId11"/>
      <w:footerReference w:type="default" r:id="rId12"/>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1848" w14:textId="77777777" w:rsidR="00C24798" w:rsidRDefault="00C24798">
      <w:r>
        <w:separator/>
      </w:r>
    </w:p>
  </w:endnote>
  <w:endnote w:type="continuationSeparator" w:id="0">
    <w:p w14:paraId="0F7D6C73" w14:textId="77777777" w:rsidR="00C24798" w:rsidRDefault="00C2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5F667473" w:rsidR="0077429B" w:rsidRPr="006F1B93" w:rsidRDefault="0077429B" w:rsidP="00C22BB5">
            <w:pPr>
              <w:pStyle w:val="Webovstrnkyvzpat"/>
              <w:rPr>
                <w:sz w:val="26"/>
                <w:szCs w:val="26"/>
              </w:rPr>
            </w:pPr>
          </w:p>
          <w:p w14:paraId="537BFCD3" w14:textId="5124522A" w:rsidR="0077429B" w:rsidRDefault="0077429B">
            <w:pPr>
              <w:pStyle w:val="Zpat"/>
              <w:jc w:val="right"/>
              <w:rPr>
                <w:rFonts w:ascii="Arial" w:hAnsi="Arial" w:cs="Arial"/>
              </w:rPr>
            </w:pP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1258" w14:textId="77777777" w:rsidR="00C24798" w:rsidRDefault="00C24798">
      <w:r>
        <w:separator/>
      </w:r>
    </w:p>
  </w:footnote>
  <w:footnote w:type="continuationSeparator" w:id="0">
    <w:p w14:paraId="7A14529E" w14:textId="77777777" w:rsidR="00C24798" w:rsidRDefault="00C2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326CD3FB" w:rsidR="0077429B" w:rsidRDefault="0077429B" w:rsidP="0077429B">
    <w:pPr>
      <w:pStyle w:val="Zhlav"/>
      <w:tabs>
        <w:tab w:val="left" w:pos="3060"/>
      </w:tabs>
      <w:ind w:left="1416" w:firstLine="1420"/>
      <w:rPr>
        <w:rFonts w:cs="Arial"/>
        <w:i/>
        <w:iCs/>
      </w:rPr>
    </w:pPr>
  </w:p>
  <w:p w14:paraId="7A6E64CC" w14:textId="67994C3E" w:rsidR="0077429B" w:rsidRPr="006E2EFD" w:rsidRDefault="00CA479E" w:rsidP="00C22BB5">
    <w:pPr>
      <w:pStyle w:val="Zhlav"/>
      <w:tabs>
        <w:tab w:val="left" w:pos="3060"/>
      </w:tabs>
      <w:ind w:left="2268"/>
      <w:rPr>
        <w:i/>
        <w:iCs/>
      </w:rPr>
    </w:pPr>
    <w:r>
      <w:rPr>
        <w:rFonts w:cs="Arial"/>
        <w:noProof/>
      </w:rPr>
      <w:drawing>
        <wp:anchor distT="0" distB="0" distL="114300" distR="114300" simplePos="0" relativeHeight="251659264" behindDoc="1" locked="0" layoutInCell="1" allowOverlap="1" wp14:anchorId="2E2A9C09" wp14:editId="201FE1A9">
          <wp:simplePos x="0" y="0"/>
          <wp:positionH relativeFrom="margin">
            <wp:posOffset>4805680</wp:posOffset>
          </wp:positionH>
          <wp:positionV relativeFrom="paragraph">
            <wp:posOffset>15875</wp:posOffset>
          </wp:positionV>
          <wp:extent cx="839470" cy="6858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7604447E" w14:textId="77777777" w:rsidR="0077429B" w:rsidRDefault="009058A0" w:rsidP="00CA479E">
    <w:r>
      <w:tab/>
    </w:r>
    <w:r>
      <w:tab/>
    </w:r>
    <w:r>
      <w:tab/>
    </w:r>
    <w:r>
      <w:tab/>
    </w:r>
    <w:r>
      <w:tab/>
    </w:r>
    <w:r w:rsidR="0077429B">
      <w:tab/>
    </w:r>
    <w:r>
      <w:tab/>
    </w:r>
  </w:p>
  <w:p w14:paraId="5A8ED573" w14:textId="77777777" w:rsidR="00C22BB5" w:rsidRDefault="00CA479E" w:rsidP="00CA479E">
    <w:pPr>
      <w:spacing w:before="100" w:beforeAutospacing="1"/>
      <w:ind w:right="850" w:firstLine="709"/>
      <w:jc w:val="right"/>
      <w:rPr>
        <w:rFonts w:ascii="Arial" w:hAnsi="Arial" w:cs="Arial"/>
      </w:rPr>
    </w:pPr>
    <w:r>
      <w:rPr>
        <w:rFonts w:ascii="Arial" w:hAnsi="Arial" w:cs="Arial"/>
      </w:rPr>
      <w:t xml:space="preserve"> </w:t>
    </w:r>
  </w:p>
  <w:p w14:paraId="3FBE629F" w14:textId="18C7BEAF" w:rsidR="00B63DF2" w:rsidRDefault="00CA479E" w:rsidP="00C22BB5">
    <w:pPr>
      <w:spacing w:before="100" w:beforeAutospacing="1"/>
      <w:ind w:firstLine="709"/>
      <w:jc w:val="right"/>
      <w:rPr>
        <w:rFonts w:ascii="Arial" w:hAnsi="Arial" w:cs="Arial"/>
      </w:rPr>
    </w:pPr>
    <w:r>
      <w:rPr>
        <w:rFonts w:ascii="Arial" w:hAnsi="Arial" w:cs="Arial"/>
      </w:rPr>
      <w:t>p</w:t>
    </w:r>
    <w:r w:rsidR="009058A0" w:rsidRPr="009058A0">
      <w:rPr>
        <w:rFonts w:ascii="Arial" w:hAnsi="Arial" w:cs="Arial"/>
      </w:rPr>
      <w:t>říloha č. 2 – Smlouva o dílo</w:t>
    </w:r>
  </w:p>
  <w:p w14:paraId="341A6470" w14:textId="77777777" w:rsidR="00C22BB5" w:rsidRDefault="00C22BB5" w:rsidP="00C22BB5">
    <w:pPr>
      <w:ind w:right="851"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9"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7"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8"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2E66BE9"/>
    <w:multiLevelType w:val="multilevel"/>
    <w:tmpl w:val="6890B88C"/>
    <w:lvl w:ilvl="0">
      <w:start w:val="1"/>
      <w:numFmt w:val="decimal"/>
      <w:lvlText w:val="%1."/>
      <w:lvlJc w:val="left"/>
      <w:pPr>
        <w:ind w:left="360" w:hanging="360"/>
      </w:pPr>
      <w:rPr>
        <w:rFonts w:hint="default"/>
        <w:b/>
        <w:sz w:val="20"/>
        <w:szCs w:val="20"/>
      </w:rPr>
    </w:lvl>
    <w:lvl w:ilvl="1">
      <w:start w:val="1"/>
      <w:numFmt w:val="decimal"/>
      <w:lvlText w:val="%1.%2"/>
      <w:lvlJc w:val="left"/>
      <w:pPr>
        <w:ind w:left="596" w:hanging="454"/>
      </w:pPr>
      <w:rPr>
        <w:b w:val="0"/>
        <w:sz w:val="20"/>
        <w:szCs w:val="20"/>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7" w15:restartNumberingAfterBreak="0">
    <w:nsid w:val="6D797A3E"/>
    <w:multiLevelType w:val="hybridMultilevel"/>
    <w:tmpl w:val="53B603A0"/>
    <w:lvl w:ilvl="0" w:tplc="753E483C">
      <w:start w:val="1"/>
      <w:numFmt w:val="upperLetter"/>
      <w:lvlText w:val="%1."/>
      <w:lvlJc w:val="left"/>
      <w:pPr>
        <w:ind w:left="1068" w:hanging="360"/>
      </w:pPr>
      <w:rPr>
        <w:rFonts w:ascii="Arial" w:hAnsi="Arial" w:cs="Arial" w:hint="default"/>
        <w:b/>
        <w:bCs w:val="0"/>
        <w:sz w:val="20"/>
        <w:szCs w:val="2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1"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64232671">
    <w:abstractNumId w:val="14"/>
  </w:num>
  <w:num w:numId="2" w16cid:durableId="2059355239">
    <w:abstractNumId w:val="33"/>
  </w:num>
  <w:num w:numId="3" w16cid:durableId="1018241215">
    <w:abstractNumId w:val="12"/>
  </w:num>
  <w:num w:numId="4" w16cid:durableId="1388839748">
    <w:abstractNumId w:val="5"/>
  </w:num>
  <w:num w:numId="5" w16cid:durableId="2042319064">
    <w:abstractNumId w:val="32"/>
  </w:num>
  <w:num w:numId="6" w16cid:durableId="492986897">
    <w:abstractNumId w:val="20"/>
  </w:num>
  <w:num w:numId="7" w16cid:durableId="1744721471">
    <w:abstractNumId w:val="16"/>
  </w:num>
  <w:num w:numId="8" w16cid:durableId="365721862">
    <w:abstractNumId w:val="22"/>
  </w:num>
  <w:num w:numId="9" w16cid:durableId="1829395782">
    <w:abstractNumId w:val="24"/>
  </w:num>
  <w:num w:numId="10" w16cid:durableId="1585912756">
    <w:abstractNumId w:val="31"/>
  </w:num>
  <w:num w:numId="11" w16cid:durableId="2106921774">
    <w:abstractNumId w:val="11"/>
  </w:num>
  <w:num w:numId="12" w16cid:durableId="937904031">
    <w:abstractNumId w:val="6"/>
  </w:num>
  <w:num w:numId="13" w16cid:durableId="932974837">
    <w:abstractNumId w:val="0"/>
  </w:num>
  <w:num w:numId="14" w16cid:durableId="515506951">
    <w:abstractNumId w:val="4"/>
  </w:num>
  <w:num w:numId="15" w16cid:durableId="1167399740">
    <w:abstractNumId w:val="17"/>
  </w:num>
  <w:num w:numId="16" w16cid:durableId="2117941679">
    <w:abstractNumId w:val="19"/>
  </w:num>
  <w:num w:numId="17" w16cid:durableId="1167399893">
    <w:abstractNumId w:val="30"/>
  </w:num>
  <w:num w:numId="18" w16cid:durableId="1278023034">
    <w:abstractNumId w:val="9"/>
  </w:num>
  <w:num w:numId="19" w16cid:durableId="1667442469">
    <w:abstractNumId w:val="1"/>
  </w:num>
  <w:num w:numId="20" w16cid:durableId="98723859">
    <w:abstractNumId w:val="23"/>
  </w:num>
  <w:num w:numId="21" w16cid:durableId="1450473488">
    <w:abstractNumId w:val="3"/>
  </w:num>
  <w:num w:numId="22" w16cid:durableId="956370596">
    <w:abstractNumId w:val="21"/>
  </w:num>
  <w:num w:numId="23" w16cid:durableId="2130199665">
    <w:abstractNumId w:val="8"/>
  </w:num>
  <w:num w:numId="24" w16cid:durableId="761533491">
    <w:abstractNumId w:val="26"/>
  </w:num>
  <w:num w:numId="25" w16cid:durableId="26568269">
    <w:abstractNumId w:val="18"/>
  </w:num>
  <w:num w:numId="26" w16cid:durableId="1341472259">
    <w:abstractNumId w:val="28"/>
  </w:num>
  <w:num w:numId="27" w16cid:durableId="1806771904">
    <w:abstractNumId w:val="2"/>
  </w:num>
  <w:num w:numId="28" w16cid:durableId="1599749775">
    <w:abstractNumId w:val="10"/>
  </w:num>
  <w:num w:numId="29" w16cid:durableId="1078819904">
    <w:abstractNumId w:val="13"/>
  </w:num>
  <w:num w:numId="30" w16cid:durableId="1027829072">
    <w:abstractNumId w:val="29"/>
  </w:num>
  <w:num w:numId="31" w16cid:durableId="1464428009">
    <w:abstractNumId w:val="15"/>
  </w:num>
  <w:num w:numId="32" w16cid:durableId="1789811959">
    <w:abstractNumId w:val="7"/>
  </w:num>
  <w:num w:numId="33" w16cid:durableId="1044252994">
    <w:abstractNumId w:val="27"/>
  </w:num>
  <w:num w:numId="34" w16cid:durableId="85873698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1DB5"/>
    <w:rsid w:val="00012DBC"/>
    <w:rsid w:val="000139BF"/>
    <w:rsid w:val="00013F2C"/>
    <w:rsid w:val="00015DD3"/>
    <w:rsid w:val="00016F0F"/>
    <w:rsid w:val="000172E0"/>
    <w:rsid w:val="000208C3"/>
    <w:rsid w:val="00031EE3"/>
    <w:rsid w:val="000340FC"/>
    <w:rsid w:val="0004615A"/>
    <w:rsid w:val="00047EB5"/>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62AF"/>
    <w:rsid w:val="000C1F44"/>
    <w:rsid w:val="000C3565"/>
    <w:rsid w:val="000C4165"/>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6C1D"/>
    <w:rsid w:val="00111976"/>
    <w:rsid w:val="001163A4"/>
    <w:rsid w:val="00120ABD"/>
    <w:rsid w:val="00121377"/>
    <w:rsid w:val="001262DC"/>
    <w:rsid w:val="00132C0D"/>
    <w:rsid w:val="00134699"/>
    <w:rsid w:val="0013762A"/>
    <w:rsid w:val="0014166A"/>
    <w:rsid w:val="00142A7A"/>
    <w:rsid w:val="00153DF0"/>
    <w:rsid w:val="00154B57"/>
    <w:rsid w:val="001562EA"/>
    <w:rsid w:val="0015643C"/>
    <w:rsid w:val="00156612"/>
    <w:rsid w:val="00157FA2"/>
    <w:rsid w:val="00162B4E"/>
    <w:rsid w:val="00162F53"/>
    <w:rsid w:val="00166149"/>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772"/>
    <w:rsid w:val="001B3B3F"/>
    <w:rsid w:val="001B3CE7"/>
    <w:rsid w:val="001B4B88"/>
    <w:rsid w:val="001B6567"/>
    <w:rsid w:val="001C2751"/>
    <w:rsid w:val="001C33E5"/>
    <w:rsid w:val="001D0786"/>
    <w:rsid w:val="001D189E"/>
    <w:rsid w:val="001D430C"/>
    <w:rsid w:val="001D4FF9"/>
    <w:rsid w:val="001D6106"/>
    <w:rsid w:val="001D6752"/>
    <w:rsid w:val="001E0948"/>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6B7B"/>
    <w:rsid w:val="002347A9"/>
    <w:rsid w:val="00234830"/>
    <w:rsid w:val="0023512A"/>
    <w:rsid w:val="002446CE"/>
    <w:rsid w:val="0024740E"/>
    <w:rsid w:val="00250E04"/>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C5F"/>
    <w:rsid w:val="00296297"/>
    <w:rsid w:val="00296B66"/>
    <w:rsid w:val="00297029"/>
    <w:rsid w:val="002A0DEB"/>
    <w:rsid w:val="002A477E"/>
    <w:rsid w:val="002B261C"/>
    <w:rsid w:val="002B3152"/>
    <w:rsid w:val="002B5D01"/>
    <w:rsid w:val="002C0B22"/>
    <w:rsid w:val="002C1D25"/>
    <w:rsid w:val="002C3EFA"/>
    <w:rsid w:val="002C4FD4"/>
    <w:rsid w:val="002C5EA4"/>
    <w:rsid w:val="002D2ACF"/>
    <w:rsid w:val="002D2B07"/>
    <w:rsid w:val="002D7E55"/>
    <w:rsid w:val="002D7EB9"/>
    <w:rsid w:val="002E0235"/>
    <w:rsid w:val="002E0518"/>
    <w:rsid w:val="002E0F31"/>
    <w:rsid w:val="002E6A78"/>
    <w:rsid w:val="002E7609"/>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251E"/>
    <w:rsid w:val="003240BB"/>
    <w:rsid w:val="00324ADD"/>
    <w:rsid w:val="00330A75"/>
    <w:rsid w:val="00337040"/>
    <w:rsid w:val="003430FA"/>
    <w:rsid w:val="00352744"/>
    <w:rsid w:val="00354CA4"/>
    <w:rsid w:val="00356B56"/>
    <w:rsid w:val="00360969"/>
    <w:rsid w:val="003619C3"/>
    <w:rsid w:val="00362EC2"/>
    <w:rsid w:val="003631AC"/>
    <w:rsid w:val="00363C1C"/>
    <w:rsid w:val="0036456E"/>
    <w:rsid w:val="00364C82"/>
    <w:rsid w:val="00365CB3"/>
    <w:rsid w:val="00366BF4"/>
    <w:rsid w:val="00367EC1"/>
    <w:rsid w:val="003716F8"/>
    <w:rsid w:val="00372096"/>
    <w:rsid w:val="00373E50"/>
    <w:rsid w:val="00374EB6"/>
    <w:rsid w:val="00376B75"/>
    <w:rsid w:val="003835F5"/>
    <w:rsid w:val="00384022"/>
    <w:rsid w:val="00384F3F"/>
    <w:rsid w:val="0038740D"/>
    <w:rsid w:val="00390320"/>
    <w:rsid w:val="00395A07"/>
    <w:rsid w:val="00396F13"/>
    <w:rsid w:val="003972C9"/>
    <w:rsid w:val="003A1E68"/>
    <w:rsid w:val="003A21E9"/>
    <w:rsid w:val="003A4F6D"/>
    <w:rsid w:val="003A585C"/>
    <w:rsid w:val="003A5C9B"/>
    <w:rsid w:val="003B353E"/>
    <w:rsid w:val="003B6654"/>
    <w:rsid w:val="003C5CED"/>
    <w:rsid w:val="003D08EC"/>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6646"/>
    <w:rsid w:val="00427D88"/>
    <w:rsid w:val="00430F39"/>
    <w:rsid w:val="00435F2E"/>
    <w:rsid w:val="00437152"/>
    <w:rsid w:val="00437D14"/>
    <w:rsid w:val="00440B11"/>
    <w:rsid w:val="004425DA"/>
    <w:rsid w:val="00444274"/>
    <w:rsid w:val="00444CFE"/>
    <w:rsid w:val="00445A11"/>
    <w:rsid w:val="0045297C"/>
    <w:rsid w:val="004534DD"/>
    <w:rsid w:val="00453C4E"/>
    <w:rsid w:val="00456052"/>
    <w:rsid w:val="004561A6"/>
    <w:rsid w:val="00456AE3"/>
    <w:rsid w:val="00456E49"/>
    <w:rsid w:val="00462D56"/>
    <w:rsid w:val="00463654"/>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77C5"/>
    <w:rsid w:val="00520EB4"/>
    <w:rsid w:val="00521D9F"/>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1008"/>
    <w:rsid w:val="0055264C"/>
    <w:rsid w:val="00552F4F"/>
    <w:rsid w:val="00553DD6"/>
    <w:rsid w:val="00554CF5"/>
    <w:rsid w:val="005568D6"/>
    <w:rsid w:val="0056086E"/>
    <w:rsid w:val="00564A76"/>
    <w:rsid w:val="00565730"/>
    <w:rsid w:val="0056616A"/>
    <w:rsid w:val="00571600"/>
    <w:rsid w:val="00571FF8"/>
    <w:rsid w:val="005724E9"/>
    <w:rsid w:val="00580333"/>
    <w:rsid w:val="0058134D"/>
    <w:rsid w:val="005848CE"/>
    <w:rsid w:val="00584D8E"/>
    <w:rsid w:val="00586845"/>
    <w:rsid w:val="00587EDF"/>
    <w:rsid w:val="00595A5E"/>
    <w:rsid w:val="00595B93"/>
    <w:rsid w:val="00595C4D"/>
    <w:rsid w:val="00596E11"/>
    <w:rsid w:val="005A343F"/>
    <w:rsid w:val="005A54CE"/>
    <w:rsid w:val="005A708B"/>
    <w:rsid w:val="005B0233"/>
    <w:rsid w:val="005B7004"/>
    <w:rsid w:val="005C3907"/>
    <w:rsid w:val="005C4591"/>
    <w:rsid w:val="005C4DB8"/>
    <w:rsid w:val="005D0C68"/>
    <w:rsid w:val="005D2CE5"/>
    <w:rsid w:val="005D4EBF"/>
    <w:rsid w:val="005D6085"/>
    <w:rsid w:val="005E0304"/>
    <w:rsid w:val="005E7684"/>
    <w:rsid w:val="005E7CC8"/>
    <w:rsid w:val="005F099A"/>
    <w:rsid w:val="005F4A98"/>
    <w:rsid w:val="005F59F2"/>
    <w:rsid w:val="005F6237"/>
    <w:rsid w:val="005F76FF"/>
    <w:rsid w:val="00600874"/>
    <w:rsid w:val="00601616"/>
    <w:rsid w:val="00604C95"/>
    <w:rsid w:val="0060541B"/>
    <w:rsid w:val="006116A4"/>
    <w:rsid w:val="00613032"/>
    <w:rsid w:val="00614DDE"/>
    <w:rsid w:val="00620760"/>
    <w:rsid w:val="00623DCF"/>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7974"/>
    <w:rsid w:val="0067282C"/>
    <w:rsid w:val="00672D98"/>
    <w:rsid w:val="00680FC5"/>
    <w:rsid w:val="00681A4C"/>
    <w:rsid w:val="00685288"/>
    <w:rsid w:val="00685DAD"/>
    <w:rsid w:val="00687E79"/>
    <w:rsid w:val="006919CF"/>
    <w:rsid w:val="006930DA"/>
    <w:rsid w:val="00694B07"/>
    <w:rsid w:val="006A52A9"/>
    <w:rsid w:val="006A54AE"/>
    <w:rsid w:val="006A5560"/>
    <w:rsid w:val="006B05DA"/>
    <w:rsid w:val="006B42B2"/>
    <w:rsid w:val="006B582E"/>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133A"/>
    <w:rsid w:val="006F21C5"/>
    <w:rsid w:val="006F2BE6"/>
    <w:rsid w:val="006F5FC4"/>
    <w:rsid w:val="006F6740"/>
    <w:rsid w:val="00716A48"/>
    <w:rsid w:val="007171BA"/>
    <w:rsid w:val="00721B86"/>
    <w:rsid w:val="0072412A"/>
    <w:rsid w:val="007254B6"/>
    <w:rsid w:val="0072783A"/>
    <w:rsid w:val="00730436"/>
    <w:rsid w:val="00730F2F"/>
    <w:rsid w:val="00732764"/>
    <w:rsid w:val="007401E6"/>
    <w:rsid w:val="007406B2"/>
    <w:rsid w:val="00743DC0"/>
    <w:rsid w:val="007441F0"/>
    <w:rsid w:val="0074507C"/>
    <w:rsid w:val="007516BA"/>
    <w:rsid w:val="00751BA0"/>
    <w:rsid w:val="0075257A"/>
    <w:rsid w:val="00754422"/>
    <w:rsid w:val="007606D8"/>
    <w:rsid w:val="007621AB"/>
    <w:rsid w:val="007625C7"/>
    <w:rsid w:val="007635F3"/>
    <w:rsid w:val="00764379"/>
    <w:rsid w:val="00764967"/>
    <w:rsid w:val="0076519F"/>
    <w:rsid w:val="00770E91"/>
    <w:rsid w:val="00772019"/>
    <w:rsid w:val="00773835"/>
    <w:rsid w:val="0077429B"/>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7EC2"/>
    <w:rsid w:val="007C25BE"/>
    <w:rsid w:val="007C320B"/>
    <w:rsid w:val="007C648B"/>
    <w:rsid w:val="007D00AB"/>
    <w:rsid w:val="007D5AC5"/>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4445"/>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C4D"/>
    <w:rsid w:val="0082744D"/>
    <w:rsid w:val="008279B0"/>
    <w:rsid w:val="00830655"/>
    <w:rsid w:val="00842736"/>
    <w:rsid w:val="00842A65"/>
    <w:rsid w:val="008435C2"/>
    <w:rsid w:val="00846C6E"/>
    <w:rsid w:val="00850AE8"/>
    <w:rsid w:val="008517A2"/>
    <w:rsid w:val="00851D1E"/>
    <w:rsid w:val="00856447"/>
    <w:rsid w:val="00857A65"/>
    <w:rsid w:val="008610C0"/>
    <w:rsid w:val="00862928"/>
    <w:rsid w:val="00864006"/>
    <w:rsid w:val="008647E2"/>
    <w:rsid w:val="008662FF"/>
    <w:rsid w:val="00866712"/>
    <w:rsid w:val="00866823"/>
    <w:rsid w:val="0086770D"/>
    <w:rsid w:val="00870262"/>
    <w:rsid w:val="00872EE8"/>
    <w:rsid w:val="00873578"/>
    <w:rsid w:val="00877085"/>
    <w:rsid w:val="0088095A"/>
    <w:rsid w:val="00882EE3"/>
    <w:rsid w:val="0088387D"/>
    <w:rsid w:val="00887312"/>
    <w:rsid w:val="00887ED5"/>
    <w:rsid w:val="00894122"/>
    <w:rsid w:val="00895E4C"/>
    <w:rsid w:val="008A1409"/>
    <w:rsid w:val="008A208E"/>
    <w:rsid w:val="008A3372"/>
    <w:rsid w:val="008A3661"/>
    <w:rsid w:val="008A6BF2"/>
    <w:rsid w:val="008B12BE"/>
    <w:rsid w:val="008C28F2"/>
    <w:rsid w:val="008C3EDB"/>
    <w:rsid w:val="008C4C91"/>
    <w:rsid w:val="008C7153"/>
    <w:rsid w:val="008D1523"/>
    <w:rsid w:val="008D2524"/>
    <w:rsid w:val="008D2F3D"/>
    <w:rsid w:val="008D3F42"/>
    <w:rsid w:val="008D4162"/>
    <w:rsid w:val="008E147C"/>
    <w:rsid w:val="008E2FF7"/>
    <w:rsid w:val="008E46D9"/>
    <w:rsid w:val="008E477C"/>
    <w:rsid w:val="008E4F2D"/>
    <w:rsid w:val="008F12B6"/>
    <w:rsid w:val="008F4CE8"/>
    <w:rsid w:val="008F5D58"/>
    <w:rsid w:val="008F67D2"/>
    <w:rsid w:val="0090098B"/>
    <w:rsid w:val="00900A5E"/>
    <w:rsid w:val="00900AD2"/>
    <w:rsid w:val="009017F5"/>
    <w:rsid w:val="00902536"/>
    <w:rsid w:val="009040D4"/>
    <w:rsid w:val="00904F87"/>
    <w:rsid w:val="009058A0"/>
    <w:rsid w:val="00906A04"/>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3ED1"/>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680C"/>
    <w:rsid w:val="009B2BD5"/>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366D"/>
    <w:rsid w:val="009E67A5"/>
    <w:rsid w:val="009F1629"/>
    <w:rsid w:val="009F3596"/>
    <w:rsid w:val="009F5949"/>
    <w:rsid w:val="00A009AE"/>
    <w:rsid w:val="00A00EA8"/>
    <w:rsid w:val="00A03D6A"/>
    <w:rsid w:val="00A06AF1"/>
    <w:rsid w:val="00A0745C"/>
    <w:rsid w:val="00A0755E"/>
    <w:rsid w:val="00A12721"/>
    <w:rsid w:val="00A149CF"/>
    <w:rsid w:val="00A15D9C"/>
    <w:rsid w:val="00A15DBB"/>
    <w:rsid w:val="00A16434"/>
    <w:rsid w:val="00A16C05"/>
    <w:rsid w:val="00A219E2"/>
    <w:rsid w:val="00A308B6"/>
    <w:rsid w:val="00A30FD5"/>
    <w:rsid w:val="00A32C00"/>
    <w:rsid w:val="00A354C4"/>
    <w:rsid w:val="00A4057A"/>
    <w:rsid w:val="00A40715"/>
    <w:rsid w:val="00A44A8F"/>
    <w:rsid w:val="00A55E01"/>
    <w:rsid w:val="00A560FC"/>
    <w:rsid w:val="00A6760A"/>
    <w:rsid w:val="00A718F5"/>
    <w:rsid w:val="00A71A6D"/>
    <w:rsid w:val="00A76F5A"/>
    <w:rsid w:val="00A771EB"/>
    <w:rsid w:val="00A77864"/>
    <w:rsid w:val="00A77E1B"/>
    <w:rsid w:val="00A80A01"/>
    <w:rsid w:val="00A81F5D"/>
    <w:rsid w:val="00A85E0F"/>
    <w:rsid w:val="00A864F9"/>
    <w:rsid w:val="00A86983"/>
    <w:rsid w:val="00A87DD5"/>
    <w:rsid w:val="00A90093"/>
    <w:rsid w:val="00A90FFF"/>
    <w:rsid w:val="00A93239"/>
    <w:rsid w:val="00A9431D"/>
    <w:rsid w:val="00A9432C"/>
    <w:rsid w:val="00A967C4"/>
    <w:rsid w:val="00A96AB3"/>
    <w:rsid w:val="00AA0317"/>
    <w:rsid w:val="00AA08F1"/>
    <w:rsid w:val="00AA6410"/>
    <w:rsid w:val="00AA7DB8"/>
    <w:rsid w:val="00AB2FCC"/>
    <w:rsid w:val="00AB3434"/>
    <w:rsid w:val="00AB4FCD"/>
    <w:rsid w:val="00AB5B34"/>
    <w:rsid w:val="00AC0657"/>
    <w:rsid w:val="00AC10E3"/>
    <w:rsid w:val="00AC3638"/>
    <w:rsid w:val="00AC401F"/>
    <w:rsid w:val="00AD0018"/>
    <w:rsid w:val="00AD2984"/>
    <w:rsid w:val="00AD584D"/>
    <w:rsid w:val="00AD58DF"/>
    <w:rsid w:val="00AD6642"/>
    <w:rsid w:val="00AD7DCC"/>
    <w:rsid w:val="00AE0C0E"/>
    <w:rsid w:val="00AE4191"/>
    <w:rsid w:val="00AF4894"/>
    <w:rsid w:val="00AF5608"/>
    <w:rsid w:val="00AF668A"/>
    <w:rsid w:val="00AF68EF"/>
    <w:rsid w:val="00AF71F9"/>
    <w:rsid w:val="00AF75ED"/>
    <w:rsid w:val="00AF763F"/>
    <w:rsid w:val="00B01DA9"/>
    <w:rsid w:val="00B02E5E"/>
    <w:rsid w:val="00B06860"/>
    <w:rsid w:val="00B1051A"/>
    <w:rsid w:val="00B1060F"/>
    <w:rsid w:val="00B109AB"/>
    <w:rsid w:val="00B10B65"/>
    <w:rsid w:val="00B12E6B"/>
    <w:rsid w:val="00B16C1B"/>
    <w:rsid w:val="00B17580"/>
    <w:rsid w:val="00B177FA"/>
    <w:rsid w:val="00B238A3"/>
    <w:rsid w:val="00B309AF"/>
    <w:rsid w:val="00B3152B"/>
    <w:rsid w:val="00B325F6"/>
    <w:rsid w:val="00B4443A"/>
    <w:rsid w:val="00B474F7"/>
    <w:rsid w:val="00B5027C"/>
    <w:rsid w:val="00B52113"/>
    <w:rsid w:val="00B54493"/>
    <w:rsid w:val="00B54B2C"/>
    <w:rsid w:val="00B54F38"/>
    <w:rsid w:val="00B5515E"/>
    <w:rsid w:val="00B55B05"/>
    <w:rsid w:val="00B55FEB"/>
    <w:rsid w:val="00B602DB"/>
    <w:rsid w:val="00B63DF2"/>
    <w:rsid w:val="00B653DB"/>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5A4"/>
    <w:rsid w:val="00B9264E"/>
    <w:rsid w:val="00B938E4"/>
    <w:rsid w:val="00B97D16"/>
    <w:rsid w:val="00BA066F"/>
    <w:rsid w:val="00BA2CA8"/>
    <w:rsid w:val="00BB0A4C"/>
    <w:rsid w:val="00BB10B1"/>
    <w:rsid w:val="00BB3C92"/>
    <w:rsid w:val="00BB5FCE"/>
    <w:rsid w:val="00BB6065"/>
    <w:rsid w:val="00BC108A"/>
    <w:rsid w:val="00BC783B"/>
    <w:rsid w:val="00BD1860"/>
    <w:rsid w:val="00BD18FD"/>
    <w:rsid w:val="00BD3001"/>
    <w:rsid w:val="00BD5240"/>
    <w:rsid w:val="00BE0C03"/>
    <w:rsid w:val="00BE3175"/>
    <w:rsid w:val="00BE3405"/>
    <w:rsid w:val="00BE387E"/>
    <w:rsid w:val="00BE3B42"/>
    <w:rsid w:val="00BE410C"/>
    <w:rsid w:val="00BF0D8D"/>
    <w:rsid w:val="00BF2747"/>
    <w:rsid w:val="00BF4148"/>
    <w:rsid w:val="00BF4CA0"/>
    <w:rsid w:val="00BF7EB8"/>
    <w:rsid w:val="00C03C88"/>
    <w:rsid w:val="00C05BFF"/>
    <w:rsid w:val="00C06ECF"/>
    <w:rsid w:val="00C071D6"/>
    <w:rsid w:val="00C13819"/>
    <w:rsid w:val="00C13E81"/>
    <w:rsid w:val="00C14B3C"/>
    <w:rsid w:val="00C21978"/>
    <w:rsid w:val="00C22BB5"/>
    <w:rsid w:val="00C24798"/>
    <w:rsid w:val="00C24A74"/>
    <w:rsid w:val="00C251C3"/>
    <w:rsid w:val="00C30071"/>
    <w:rsid w:val="00C33569"/>
    <w:rsid w:val="00C3389F"/>
    <w:rsid w:val="00C33B5A"/>
    <w:rsid w:val="00C34983"/>
    <w:rsid w:val="00C35AE0"/>
    <w:rsid w:val="00C36040"/>
    <w:rsid w:val="00C37FF8"/>
    <w:rsid w:val="00C4003D"/>
    <w:rsid w:val="00C43524"/>
    <w:rsid w:val="00C43D55"/>
    <w:rsid w:val="00C454EA"/>
    <w:rsid w:val="00C5380F"/>
    <w:rsid w:val="00C54447"/>
    <w:rsid w:val="00C5512E"/>
    <w:rsid w:val="00C57361"/>
    <w:rsid w:val="00C6256C"/>
    <w:rsid w:val="00C642C2"/>
    <w:rsid w:val="00C6478B"/>
    <w:rsid w:val="00C663F7"/>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26B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4A5"/>
    <w:rsid w:val="00CF7BA2"/>
    <w:rsid w:val="00D03A0A"/>
    <w:rsid w:val="00D05627"/>
    <w:rsid w:val="00D062A7"/>
    <w:rsid w:val="00D065E5"/>
    <w:rsid w:val="00D06B86"/>
    <w:rsid w:val="00D10900"/>
    <w:rsid w:val="00D10D06"/>
    <w:rsid w:val="00D119B3"/>
    <w:rsid w:val="00D11F9F"/>
    <w:rsid w:val="00D12505"/>
    <w:rsid w:val="00D1386D"/>
    <w:rsid w:val="00D143A5"/>
    <w:rsid w:val="00D20575"/>
    <w:rsid w:val="00D21907"/>
    <w:rsid w:val="00D2210E"/>
    <w:rsid w:val="00D23295"/>
    <w:rsid w:val="00D2767E"/>
    <w:rsid w:val="00D30E8C"/>
    <w:rsid w:val="00D31298"/>
    <w:rsid w:val="00D3318C"/>
    <w:rsid w:val="00D3368A"/>
    <w:rsid w:val="00D41192"/>
    <w:rsid w:val="00D44D94"/>
    <w:rsid w:val="00D51ACB"/>
    <w:rsid w:val="00D52BB1"/>
    <w:rsid w:val="00D54CB4"/>
    <w:rsid w:val="00D565D0"/>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50C"/>
    <w:rsid w:val="00D928E2"/>
    <w:rsid w:val="00D93B51"/>
    <w:rsid w:val="00D93F62"/>
    <w:rsid w:val="00DA1390"/>
    <w:rsid w:val="00DA1DC3"/>
    <w:rsid w:val="00DA2146"/>
    <w:rsid w:val="00DA3C63"/>
    <w:rsid w:val="00DA3F2C"/>
    <w:rsid w:val="00DA643C"/>
    <w:rsid w:val="00DA7C42"/>
    <w:rsid w:val="00DB0EC5"/>
    <w:rsid w:val="00DB0F51"/>
    <w:rsid w:val="00DB0FF0"/>
    <w:rsid w:val="00DB1B6C"/>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35E22"/>
    <w:rsid w:val="00E42346"/>
    <w:rsid w:val="00E444CF"/>
    <w:rsid w:val="00E451CC"/>
    <w:rsid w:val="00E55B2D"/>
    <w:rsid w:val="00E57236"/>
    <w:rsid w:val="00E6040C"/>
    <w:rsid w:val="00E63AF8"/>
    <w:rsid w:val="00E64ABE"/>
    <w:rsid w:val="00E714FE"/>
    <w:rsid w:val="00E7348C"/>
    <w:rsid w:val="00E76BB7"/>
    <w:rsid w:val="00E77E7A"/>
    <w:rsid w:val="00E86865"/>
    <w:rsid w:val="00E901AC"/>
    <w:rsid w:val="00E91900"/>
    <w:rsid w:val="00E94F96"/>
    <w:rsid w:val="00E95A37"/>
    <w:rsid w:val="00EA0276"/>
    <w:rsid w:val="00EA11FC"/>
    <w:rsid w:val="00EA1476"/>
    <w:rsid w:val="00EA2661"/>
    <w:rsid w:val="00EA4A69"/>
    <w:rsid w:val="00EB121A"/>
    <w:rsid w:val="00EB2536"/>
    <w:rsid w:val="00EB33F6"/>
    <w:rsid w:val="00EB3A67"/>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F3C12"/>
    <w:rsid w:val="00EF78DD"/>
    <w:rsid w:val="00F000E7"/>
    <w:rsid w:val="00F06E17"/>
    <w:rsid w:val="00F0748A"/>
    <w:rsid w:val="00F12C36"/>
    <w:rsid w:val="00F13590"/>
    <w:rsid w:val="00F1451E"/>
    <w:rsid w:val="00F152C5"/>
    <w:rsid w:val="00F1539E"/>
    <w:rsid w:val="00F22613"/>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83D74"/>
    <w:rsid w:val="00F841CF"/>
    <w:rsid w:val="00F842AC"/>
    <w:rsid w:val="00F87081"/>
    <w:rsid w:val="00F87236"/>
    <w:rsid w:val="00F93B94"/>
    <w:rsid w:val="00F9696E"/>
    <w:rsid w:val="00F97CF0"/>
    <w:rsid w:val="00FA061E"/>
    <w:rsid w:val="00FA0E50"/>
    <w:rsid w:val="00FA1652"/>
    <w:rsid w:val="00FA2146"/>
    <w:rsid w:val="00FA5923"/>
    <w:rsid w:val="00FB077F"/>
    <w:rsid w:val="00FB368F"/>
    <w:rsid w:val="00FB382F"/>
    <w:rsid w:val="00FB390E"/>
    <w:rsid w:val="00FB3AC5"/>
    <w:rsid w:val="00FB3FBA"/>
    <w:rsid w:val="00FB6B7E"/>
    <w:rsid w:val="00FB7689"/>
    <w:rsid w:val="00FC07F8"/>
    <w:rsid w:val="00FC3A3A"/>
    <w:rsid w:val="00FC7758"/>
    <w:rsid w:val="00FC7F83"/>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 w:type="character" w:styleId="Nevyeenzmnka">
    <w:name w:val="Unresolved Mention"/>
    <w:basedOn w:val="Standardnpsmoodstavce"/>
    <w:uiPriority w:val="99"/>
    <w:semiHidden/>
    <w:unhideWhenUsed/>
    <w:rsid w:val="00CC2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102267547">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927422088">
      <w:bodyDiv w:val="1"/>
      <w:marLeft w:val="0"/>
      <w:marRight w:val="0"/>
      <w:marTop w:val="0"/>
      <w:marBottom w:val="0"/>
      <w:divBdr>
        <w:top w:val="none" w:sz="0" w:space="0" w:color="auto"/>
        <w:left w:val="none" w:sz="0" w:space="0" w:color="auto"/>
        <w:bottom w:val="none" w:sz="0" w:space="0" w:color="auto"/>
        <w:right w:val="none" w:sz="0" w:space="0" w:color="auto"/>
      </w:divBdr>
    </w:div>
    <w:div w:id="1238593695">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1995989083">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leva@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vz.mendelu.cz/26360-metodika-pasp-mendelu" TargetMode="External"/><Relationship Id="rId4" Type="http://schemas.openxmlformats.org/officeDocument/2006/relationships/settings" Target="settings.xml"/><Relationship Id="rId9" Type="http://schemas.openxmlformats.org/officeDocument/2006/relationships/hyperlink" Target="mailto:petra.leva@mendel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6660</Words>
  <Characters>39295</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Martin Ondráček</cp:lastModifiedBy>
  <cp:revision>2</cp:revision>
  <cp:lastPrinted>2023-02-15T13:52:00Z</cp:lastPrinted>
  <dcterms:created xsi:type="dcterms:W3CDTF">2025-10-10T08:57:00Z</dcterms:created>
  <dcterms:modified xsi:type="dcterms:W3CDTF">2025-10-10T08:57:00Z</dcterms:modified>
</cp:coreProperties>
</file>