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74FF" w14:textId="5A620C55" w:rsidR="00BE13FE" w:rsidRPr="00B27A45" w:rsidRDefault="00E933A2" w:rsidP="00D71B5C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B27A45">
        <w:rPr>
          <w:rFonts w:ascii="Arial" w:hAnsi="Arial" w:cs="Arial"/>
          <w:sz w:val="24"/>
          <w:szCs w:val="24"/>
        </w:rPr>
        <w:t>Technické požadavky na přístroje a zařízení napájení ze sítě</w:t>
      </w:r>
    </w:p>
    <w:p w14:paraId="04DA2126" w14:textId="77777777" w:rsidR="00E933A2" w:rsidRDefault="00E933A2" w:rsidP="009D3EEC">
      <w:pPr>
        <w:jc w:val="both"/>
      </w:pPr>
    </w:p>
    <w:p w14:paraId="041E4659" w14:textId="783F0E6F" w:rsidR="009D3EEC" w:rsidRDefault="00E933A2" w:rsidP="009D3EEC">
      <w:pPr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 xml:space="preserve">Dle ČSN E 50 160 ed. 3 </w:t>
      </w:r>
    </w:p>
    <w:p w14:paraId="3F365F5C" w14:textId="2C9C52B9" w:rsidR="00E933A2" w:rsidRPr="009D3EEC" w:rsidRDefault="00E933A2" w:rsidP="009D3EEC">
      <w:pPr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Charakteristiky napětí elektrické energie dodávané z veřejných distribučních sítí</w:t>
      </w:r>
    </w:p>
    <w:p w14:paraId="23F51AE0" w14:textId="77777777" w:rsidR="00E933A2" w:rsidRPr="009D3EEC" w:rsidRDefault="00E933A2" w:rsidP="009D3EEC">
      <w:pPr>
        <w:jc w:val="both"/>
        <w:rPr>
          <w:rFonts w:ascii="Arial" w:hAnsi="Arial" w:cs="Arial"/>
          <w:sz w:val="20"/>
          <w:szCs w:val="22"/>
        </w:rPr>
      </w:pPr>
    </w:p>
    <w:p w14:paraId="0D14BDAC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 xml:space="preserve">Všechny přístroje a zařízení musí při provozu být schopny </w:t>
      </w:r>
      <w:r w:rsidR="00AA6723" w:rsidRPr="009D3EEC">
        <w:rPr>
          <w:rFonts w:ascii="Arial" w:hAnsi="Arial" w:cs="Arial"/>
          <w:sz w:val="20"/>
          <w:szCs w:val="22"/>
        </w:rPr>
        <w:t>odolat níže uvedeným odchylkám v napájecím napětím.</w:t>
      </w:r>
    </w:p>
    <w:p w14:paraId="6FBD2F19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</w:p>
    <w:p w14:paraId="47C4B417" w14:textId="3AECAF20" w:rsidR="00E933A2" w:rsidRPr="009D3EEC" w:rsidRDefault="00E933A2" w:rsidP="009D3EEC">
      <w:pPr>
        <w:pStyle w:val="Nadpis3"/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4.2.1</w:t>
      </w:r>
      <w:r w:rsidR="009D3EEC">
        <w:rPr>
          <w:rFonts w:ascii="Arial" w:hAnsi="Arial" w:cs="Arial"/>
          <w:sz w:val="20"/>
          <w:szCs w:val="22"/>
        </w:rPr>
        <w:t xml:space="preserve"> </w:t>
      </w:r>
      <w:r w:rsidRPr="009D3EEC">
        <w:rPr>
          <w:rFonts w:ascii="Arial" w:hAnsi="Arial" w:cs="Arial"/>
          <w:sz w:val="20"/>
          <w:szCs w:val="22"/>
        </w:rPr>
        <w:t>Kmitočet sítě</w:t>
      </w:r>
    </w:p>
    <w:p w14:paraId="603DA04F" w14:textId="77777777" w:rsidR="00E933A2" w:rsidRPr="009D3EEC" w:rsidRDefault="00E933A2" w:rsidP="009D3EEC">
      <w:pPr>
        <w:jc w:val="both"/>
        <w:rPr>
          <w:rFonts w:ascii="Arial" w:hAnsi="Arial" w:cs="Arial"/>
          <w:sz w:val="20"/>
          <w:szCs w:val="22"/>
        </w:rPr>
      </w:pPr>
    </w:p>
    <w:p w14:paraId="373BDB41" w14:textId="77777777" w:rsidR="00E933A2" w:rsidRPr="009D3EEC" w:rsidRDefault="00E933A2" w:rsidP="009D3EEC">
      <w:pPr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Jmenovitý kmitočet napájecího napětí je 50 Hz. Za normálních provozních podmínek musí být střední hodnota kmitočtu základní harmonické měřená v intervalu 10 s v těchto mezích:</w:t>
      </w:r>
    </w:p>
    <w:p w14:paraId="0E571D50" w14:textId="78106F9D" w:rsidR="00E933A2" w:rsidRPr="009D3EEC" w:rsidRDefault="00E933A2" w:rsidP="009D3EEC">
      <w:pPr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 xml:space="preserve">50 Hz </w:t>
      </w:r>
      <w:r w:rsidR="009516A7" w:rsidRPr="009D3EEC">
        <w:rPr>
          <w:rFonts w:ascii="Arial" w:hAnsi="Arial" w:cs="Arial"/>
          <w:sz w:val="20"/>
          <w:szCs w:val="22"/>
        </w:rPr>
        <w:t>± 1%</w:t>
      </w:r>
      <w:r w:rsidR="009D3EEC">
        <w:rPr>
          <w:rFonts w:ascii="Arial" w:hAnsi="Arial" w:cs="Arial"/>
          <w:sz w:val="20"/>
          <w:szCs w:val="22"/>
        </w:rPr>
        <w:t xml:space="preserve">, </w:t>
      </w:r>
      <w:r w:rsidR="009516A7" w:rsidRPr="009D3EEC">
        <w:rPr>
          <w:rFonts w:ascii="Arial" w:hAnsi="Arial" w:cs="Arial"/>
          <w:sz w:val="20"/>
          <w:szCs w:val="22"/>
        </w:rPr>
        <w:t>tj.</w:t>
      </w:r>
      <w:r w:rsidR="009516A7" w:rsidRPr="009D3EEC">
        <w:rPr>
          <w:rFonts w:ascii="Arial" w:hAnsi="Arial" w:cs="Arial"/>
          <w:sz w:val="20"/>
          <w:szCs w:val="22"/>
        </w:rPr>
        <w:tab/>
        <w:t>49,5 Hz – 50,5 Hz</w:t>
      </w:r>
    </w:p>
    <w:p w14:paraId="3F0C5197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</w:p>
    <w:p w14:paraId="56A2EB4A" w14:textId="044156FD" w:rsidR="009516A7" w:rsidRPr="009D3EEC" w:rsidRDefault="009516A7" w:rsidP="009D3EEC">
      <w:pPr>
        <w:pStyle w:val="Nadpis3"/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4.2.2.1</w:t>
      </w:r>
      <w:r w:rsidR="009D3EEC">
        <w:rPr>
          <w:rFonts w:ascii="Arial" w:hAnsi="Arial" w:cs="Arial"/>
          <w:sz w:val="20"/>
          <w:szCs w:val="22"/>
        </w:rPr>
        <w:t xml:space="preserve"> </w:t>
      </w:r>
      <w:r w:rsidRPr="009D3EEC">
        <w:rPr>
          <w:rFonts w:ascii="Arial" w:hAnsi="Arial" w:cs="Arial"/>
          <w:sz w:val="20"/>
          <w:szCs w:val="22"/>
        </w:rPr>
        <w:t>Napájecí napětí</w:t>
      </w:r>
    </w:p>
    <w:p w14:paraId="43296321" w14:textId="77777777" w:rsidR="00E933A2" w:rsidRPr="009D3EEC" w:rsidRDefault="00E933A2" w:rsidP="009D3EEC">
      <w:pPr>
        <w:jc w:val="both"/>
        <w:rPr>
          <w:rFonts w:ascii="Arial" w:hAnsi="Arial" w:cs="Arial"/>
          <w:sz w:val="20"/>
          <w:szCs w:val="22"/>
        </w:rPr>
      </w:pPr>
    </w:p>
    <w:p w14:paraId="25CCBC63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Za normálních podmínek odchylka napájecího napětí nemá přesáhnout ± 10% jmenovitého napětí U</w:t>
      </w:r>
      <w:r w:rsidRPr="009D3EEC">
        <w:rPr>
          <w:rFonts w:ascii="Arial" w:hAnsi="Arial" w:cs="Arial"/>
          <w:sz w:val="20"/>
          <w:szCs w:val="22"/>
          <w:vertAlign w:val="subscript"/>
        </w:rPr>
        <w:t>n</w:t>
      </w:r>
    </w:p>
    <w:p w14:paraId="3A63DBCF" w14:textId="3728B02E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U</w:t>
      </w:r>
      <w:r w:rsidRPr="009D3EEC">
        <w:rPr>
          <w:rFonts w:ascii="Arial" w:hAnsi="Arial" w:cs="Arial"/>
          <w:sz w:val="20"/>
          <w:szCs w:val="22"/>
          <w:vertAlign w:val="subscript"/>
        </w:rPr>
        <w:t>n</w:t>
      </w:r>
      <w:r w:rsidR="009D3EEC">
        <w:rPr>
          <w:rFonts w:ascii="Arial" w:hAnsi="Arial" w:cs="Arial"/>
          <w:sz w:val="20"/>
          <w:szCs w:val="22"/>
          <w:vertAlign w:val="subscript"/>
        </w:rPr>
        <w:t xml:space="preserve"> </w:t>
      </w:r>
      <w:r w:rsidRPr="009D3EEC">
        <w:rPr>
          <w:rFonts w:ascii="Arial" w:hAnsi="Arial" w:cs="Arial"/>
          <w:sz w:val="20"/>
          <w:szCs w:val="22"/>
        </w:rPr>
        <w:t>230 V</w:t>
      </w:r>
      <w:r w:rsidR="009D3EEC">
        <w:rPr>
          <w:rFonts w:ascii="Arial" w:hAnsi="Arial" w:cs="Arial"/>
          <w:sz w:val="20"/>
          <w:szCs w:val="22"/>
        </w:rPr>
        <w:t xml:space="preserve">, </w:t>
      </w:r>
      <w:r w:rsidRPr="009D3EEC">
        <w:rPr>
          <w:rFonts w:ascii="Arial" w:hAnsi="Arial" w:cs="Arial"/>
          <w:sz w:val="20"/>
          <w:szCs w:val="22"/>
        </w:rPr>
        <w:t>tj.</w:t>
      </w:r>
      <w:r w:rsidR="009D3EEC">
        <w:rPr>
          <w:rFonts w:ascii="Arial" w:hAnsi="Arial" w:cs="Arial"/>
          <w:sz w:val="20"/>
          <w:szCs w:val="22"/>
        </w:rPr>
        <w:t xml:space="preserve"> </w:t>
      </w:r>
      <w:r w:rsidRPr="009D3EEC">
        <w:rPr>
          <w:rFonts w:ascii="Arial" w:hAnsi="Arial" w:cs="Arial"/>
          <w:sz w:val="20"/>
          <w:szCs w:val="22"/>
        </w:rPr>
        <w:t>207 V – 253 V.</w:t>
      </w:r>
    </w:p>
    <w:p w14:paraId="23F476BB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</w:p>
    <w:p w14:paraId="747BB84D" w14:textId="6F5C1FFC" w:rsidR="009516A7" w:rsidRPr="009D3EEC" w:rsidRDefault="009516A7" w:rsidP="009D3EEC">
      <w:pPr>
        <w:pStyle w:val="Nadpis3"/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4.2.5</w:t>
      </w:r>
      <w:r w:rsidR="009D3EEC">
        <w:rPr>
          <w:rFonts w:ascii="Arial" w:hAnsi="Arial" w:cs="Arial"/>
          <w:sz w:val="20"/>
          <w:szCs w:val="22"/>
        </w:rPr>
        <w:t xml:space="preserve"> </w:t>
      </w:r>
      <w:r w:rsidRPr="009D3EEC">
        <w:rPr>
          <w:rFonts w:ascii="Arial" w:hAnsi="Arial" w:cs="Arial"/>
          <w:sz w:val="20"/>
          <w:szCs w:val="22"/>
        </w:rPr>
        <w:t>Harmonická napětí</w:t>
      </w:r>
    </w:p>
    <w:p w14:paraId="495A500B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</w:p>
    <w:p w14:paraId="28BD8965" w14:textId="77777777" w:rsidR="009516A7" w:rsidRPr="009D3EEC" w:rsidRDefault="009516A7" w:rsidP="009D3EEC">
      <w:pPr>
        <w:jc w:val="both"/>
        <w:rPr>
          <w:rFonts w:ascii="Arial" w:hAnsi="Arial" w:cs="Arial"/>
          <w:sz w:val="20"/>
          <w:szCs w:val="22"/>
        </w:rPr>
      </w:pPr>
      <w:r w:rsidRPr="009D3EEC">
        <w:rPr>
          <w:rFonts w:ascii="Arial" w:hAnsi="Arial" w:cs="Arial"/>
          <w:sz w:val="20"/>
          <w:szCs w:val="22"/>
        </w:rPr>
        <w:t>Celkový činitel harmonického zkreslení THD napájecího napětí musí být ≤ 8%. (zahrnuje všechny harmonické až do řádu 40).</w:t>
      </w:r>
    </w:p>
    <w:p w14:paraId="0A4CA18A" w14:textId="77777777" w:rsidR="009516A7" w:rsidRPr="009D3EEC" w:rsidRDefault="009516A7">
      <w:pPr>
        <w:rPr>
          <w:sz w:val="22"/>
          <w:szCs w:val="24"/>
        </w:rPr>
      </w:pPr>
    </w:p>
    <w:p w14:paraId="38DDE74D" w14:textId="77777777" w:rsidR="009516A7" w:rsidRDefault="009516A7"/>
    <w:p w14:paraId="33FF4958" w14:textId="77777777" w:rsidR="009516A7" w:rsidRDefault="009516A7"/>
    <w:p w14:paraId="63AD7CAC" w14:textId="77777777" w:rsidR="009516A7" w:rsidRDefault="009516A7"/>
    <w:p w14:paraId="1194CC2C" w14:textId="77777777" w:rsidR="009516A7" w:rsidRDefault="009516A7"/>
    <w:p w14:paraId="146966DD" w14:textId="77777777" w:rsidR="009516A7" w:rsidRDefault="009516A7"/>
    <w:sectPr w:rsidR="009516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D4E4" w14:textId="77777777" w:rsidR="00B27A45" w:rsidRDefault="00B27A45" w:rsidP="00B27A45">
      <w:pPr>
        <w:spacing w:after="0" w:line="240" w:lineRule="auto"/>
      </w:pPr>
      <w:r>
        <w:separator/>
      </w:r>
    </w:p>
  </w:endnote>
  <w:endnote w:type="continuationSeparator" w:id="0">
    <w:p w14:paraId="4FCF8F20" w14:textId="77777777" w:rsidR="00B27A45" w:rsidRDefault="00B27A45" w:rsidP="00B2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D1BB" w14:textId="77777777" w:rsidR="00B27A45" w:rsidRDefault="00B27A45" w:rsidP="00B27A45">
      <w:pPr>
        <w:spacing w:after="0" w:line="240" w:lineRule="auto"/>
      </w:pPr>
      <w:r>
        <w:separator/>
      </w:r>
    </w:p>
  </w:footnote>
  <w:footnote w:type="continuationSeparator" w:id="0">
    <w:p w14:paraId="272C61D9" w14:textId="77777777" w:rsidR="00B27A45" w:rsidRDefault="00B27A45" w:rsidP="00B2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2554" w14:textId="77777777" w:rsidR="00B27A45" w:rsidRDefault="00B27A45" w:rsidP="00B27A45">
    <w:pPr>
      <w:pStyle w:val="Zhlav"/>
      <w:jc w:val="right"/>
    </w:pPr>
    <w:r>
      <w:rPr>
        <w:noProof/>
      </w:rPr>
      <w:drawing>
        <wp:inline distT="0" distB="0" distL="0" distR="0" wp14:anchorId="302FE54A" wp14:editId="387C23AC">
          <wp:extent cx="850265" cy="634788"/>
          <wp:effectExtent l="0" t="0" r="698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00" cy="642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B98D6" w14:textId="382D917C" w:rsidR="00B27A45" w:rsidRPr="00B27A45" w:rsidRDefault="00B27A45" w:rsidP="00B27A45">
    <w:pPr>
      <w:pStyle w:val="Zhlav"/>
      <w:spacing w:after="120"/>
      <w:jc w:val="right"/>
      <w:rPr>
        <w:rFonts w:ascii="Arial" w:hAnsi="Arial" w:cs="Arial"/>
        <w:sz w:val="20"/>
        <w:szCs w:val="22"/>
      </w:rPr>
    </w:pPr>
    <w:r w:rsidRPr="00B27A45">
      <w:rPr>
        <w:rFonts w:ascii="Arial" w:hAnsi="Arial" w:cs="Arial"/>
        <w:sz w:val="20"/>
        <w:szCs w:val="22"/>
      </w:rPr>
      <w:t xml:space="preserve">příloha č. </w:t>
    </w:r>
    <w:r w:rsidRPr="00B27A45">
      <w:rPr>
        <w:rFonts w:ascii="Arial" w:hAnsi="Arial" w:cs="Arial"/>
        <w:sz w:val="20"/>
        <w:szCs w:val="22"/>
      </w:rPr>
      <w:t>7</w:t>
    </w:r>
    <w:r w:rsidRPr="00B27A45">
      <w:rPr>
        <w:rFonts w:ascii="Arial" w:hAnsi="Arial" w:cs="Arial"/>
        <w:sz w:val="20"/>
        <w:szCs w:val="22"/>
      </w:rPr>
      <w:t xml:space="preserve"> – Technické požadavky na přístroje a zařízení napájené ze sítě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A2"/>
    <w:rsid w:val="00733E79"/>
    <w:rsid w:val="00925C41"/>
    <w:rsid w:val="009516A7"/>
    <w:rsid w:val="009D3EEC"/>
    <w:rsid w:val="00AA6723"/>
    <w:rsid w:val="00B27A45"/>
    <w:rsid w:val="00B83D04"/>
    <w:rsid w:val="00BE13FE"/>
    <w:rsid w:val="00D71B5C"/>
    <w:rsid w:val="00E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F9766"/>
  <w15:chartTrackingRefBased/>
  <w15:docId w15:val="{32C60F36-AEB0-4D0E-8960-677D3D51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C4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caps/>
      <w:spacing w:val="15"/>
      <w:sz w:val="3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C4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smallCaps/>
      <w:spacing w:val="15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5C41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small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C41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smallCaps/>
      <w:color w:val="2F5496" w:themeColor="accent1" w:themeShade="BF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5C41"/>
    <w:rPr>
      <w:smallCaps/>
      <w:spacing w:val="15"/>
      <w:sz w:val="28"/>
      <w:shd w:val="clear" w:color="auto" w:fill="D9E2F3" w:themeFill="accent1" w:themeFillTint="33"/>
    </w:rPr>
  </w:style>
  <w:style w:type="character" w:customStyle="1" w:styleId="Nadpis1Char">
    <w:name w:val="Nadpis 1 Char"/>
    <w:basedOn w:val="Standardnpsmoodstavce"/>
    <w:link w:val="Nadpis1"/>
    <w:uiPriority w:val="9"/>
    <w:rsid w:val="00925C41"/>
    <w:rPr>
      <w:caps/>
      <w:spacing w:val="15"/>
      <w:sz w:val="32"/>
      <w:szCs w:val="22"/>
      <w:shd w:val="clear" w:color="auto" w:fill="4472C4" w:themeFill="accent1"/>
    </w:rPr>
  </w:style>
  <w:style w:type="character" w:customStyle="1" w:styleId="Nadpis3Char">
    <w:name w:val="Nadpis 3 Char"/>
    <w:basedOn w:val="Standardnpsmoodstavce"/>
    <w:link w:val="Nadpis3"/>
    <w:uiPriority w:val="9"/>
    <w:rsid w:val="00925C41"/>
    <w:rPr>
      <w:small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C41"/>
    <w:rPr>
      <w:smallCaps/>
      <w:color w:val="2F5496" w:themeColor="accent1" w:themeShade="BF"/>
      <w:spacing w:val="1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C41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925C41"/>
    <w:rPr>
      <w:caps/>
      <w:color w:val="595959" w:themeColor="text1" w:themeTint="A6"/>
      <w:spacing w:val="10"/>
      <w:sz w:val="21"/>
      <w:szCs w:val="21"/>
    </w:rPr>
  </w:style>
  <w:style w:type="character" w:styleId="Zdraznnjemn">
    <w:name w:val="Subtle Emphasis"/>
    <w:uiPriority w:val="19"/>
    <w:qFormat/>
    <w:rsid w:val="00925C41"/>
    <w:rPr>
      <w:rFonts w:ascii="Times New Roman" w:hAnsi="Times New Roman"/>
      <w:i/>
      <w:iCs/>
      <w:color w:val="1F3763" w:themeColor="accent1" w:themeShade="7F"/>
      <w:sz w:val="24"/>
    </w:rPr>
  </w:style>
  <w:style w:type="character" w:styleId="Zdraznn">
    <w:name w:val="Emphasis"/>
    <w:uiPriority w:val="20"/>
    <w:qFormat/>
    <w:rsid w:val="00925C41"/>
    <w:rPr>
      <w:rFonts w:ascii="Times New Roman" w:hAnsi="Times New Roman"/>
      <w:caps/>
      <w:color w:val="1F3763" w:themeColor="accent1" w:themeShade="7F"/>
      <w:spacing w:val="5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925C4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C41"/>
    <w:rPr>
      <w:rFonts w:eastAsiaTheme="majorEastAsia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B2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A45"/>
  </w:style>
  <w:style w:type="paragraph" w:styleId="Zpat">
    <w:name w:val="footer"/>
    <w:basedOn w:val="Normln"/>
    <w:link w:val="ZpatChar"/>
    <w:uiPriority w:val="99"/>
    <w:unhideWhenUsed/>
    <w:rsid w:val="00B2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Zajíček</dc:creator>
  <cp:keywords/>
  <dc:description/>
  <cp:lastModifiedBy>Tomáš Straka</cp:lastModifiedBy>
  <cp:revision>5</cp:revision>
  <dcterms:created xsi:type="dcterms:W3CDTF">2025-05-20T13:09:00Z</dcterms:created>
  <dcterms:modified xsi:type="dcterms:W3CDTF">2025-05-20T13:11:00Z</dcterms:modified>
</cp:coreProperties>
</file>