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2B4C39A1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F40C79" w:rsidRPr="00F40C79">
              <w:rPr>
                <w:b/>
                <w:sz w:val="28"/>
                <w:szCs w:val="28"/>
              </w:rPr>
              <w:t>Automatizované vysoce přesné sledování malých a středně velkých rostlin na základě obrazu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2025-05-14T04:59:00Z</dcterms:created>
  <dcterms:modified xsi:type="dcterms:W3CDTF">2025-05-14T04:59:00Z</dcterms:modified>
</cp:coreProperties>
</file>