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224A" w:rsidRPr="0021224A" w:rsidRDefault="0021224A" w:rsidP="0021224A">
      <w:pPr>
        <w:shd w:val="clear" w:color="auto" w:fill="FFFFFF"/>
        <w:spacing w:after="150" w:line="240" w:lineRule="auto"/>
        <w:outlineLvl w:val="0"/>
        <w:rPr>
          <w:rFonts w:ascii="Campton-Bold" w:eastAsia="Times New Roman" w:hAnsi="Campton-Bold" w:cs="Times New Roman"/>
          <w:b/>
          <w:bCs/>
          <w:color w:val="22376D"/>
          <w:spacing w:val="8"/>
          <w:kern w:val="36"/>
          <w:sz w:val="36"/>
          <w:szCs w:val="36"/>
          <w:lang w:eastAsia="cs-CZ"/>
          <w14:ligatures w14:val="none"/>
        </w:rPr>
      </w:pPr>
      <w:r w:rsidRPr="0021224A">
        <w:rPr>
          <w:rFonts w:ascii="Campton-Bold" w:eastAsia="Times New Roman" w:hAnsi="Campton-Bold" w:cs="Times New Roman"/>
          <w:b/>
          <w:bCs/>
          <w:color w:val="22376D"/>
          <w:spacing w:val="8"/>
          <w:kern w:val="36"/>
          <w:sz w:val="36"/>
          <w:szCs w:val="36"/>
          <w:lang w:eastAsia="cs-CZ"/>
          <w14:ligatures w14:val="none"/>
        </w:rPr>
        <w:t xml:space="preserve">Elektrický paletový vozík BT </w:t>
      </w:r>
      <w:proofErr w:type="spellStart"/>
      <w:r w:rsidRPr="0021224A">
        <w:rPr>
          <w:rFonts w:ascii="Campton-Bold" w:eastAsia="Times New Roman" w:hAnsi="Campton-Bold" w:cs="Times New Roman"/>
          <w:b/>
          <w:bCs/>
          <w:color w:val="22376D"/>
          <w:spacing w:val="8"/>
          <w:kern w:val="36"/>
          <w:sz w:val="36"/>
          <w:szCs w:val="36"/>
          <w:lang w:eastAsia="cs-CZ"/>
          <w14:ligatures w14:val="none"/>
        </w:rPr>
        <w:t>Tyro</w:t>
      </w:r>
      <w:proofErr w:type="spellEnd"/>
      <w:r w:rsidRPr="0021224A">
        <w:rPr>
          <w:rFonts w:ascii="Campton-Bold" w:eastAsia="Times New Roman" w:hAnsi="Campton-Bold" w:cs="Times New Roman"/>
          <w:b/>
          <w:bCs/>
          <w:color w:val="22376D"/>
          <w:spacing w:val="8"/>
          <w:kern w:val="36"/>
          <w:sz w:val="36"/>
          <w:szCs w:val="36"/>
          <w:lang w:eastAsia="cs-CZ"/>
          <w14:ligatures w14:val="none"/>
        </w:rPr>
        <w:t xml:space="preserve"> LHE130</w:t>
      </w:r>
    </w:p>
    <w:p w:rsidR="00DF5A92" w:rsidRDefault="00DF5A92"/>
    <w:tbl>
      <w:tblPr>
        <w:tblW w:w="5490" w:type="dxa"/>
        <w:tblBorders>
          <w:top w:val="single" w:sz="6" w:space="0" w:color="auto"/>
          <w:left w:val="single" w:sz="6" w:space="0" w:color="C8DAE5"/>
          <w:bottom w:val="single" w:sz="6" w:space="0" w:color="C8DAE5"/>
          <w:right w:val="single" w:sz="6" w:space="0" w:color="C8DAE5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3240"/>
      </w:tblGrid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Typ pohonu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Elektrický pojezd, elektrický zdvih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Varianta obsluhy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Ručně vedený – chodící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Nosnost (kg)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1300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Těžiště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600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Hmotnost (kg)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137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Provedení kol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Polyuretan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Kolo řiditelné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210×70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Kola vidlicová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Tandem 80×70 PU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Maximální výška zdvihu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195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Min. výška vidlic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80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Celková délka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1530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Celková šířka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540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Šířka vidlic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540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Délka vidlic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1150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Rozměry vidlic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47x160x1150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Světlá výška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30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Rádius otočení (mm)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1283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Rychlost pojezdu (km/hod)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4,5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Rychlost zdvihu (m/s)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0,020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Rychlost spouštění (m/s)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0,05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Typ brzdy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Elektromagnetická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Motor zdvihu (kW)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0,5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Kapacita baterie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gramStart"/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24V</w:t>
            </w:r>
            <w:proofErr w:type="gramEnd"/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/36Ah</w:t>
            </w:r>
          </w:p>
        </w:tc>
      </w:tr>
      <w:tr w:rsidR="0021224A" w:rsidRPr="0021224A" w:rsidTr="0021224A">
        <w:tc>
          <w:tcPr>
            <w:tcW w:w="2250" w:type="dxa"/>
            <w:tcBorders>
              <w:top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Dobíječ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224A" w:rsidRPr="0021224A" w:rsidRDefault="0021224A" w:rsidP="0021224A">
            <w:pPr>
              <w:spacing w:after="0" w:line="240" w:lineRule="auto"/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1224A">
              <w:rPr>
                <w:rFonts w:ascii="Campton-Book" w:eastAsia="Times New Roman" w:hAnsi="Campton-Book" w:cs="Times New Roman"/>
                <w:b/>
                <w:bCs/>
                <w:i/>
                <w:iCs/>
                <w:color w:val="333333"/>
                <w:kern w:val="0"/>
                <w:sz w:val="20"/>
                <w:szCs w:val="20"/>
                <w:lang w:eastAsia="cs-CZ"/>
                <w14:ligatures w14:val="none"/>
              </w:rPr>
              <w:t>Externí (je součástí)</w:t>
            </w:r>
          </w:p>
        </w:tc>
      </w:tr>
    </w:tbl>
    <w:p w:rsidR="0021224A" w:rsidRDefault="0021224A"/>
    <w:sectPr w:rsidR="0021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pton-Bold">
    <w:altName w:val="Cambria"/>
    <w:panose1 w:val="00000000000000000000"/>
    <w:charset w:val="00"/>
    <w:family w:val="roman"/>
    <w:notTrueType/>
    <w:pitch w:val="default"/>
  </w:font>
  <w:font w:name="Campton-Boo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650"/>
    <w:multiLevelType w:val="multilevel"/>
    <w:tmpl w:val="09C2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008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92"/>
    <w:rsid w:val="0021224A"/>
    <w:rsid w:val="006F7416"/>
    <w:rsid w:val="00D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D5BD"/>
  <w15:chartTrackingRefBased/>
  <w15:docId w15:val="{4072591E-DEF2-4370-8B23-46DA529F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122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F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DF5A92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1224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Holešinský</dc:creator>
  <cp:keywords/>
  <dc:description/>
  <cp:lastModifiedBy>Radim Holešinský</cp:lastModifiedBy>
  <cp:revision>1</cp:revision>
  <dcterms:created xsi:type="dcterms:W3CDTF">2023-08-06T10:15:00Z</dcterms:created>
  <dcterms:modified xsi:type="dcterms:W3CDTF">2023-08-06T10:44:00Z</dcterms:modified>
</cp:coreProperties>
</file>