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C4E1E" w14:textId="77777777" w:rsidR="00E53E39" w:rsidRPr="00E53E39" w:rsidRDefault="00E53E39" w:rsidP="00E53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E53E39">
        <w:rPr>
          <w:rFonts w:ascii="Times New Roman" w:hAnsi="Times New Roman" w:cs="Times New Roman"/>
          <w:b/>
          <w:bCs/>
          <w:color w:val="000000"/>
          <w:sz w:val="32"/>
          <w:szCs w:val="24"/>
        </w:rPr>
        <w:t>Veřejná zakázka</w:t>
      </w:r>
    </w:p>
    <w:p w14:paraId="400DAED0" w14:textId="77777777" w:rsidR="00E53E39" w:rsidRPr="00E53E39" w:rsidRDefault="00E53E39" w:rsidP="00E53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24"/>
        </w:rPr>
      </w:pPr>
    </w:p>
    <w:p w14:paraId="67F83A33" w14:textId="1E0A2864" w:rsidR="00E53E39" w:rsidRPr="00E53E39" w:rsidRDefault="00E53E39" w:rsidP="00E53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24"/>
        </w:rPr>
      </w:pPr>
      <w:r w:rsidRPr="00E53E39">
        <w:rPr>
          <w:rFonts w:ascii="Times New Roman" w:hAnsi="Times New Roman" w:cs="Times New Roman"/>
          <w:b/>
          <w:bCs/>
          <w:color w:val="000000"/>
          <w:sz w:val="32"/>
          <w:szCs w:val="24"/>
        </w:rPr>
        <w:t>„Rámcová dohoda na zajištění</w:t>
      </w:r>
      <w:r w:rsidR="00A60E61"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 autobusové dopravy MENDELU 202</w:t>
      </w:r>
      <w:r w:rsidR="00300F74">
        <w:rPr>
          <w:rFonts w:ascii="Times New Roman" w:hAnsi="Times New Roman" w:cs="Times New Roman"/>
          <w:b/>
          <w:bCs/>
          <w:color w:val="000000"/>
          <w:sz w:val="32"/>
          <w:szCs w:val="24"/>
        </w:rPr>
        <w:t>1</w:t>
      </w:r>
      <w:r w:rsidRPr="00E53E39">
        <w:rPr>
          <w:rFonts w:ascii="Times New Roman" w:hAnsi="Times New Roman" w:cs="Times New Roman"/>
          <w:b/>
          <w:bCs/>
          <w:color w:val="000000"/>
          <w:sz w:val="32"/>
          <w:szCs w:val="24"/>
        </w:rPr>
        <w:t>, rozděleno na části 1 a 2“</w:t>
      </w:r>
    </w:p>
    <w:p w14:paraId="38DDB229" w14:textId="77777777" w:rsidR="00E53E39" w:rsidRDefault="00E53E39" w:rsidP="00E53E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089D7F" w14:textId="77777777" w:rsidR="00A60E61" w:rsidRPr="00A60E61" w:rsidRDefault="00A60E61" w:rsidP="00A60E61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A60E61">
        <w:rPr>
          <w:rFonts w:ascii="Times New Roman" w:hAnsi="Times New Roman" w:cs="Times New Roman"/>
          <w:b/>
          <w:sz w:val="32"/>
          <w:szCs w:val="24"/>
          <w:u w:val="single"/>
        </w:rPr>
        <w:t>Čestné prohlášení o splnění základní a profesní způsobilosti</w:t>
      </w:r>
    </w:p>
    <w:p w14:paraId="618ED95E" w14:textId="77777777" w:rsidR="00A60E61" w:rsidRDefault="00A60E61" w:rsidP="00A60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 (název):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0E61">
        <w:rPr>
          <w:rFonts w:ascii="Times New Roman" w:hAnsi="Times New Roman" w:cs="Times New Roman"/>
          <w:sz w:val="24"/>
          <w:szCs w:val="24"/>
          <w:highlight w:val="yellow"/>
        </w:rPr>
        <w:t>………………….</w:t>
      </w:r>
    </w:p>
    <w:p w14:paraId="4035C8E2" w14:textId="77777777" w:rsidR="00A60E61" w:rsidRDefault="00A60E61" w:rsidP="00A60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sídla/ místa bydliště:</w:t>
      </w:r>
      <w:r>
        <w:rPr>
          <w:rFonts w:ascii="Times New Roman" w:hAnsi="Times New Roman" w:cs="Times New Roman"/>
          <w:sz w:val="24"/>
          <w:szCs w:val="24"/>
        </w:rPr>
        <w:tab/>
      </w:r>
      <w:r w:rsidRPr="00A60E61">
        <w:rPr>
          <w:rFonts w:ascii="Times New Roman" w:hAnsi="Times New Roman" w:cs="Times New Roman"/>
          <w:sz w:val="24"/>
          <w:szCs w:val="24"/>
          <w:highlight w:val="yellow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6868DB" w14:textId="77777777" w:rsidR="00A60E61" w:rsidRDefault="00A60E61" w:rsidP="00A60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IČO/DIČ: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0E61">
        <w:rPr>
          <w:rFonts w:ascii="Times New Roman" w:hAnsi="Times New Roman" w:cs="Times New Roman"/>
          <w:sz w:val="24"/>
          <w:szCs w:val="24"/>
          <w:highlight w:val="yellow"/>
        </w:rPr>
        <w:t>………………….</w:t>
      </w:r>
    </w:p>
    <w:p w14:paraId="428B82D5" w14:textId="01AF3DBB" w:rsidR="00A60E61" w:rsidRDefault="00A60E61" w:rsidP="001A50E7">
      <w:pPr>
        <w:jc w:val="both"/>
        <w:rPr>
          <w:rFonts w:ascii="Times New Roman" w:hAnsi="Times New Roman" w:cs="Times New Roman"/>
          <w:sz w:val="24"/>
          <w:szCs w:val="24"/>
        </w:rPr>
      </w:pPr>
      <w:r w:rsidRPr="00A60E61">
        <w:rPr>
          <w:rFonts w:ascii="Times New Roman" w:hAnsi="Times New Roman" w:cs="Times New Roman"/>
          <w:sz w:val="24"/>
          <w:szCs w:val="24"/>
        </w:rPr>
        <w:t>který je účastníkem nadlimitní veřejné zakázky s názvem „Rámcová</w:t>
      </w:r>
      <w:r>
        <w:rPr>
          <w:rFonts w:ascii="Times New Roman" w:hAnsi="Times New Roman" w:cs="Times New Roman"/>
          <w:sz w:val="24"/>
          <w:szCs w:val="24"/>
        </w:rPr>
        <w:t xml:space="preserve"> dohoda na zajištění aut</w:t>
      </w:r>
      <w:r w:rsidR="00BB750C">
        <w:rPr>
          <w:rFonts w:ascii="Times New Roman" w:hAnsi="Times New Roman" w:cs="Times New Roman"/>
          <w:sz w:val="24"/>
          <w:szCs w:val="24"/>
        </w:rPr>
        <w:t>obusové dopravy MENDELU 202</w:t>
      </w:r>
      <w:r w:rsidR="00300F74">
        <w:rPr>
          <w:rFonts w:ascii="Times New Roman" w:hAnsi="Times New Roman" w:cs="Times New Roman"/>
          <w:sz w:val="24"/>
          <w:szCs w:val="24"/>
        </w:rPr>
        <w:t>1</w:t>
      </w:r>
      <w:r w:rsidRPr="00A60E61">
        <w:rPr>
          <w:rFonts w:ascii="Times New Roman" w:hAnsi="Times New Roman" w:cs="Times New Roman"/>
          <w:sz w:val="24"/>
          <w:szCs w:val="24"/>
        </w:rPr>
        <w:t>, rozděleno na části 1 a 2“</w:t>
      </w:r>
    </w:p>
    <w:p w14:paraId="7D270715" w14:textId="77777777" w:rsidR="00A60E61" w:rsidRDefault="00A60E61" w:rsidP="001A5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předkládá</w:t>
      </w:r>
    </w:p>
    <w:p w14:paraId="5D47AB6F" w14:textId="77777777" w:rsidR="00A60E61" w:rsidRDefault="00A60E61" w:rsidP="001A50E7">
      <w:pPr>
        <w:jc w:val="both"/>
        <w:rPr>
          <w:rFonts w:ascii="Times New Roman" w:hAnsi="Times New Roman" w:cs="Times New Roman"/>
          <w:sz w:val="24"/>
          <w:szCs w:val="24"/>
        </w:rPr>
      </w:pPr>
      <w:r w:rsidRPr="00A60E61">
        <w:rPr>
          <w:rFonts w:ascii="Times New Roman" w:hAnsi="Times New Roman" w:cs="Times New Roman"/>
          <w:sz w:val="24"/>
          <w:szCs w:val="24"/>
        </w:rPr>
        <w:t xml:space="preserve">toto čestné prohlášení účastníka zadávacího řízení o splnění základní a </w:t>
      </w:r>
      <w:r>
        <w:rPr>
          <w:rFonts w:ascii="Times New Roman" w:hAnsi="Times New Roman" w:cs="Times New Roman"/>
          <w:sz w:val="24"/>
          <w:szCs w:val="24"/>
        </w:rPr>
        <w:t xml:space="preserve">profesní způsobilosti v souladu </w:t>
      </w:r>
      <w:r w:rsidRPr="00A60E61">
        <w:rPr>
          <w:rFonts w:ascii="Times New Roman" w:hAnsi="Times New Roman" w:cs="Times New Roman"/>
          <w:sz w:val="24"/>
          <w:szCs w:val="24"/>
        </w:rPr>
        <w:t>se zadávacími podmínkami obsaženými v zadávací dokumentaci a v</w:t>
      </w:r>
      <w:r>
        <w:rPr>
          <w:rFonts w:ascii="Times New Roman" w:hAnsi="Times New Roman" w:cs="Times New Roman"/>
          <w:sz w:val="24"/>
          <w:szCs w:val="24"/>
        </w:rPr>
        <w:t xml:space="preserve"> souladu se zákonem č. 134/2016 </w:t>
      </w:r>
      <w:r w:rsidRPr="00A60E61">
        <w:rPr>
          <w:rFonts w:ascii="Times New Roman" w:hAnsi="Times New Roman" w:cs="Times New Roman"/>
          <w:sz w:val="24"/>
          <w:szCs w:val="24"/>
        </w:rPr>
        <w:t>Sb., o zadávání veřejných zakázek, v účinném znění (dále jen „zákon“),</w:t>
      </w:r>
    </w:p>
    <w:p w14:paraId="2188B670" w14:textId="77777777" w:rsidR="00A60E61" w:rsidRDefault="00A60E61" w:rsidP="001A5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čestně a pravdivě prohlašuje, že:</w:t>
      </w:r>
    </w:p>
    <w:p w14:paraId="14CBBCDC" w14:textId="77777777" w:rsidR="00A60E61" w:rsidRPr="00A60E61" w:rsidRDefault="00A60E61" w:rsidP="001A50E7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0E61">
        <w:rPr>
          <w:rFonts w:ascii="Times New Roman" w:hAnsi="Times New Roman" w:cs="Times New Roman"/>
          <w:sz w:val="24"/>
          <w:szCs w:val="24"/>
        </w:rPr>
        <w:t>1. při zpracování tohoto čestného prohlášení přihlédl ke všem informacím a okolnostem významným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E61">
        <w:rPr>
          <w:rFonts w:ascii="Times New Roman" w:hAnsi="Times New Roman" w:cs="Times New Roman"/>
          <w:sz w:val="24"/>
          <w:szCs w:val="24"/>
        </w:rPr>
        <w:t>pro prokázání kvalifikace,</w:t>
      </w:r>
    </w:p>
    <w:p w14:paraId="6718F30D" w14:textId="77777777" w:rsidR="00A60E61" w:rsidRPr="00A60E61" w:rsidRDefault="00A60E61" w:rsidP="001A50E7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0E61">
        <w:rPr>
          <w:rFonts w:ascii="Times New Roman" w:hAnsi="Times New Roman" w:cs="Times New Roman"/>
          <w:sz w:val="24"/>
          <w:szCs w:val="24"/>
        </w:rPr>
        <w:t>2. podpisem tohoto prohlášení potvrzuje pravdivost, správnost a závaznost veškerých dokumentů</w:t>
      </w:r>
    </w:p>
    <w:p w14:paraId="43311D3A" w14:textId="77777777" w:rsidR="00A60E61" w:rsidRDefault="00A60E61" w:rsidP="001A50E7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0E61">
        <w:rPr>
          <w:rFonts w:ascii="Times New Roman" w:hAnsi="Times New Roman" w:cs="Times New Roman"/>
          <w:sz w:val="24"/>
          <w:szCs w:val="24"/>
        </w:rPr>
        <w:t>3. splňuje kvalifikaci stanovenou zadavatelem ke shora uvedené veřejné zakázce, tzn., že splňuje:</w:t>
      </w:r>
    </w:p>
    <w:p w14:paraId="4E3B1C4D" w14:textId="77777777" w:rsidR="00A60E61" w:rsidRPr="00A60E61" w:rsidRDefault="00A60E61" w:rsidP="001A50E7">
      <w:pPr>
        <w:spacing w:after="120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E61">
        <w:rPr>
          <w:rFonts w:ascii="Times New Roman" w:hAnsi="Times New Roman" w:cs="Times New Roman"/>
          <w:b/>
          <w:sz w:val="24"/>
          <w:szCs w:val="24"/>
        </w:rPr>
        <w:t>A. základní způsobilost dle § 74 odst. 1 písm. a) až e) ZZVZ, tím se rozumí, že výše uvedený účastník:</w:t>
      </w:r>
    </w:p>
    <w:p w14:paraId="4CB994D5" w14:textId="77777777" w:rsidR="00A60E61" w:rsidRPr="00A60E61" w:rsidRDefault="00A60E61" w:rsidP="001A50E7">
      <w:pPr>
        <w:spacing w:after="12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0E61">
        <w:rPr>
          <w:rFonts w:ascii="Times New Roman" w:hAnsi="Times New Roman" w:cs="Times New Roman"/>
          <w:sz w:val="24"/>
          <w:szCs w:val="24"/>
        </w:rPr>
        <w:t>a) nebyl v zemi svého sídla v posledních 5 letech před zahájen</w:t>
      </w:r>
      <w:r>
        <w:rPr>
          <w:rFonts w:ascii="Times New Roman" w:hAnsi="Times New Roman" w:cs="Times New Roman"/>
          <w:sz w:val="24"/>
          <w:szCs w:val="24"/>
        </w:rPr>
        <w:t xml:space="preserve">ím zadávacího řízení pravomocně </w:t>
      </w:r>
      <w:r w:rsidRPr="00A60E61">
        <w:rPr>
          <w:rFonts w:ascii="Times New Roman" w:hAnsi="Times New Roman" w:cs="Times New Roman"/>
          <w:sz w:val="24"/>
          <w:szCs w:val="24"/>
        </w:rPr>
        <w:t>odsouzen pro trestný čin uvedený v příloze č. 3 k ZZVZ nebo obd</w:t>
      </w:r>
      <w:r>
        <w:rPr>
          <w:rFonts w:ascii="Times New Roman" w:hAnsi="Times New Roman" w:cs="Times New Roman"/>
          <w:sz w:val="24"/>
          <w:szCs w:val="24"/>
        </w:rPr>
        <w:t xml:space="preserve">obný trestný čin podle právního </w:t>
      </w:r>
      <w:r w:rsidRPr="00A60E61">
        <w:rPr>
          <w:rFonts w:ascii="Times New Roman" w:hAnsi="Times New Roman" w:cs="Times New Roman"/>
          <w:sz w:val="24"/>
          <w:szCs w:val="24"/>
        </w:rPr>
        <w:t>řádu země sídla dodavatele; k zahlazeným odsouzením se nepřihlíží,</w:t>
      </w:r>
    </w:p>
    <w:p w14:paraId="068F8793" w14:textId="77777777" w:rsidR="00A60E61" w:rsidRPr="00A60E61" w:rsidRDefault="00A60E61" w:rsidP="001A50E7">
      <w:pPr>
        <w:spacing w:after="12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0E61">
        <w:rPr>
          <w:rFonts w:ascii="Times New Roman" w:hAnsi="Times New Roman" w:cs="Times New Roman"/>
          <w:sz w:val="24"/>
          <w:szCs w:val="24"/>
        </w:rPr>
        <w:t>b) nemá v České republice nebo v zemi svého sídla v eviden</w:t>
      </w:r>
      <w:r>
        <w:rPr>
          <w:rFonts w:ascii="Times New Roman" w:hAnsi="Times New Roman" w:cs="Times New Roman"/>
          <w:sz w:val="24"/>
          <w:szCs w:val="24"/>
        </w:rPr>
        <w:t xml:space="preserve">ci daní zachycen splatný daňový </w:t>
      </w:r>
      <w:r w:rsidRPr="00A60E61">
        <w:rPr>
          <w:rFonts w:ascii="Times New Roman" w:hAnsi="Times New Roman" w:cs="Times New Roman"/>
          <w:sz w:val="24"/>
          <w:szCs w:val="24"/>
        </w:rPr>
        <w:t>nedoplatek,</w:t>
      </w:r>
    </w:p>
    <w:p w14:paraId="4B50BDDC" w14:textId="77777777" w:rsidR="00A60E61" w:rsidRPr="00A60E61" w:rsidRDefault="00A60E61" w:rsidP="001A50E7">
      <w:pPr>
        <w:spacing w:after="12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0E61">
        <w:rPr>
          <w:rFonts w:ascii="Times New Roman" w:hAnsi="Times New Roman" w:cs="Times New Roman"/>
          <w:sz w:val="24"/>
          <w:szCs w:val="24"/>
        </w:rPr>
        <w:t>c) nemá v České republice nebo v zemi svého sídla splatný nedoplatek na pojistném nebo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E61">
        <w:rPr>
          <w:rFonts w:ascii="Times New Roman" w:hAnsi="Times New Roman" w:cs="Times New Roman"/>
          <w:sz w:val="24"/>
          <w:szCs w:val="24"/>
        </w:rPr>
        <w:t>penále na veřejné zdravotní pojištění,</w:t>
      </w:r>
    </w:p>
    <w:p w14:paraId="7390883F" w14:textId="77777777" w:rsidR="00A60E61" w:rsidRPr="00A60E61" w:rsidRDefault="00A60E61" w:rsidP="001A50E7">
      <w:pPr>
        <w:spacing w:after="12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0E61">
        <w:rPr>
          <w:rFonts w:ascii="Times New Roman" w:hAnsi="Times New Roman" w:cs="Times New Roman"/>
          <w:sz w:val="24"/>
          <w:szCs w:val="24"/>
        </w:rPr>
        <w:t>d) nemá v České republice nebo v zemi svého sídla splatný nedoplatek na pojistném nebo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E61">
        <w:rPr>
          <w:rFonts w:ascii="Times New Roman" w:hAnsi="Times New Roman" w:cs="Times New Roman"/>
          <w:sz w:val="24"/>
          <w:szCs w:val="24"/>
        </w:rPr>
        <w:t>penále na sociální zabezpečení a příspěvku na státní politiku zaměstnanosti,</w:t>
      </w:r>
    </w:p>
    <w:p w14:paraId="0AC7C53D" w14:textId="77777777" w:rsidR="00A60E61" w:rsidRPr="00A60E61" w:rsidRDefault="00A60E61" w:rsidP="001A50E7">
      <w:pPr>
        <w:spacing w:after="12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0E61">
        <w:rPr>
          <w:rFonts w:ascii="Times New Roman" w:hAnsi="Times New Roman" w:cs="Times New Roman"/>
          <w:sz w:val="24"/>
          <w:szCs w:val="24"/>
        </w:rPr>
        <w:lastRenderedPageBreak/>
        <w:t>e) není v likvidaci, proti němuž bylo vydáno rozhodnutí o úpadku, vůči němuž byla nařízena nucená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E61">
        <w:rPr>
          <w:rFonts w:ascii="Times New Roman" w:hAnsi="Times New Roman" w:cs="Times New Roman"/>
          <w:sz w:val="24"/>
          <w:szCs w:val="24"/>
        </w:rPr>
        <w:t>správa podle jiného právního předpisu nebo v obdobné situaci podle právního řádu země sídla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E61">
        <w:rPr>
          <w:rFonts w:ascii="Times New Roman" w:hAnsi="Times New Roman" w:cs="Times New Roman"/>
          <w:sz w:val="24"/>
          <w:szCs w:val="24"/>
        </w:rPr>
        <w:t>dodavatele.</w:t>
      </w:r>
    </w:p>
    <w:p w14:paraId="2CE65B73" w14:textId="77777777" w:rsidR="00A60E61" w:rsidRPr="00A60E61" w:rsidRDefault="00A60E61" w:rsidP="001A50E7">
      <w:pPr>
        <w:spacing w:after="12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0E61">
        <w:rPr>
          <w:rFonts w:ascii="Times New Roman" w:hAnsi="Times New Roman" w:cs="Times New Roman"/>
          <w:sz w:val="24"/>
          <w:szCs w:val="24"/>
        </w:rPr>
        <w:t>(1) Je-li dodavatelem právnická osoba, podmínku podle ustanovení § 74 odst. 1 písm. a) ZZVZ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E61">
        <w:rPr>
          <w:rFonts w:ascii="Times New Roman" w:hAnsi="Times New Roman" w:cs="Times New Roman"/>
          <w:sz w:val="24"/>
          <w:szCs w:val="24"/>
        </w:rPr>
        <w:t>splňuje tato právnická osoba a zároveň každý člen statutárního or</w:t>
      </w:r>
      <w:r>
        <w:rPr>
          <w:rFonts w:ascii="Times New Roman" w:hAnsi="Times New Roman" w:cs="Times New Roman"/>
          <w:sz w:val="24"/>
          <w:szCs w:val="24"/>
        </w:rPr>
        <w:t xml:space="preserve">gánu. Je-li členem statutárního </w:t>
      </w:r>
      <w:r w:rsidRPr="00A60E61">
        <w:rPr>
          <w:rFonts w:ascii="Times New Roman" w:hAnsi="Times New Roman" w:cs="Times New Roman"/>
          <w:sz w:val="24"/>
          <w:szCs w:val="24"/>
        </w:rPr>
        <w:t>orgánu dodavatele právnická osoba, podmínku podle ustanovení § 74 odst. 1 písm. a) ZZVZ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E61">
        <w:rPr>
          <w:rFonts w:ascii="Times New Roman" w:hAnsi="Times New Roman" w:cs="Times New Roman"/>
          <w:sz w:val="24"/>
          <w:szCs w:val="24"/>
        </w:rPr>
        <w:t>splňuje</w:t>
      </w:r>
    </w:p>
    <w:p w14:paraId="1C4F1DA7" w14:textId="77777777" w:rsidR="00A60E61" w:rsidRPr="00A60E61" w:rsidRDefault="00A60E61" w:rsidP="001A50E7">
      <w:pPr>
        <w:spacing w:after="12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0E61">
        <w:rPr>
          <w:rFonts w:ascii="Times New Roman" w:hAnsi="Times New Roman" w:cs="Times New Roman"/>
          <w:sz w:val="24"/>
          <w:szCs w:val="24"/>
        </w:rPr>
        <w:t>a) tato právnická osoba,</w:t>
      </w:r>
    </w:p>
    <w:p w14:paraId="22313F1A" w14:textId="77777777" w:rsidR="00A60E61" w:rsidRPr="00A60E61" w:rsidRDefault="00A60E61" w:rsidP="001A50E7">
      <w:pPr>
        <w:spacing w:after="12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0E61">
        <w:rPr>
          <w:rFonts w:ascii="Times New Roman" w:hAnsi="Times New Roman" w:cs="Times New Roman"/>
          <w:sz w:val="24"/>
          <w:szCs w:val="24"/>
        </w:rPr>
        <w:t>b) každý člen statutárního orgánu této právnické osoby a</w:t>
      </w:r>
    </w:p>
    <w:p w14:paraId="564E7B19" w14:textId="77777777" w:rsidR="00A60E61" w:rsidRPr="00A60E61" w:rsidRDefault="00A60E61" w:rsidP="001A50E7">
      <w:pPr>
        <w:spacing w:after="12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0E61">
        <w:rPr>
          <w:rFonts w:ascii="Times New Roman" w:hAnsi="Times New Roman" w:cs="Times New Roman"/>
          <w:sz w:val="24"/>
          <w:szCs w:val="24"/>
        </w:rPr>
        <w:t>c) osoba zastupující tuto právnickou osobu v statutárním orgánu dodavatele.</w:t>
      </w:r>
    </w:p>
    <w:p w14:paraId="1BD53FD5" w14:textId="77777777" w:rsidR="00A60E61" w:rsidRPr="00A60E61" w:rsidRDefault="00A60E61" w:rsidP="001A50E7">
      <w:pPr>
        <w:spacing w:after="12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0E61">
        <w:rPr>
          <w:rFonts w:ascii="Times New Roman" w:hAnsi="Times New Roman" w:cs="Times New Roman"/>
          <w:sz w:val="24"/>
          <w:szCs w:val="24"/>
        </w:rPr>
        <w:t>(2) Účastní-li se zadávacího řízení pobočka závodu</w:t>
      </w:r>
    </w:p>
    <w:p w14:paraId="5EFE885F" w14:textId="77777777" w:rsidR="00A60E61" w:rsidRPr="00A60E61" w:rsidRDefault="00A60E61" w:rsidP="001A50E7">
      <w:pPr>
        <w:spacing w:after="12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0E61">
        <w:rPr>
          <w:rFonts w:ascii="Times New Roman" w:hAnsi="Times New Roman" w:cs="Times New Roman"/>
          <w:sz w:val="24"/>
          <w:szCs w:val="24"/>
        </w:rPr>
        <w:t>a) zahraniční právnické osoby, podmínku podle ustanovení § 74 odst. 1 písm. a) ZZVZ splňuje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E61">
        <w:rPr>
          <w:rFonts w:ascii="Times New Roman" w:hAnsi="Times New Roman" w:cs="Times New Roman"/>
          <w:sz w:val="24"/>
          <w:szCs w:val="24"/>
        </w:rPr>
        <w:t>tato právnická osoba a vedoucí pobočky závodu,</w:t>
      </w:r>
    </w:p>
    <w:p w14:paraId="65C294FA" w14:textId="77777777" w:rsidR="00A60E61" w:rsidRDefault="00A60E61" w:rsidP="001A50E7">
      <w:pPr>
        <w:spacing w:after="12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0E61">
        <w:rPr>
          <w:rFonts w:ascii="Times New Roman" w:hAnsi="Times New Roman" w:cs="Times New Roman"/>
          <w:sz w:val="24"/>
          <w:szCs w:val="24"/>
        </w:rPr>
        <w:t>b) české právnické osoby, podmínku podle ustanovení § 74 odst. 1 písm. a) ZZVZ splňují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E61">
        <w:rPr>
          <w:rFonts w:ascii="Times New Roman" w:hAnsi="Times New Roman" w:cs="Times New Roman"/>
          <w:sz w:val="24"/>
          <w:szCs w:val="24"/>
        </w:rPr>
        <w:t>uvedené v odstavci ustanovení § 74 odst. 2 ZZVZ a vedoucí pobočky závodu.</w:t>
      </w:r>
    </w:p>
    <w:p w14:paraId="74DA2D4F" w14:textId="21CAA056" w:rsidR="00A60E61" w:rsidRPr="00A60E61" w:rsidRDefault="00A60E61" w:rsidP="001A50E7">
      <w:pPr>
        <w:spacing w:after="120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E61">
        <w:rPr>
          <w:rFonts w:ascii="Times New Roman" w:hAnsi="Times New Roman" w:cs="Times New Roman"/>
          <w:b/>
          <w:sz w:val="24"/>
          <w:szCs w:val="24"/>
        </w:rPr>
        <w:t>B. profesní způsobilost dle §77 ZZVZ</w:t>
      </w:r>
      <w:r w:rsidR="001A50E7">
        <w:rPr>
          <w:rFonts w:ascii="Times New Roman" w:hAnsi="Times New Roman" w:cs="Times New Roman"/>
          <w:b/>
          <w:sz w:val="24"/>
          <w:szCs w:val="24"/>
        </w:rPr>
        <w:t>:</w:t>
      </w:r>
    </w:p>
    <w:p w14:paraId="71091E84" w14:textId="58B48E79" w:rsidR="00A60E61" w:rsidRPr="00A60E61" w:rsidRDefault="00A60E61" w:rsidP="001A50E7">
      <w:pPr>
        <w:spacing w:after="12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0E61">
        <w:rPr>
          <w:rFonts w:ascii="Times New Roman" w:hAnsi="Times New Roman" w:cs="Times New Roman"/>
          <w:sz w:val="24"/>
          <w:szCs w:val="24"/>
        </w:rPr>
        <w:t>Účastník zadávacího řízení čestně prohlašuje, že splňuje profesní způsobilost dle ust. §77 odst.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E61">
        <w:rPr>
          <w:rFonts w:ascii="Times New Roman" w:hAnsi="Times New Roman" w:cs="Times New Roman"/>
          <w:sz w:val="24"/>
          <w:szCs w:val="24"/>
        </w:rPr>
        <w:t>ZZVZ a je schopen doložit:</w:t>
      </w:r>
    </w:p>
    <w:p w14:paraId="05E4A0AC" w14:textId="77777777" w:rsidR="00A60E61" w:rsidRDefault="00A60E61" w:rsidP="001A50E7">
      <w:pPr>
        <w:spacing w:after="12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0E61">
        <w:rPr>
          <w:rFonts w:ascii="Times New Roman" w:hAnsi="Times New Roman" w:cs="Times New Roman"/>
          <w:sz w:val="24"/>
          <w:szCs w:val="24"/>
        </w:rPr>
        <w:t>- výpis z obchodního rejstříku či výpis z jiné obdobné evidence, pokud jiný právní předpis zápis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E61">
        <w:rPr>
          <w:rFonts w:ascii="Times New Roman" w:hAnsi="Times New Roman" w:cs="Times New Roman"/>
          <w:sz w:val="24"/>
          <w:szCs w:val="24"/>
        </w:rPr>
        <w:t>do tako</w:t>
      </w:r>
      <w:r>
        <w:rPr>
          <w:rFonts w:ascii="Times New Roman" w:hAnsi="Times New Roman" w:cs="Times New Roman"/>
          <w:sz w:val="24"/>
          <w:szCs w:val="24"/>
        </w:rPr>
        <w:t>vé evidence vyžaduje</w:t>
      </w:r>
    </w:p>
    <w:p w14:paraId="2EF49D8F" w14:textId="77777777" w:rsidR="00A60E61" w:rsidRPr="00A60E61" w:rsidRDefault="00A60E61" w:rsidP="001A50E7">
      <w:pPr>
        <w:spacing w:after="12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94D3DD4" w14:textId="3ADFE0E9" w:rsidR="00A60E61" w:rsidRDefault="00A60E61" w:rsidP="001A50E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0E61">
        <w:rPr>
          <w:rFonts w:ascii="Times New Roman" w:hAnsi="Times New Roman" w:cs="Times New Roman"/>
          <w:sz w:val="24"/>
          <w:szCs w:val="24"/>
        </w:rPr>
        <w:t>Účastník si je vědom toho, že v případě, že s ním bude uzavřena smlouva na realizaci veřejné zakázky,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E61">
        <w:rPr>
          <w:rFonts w:ascii="Times New Roman" w:hAnsi="Times New Roman" w:cs="Times New Roman"/>
          <w:sz w:val="24"/>
          <w:szCs w:val="24"/>
        </w:rPr>
        <w:t>bude zadavatelem vyzván, ať předloží zadavateli před jejím uzavřením originály či ověřené kopie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E61">
        <w:rPr>
          <w:rFonts w:ascii="Times New Roman" w:hAnsi="Times New Roman" w:cs="Times New Roman"/>
          <w:sz w:val="24"/>
          <w:szCs w:val="24"/>
        </w:rPr>
        <w:t>dokladů prokazujících splnění kvalifikace.</w:t>
      </w:r>
    </w:p>
    <w:p w14:paraId="39C42A68" w14:textId="5C3C2694" w:rsidR="00300F74" w:rsidRDefault="00300F74" w:rsidP="001A50E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Účastník r</w:t>
      </w:r>
      <w:r w:rsidRPr="009E1A1D">
        <w:rPr>
          <w:rFonts w:ascii="Times New Roman" w:hAnsi="Times New Roman" w:cs="Times New Roman"/>
          <w:color w:val="000000"/>
        </w:rPr>
        <w:t>espektuje veškeré požadavky zadavatele na obchodní podmínky stanovené v</w:t>
      </w:r>
      <w:r>
        <w:rPr>
          <w:rFonts w:ascii="Times New Roman" w:hAnsi="Times New Roman" w:cs="Times New Roman"/>
          <w:color w:val="000000"/>
        </w:rPr>
        <w:t xml:space="preserve"> rámcové dohodě, která tvoří přílohu </w:t>
      </w:r>
      <w:r>
        <w:rPr>
          <w:rFonts w:ascii="Times New Roman" w:hAnsi="Times New Roman" w:cs="Times New Roman"/>
          <w:color w:val="000000"/>
        </w:rPr>
        <w:t>A</w:t>
      </w:r>
      <w:r w:rsidRPr="009E1A1D">
        <w:rPr>
          <w:rFonts w:ascii="Times New Roman" w:hAnsi="Times New Roman" w:cs="Times New Roman"/>
          <w:color w:val="000000"/>
        </w:rPr>
        <w:t xml:space="preserve"> Výzvy k podání nabídek vč. zadávací dokumentace, považuje je za závazné v plném rozsahu a nečiní k nim žádné výhrady</w:t>
      </w:r>
    </w:p>
    <w:p w14:paraId="2F75E3E5" w14:textId="77777777" w:rsidR="00300F74" w:rsidRDefault="00300F74" w:rsidP="001A50E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349E7C7" w14:textId="77777777" w:rsidR="001A50E7" w:rsidRDefault="001A50E7" w:rsidP="001A50E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54D7736" w14:textId="77777777" w:rsidR="001A50E7" w:rsidRDefault="001A50E7" w:rsidP="001A50E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1A50E7">
        <w:rPr>
          <w:rFonts w:ascii="Times New Roman" w:hAnsi="Times New Roman" w:cs="Times New Roman"/>
          <w:sz w:val="24"/>
          <w:szCs w:val="24"/>
          <w:highlight w:val="yellow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r w:rsidRPr="001A50E7">
        <w:rPr>
          <w:rFonts w:ascii="Times New Roman" w:hAnsi="Times New Roman" w:cs="Times New Roman"/>
          <w:sz w:val="24"/>
          <w:szCs w:val="24"/>
          <w:highlight w:val="yellow"/>
        </w:rPr>
        <w:t>………….</w:t>
      </w:r>
    </w:p>
    <w:p w14:paraId="67E33C1D" w14:textId="77777777" w:rsidR="001A50E7" w:rsidRDefault="001A50E7" w:rsidP="001A50E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3861B26" w14:textId="77777777" w:rsidR="001A50E7" w:rsidRDefault="001A50E7" w:rsidP="001A50E7">
      <w:pPr>
        <w:spacing w:after="12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1ACC48E3" w14:textId="77777777" w:rsidR="001A50E7" w:rsidRDefault="001A50E7" w:rsidP="001A50E7">
      <w:pPr>
        <w:spacing w:after="12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</w:t>
      </w:r>
      <w:r w:rsidRPr="000107E1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0107E1" w:rsidRPr="000107E1">
        <w:rPr>
          <w:rFonts w:ascii="Times New Roman" w:hAnsi="Times New Roman" w:cs="Times New Roman"/>
          <w:sz w:val="24"/>
          <w:szCs w:val="24"/>
          <w:highlight w:val="yellow"/>
        </w:rPr>
        <w:t>……………………….</w:t>
      </w:r>
    </w:p>
    <w:p w14:paraId="2A14FC44" w14:textId="77777777" w:rsidR="001A50E7" w:rsidRDefault="001A50E7" w:rsidP="001A50E7">
      <w:pPr>
        <w:spacing w:after="12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Funkce</w:t>
      </w:r>
      <w:r w:rsidRPr="000107E1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0107E1" w:rsidRPr="000107E1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………………………………….</w:t>
      </w:r>
    </w:p>
    <w:p w14:paraId="021E8157" w14:textId="77777777" w:rsidR="000107E1" w:rsidRPr="000107E1" w:rsidRDefault="001A50E7" w:rsidP="000107E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Podpis (y) dodavatele v souladu s výpisem z OR nebo jiné obdobné evidence či osoby/osob oprávněné/oprávněných zastupovat účastníka</w:t>
      </w:r>
      <w:r w:rsidR="000107E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07E1" w:rsidRPr="000107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A6D9A" w14:textId="77777777" w:rsidR="00E53E39" w:rsidRDefault="00E53E39" w:rsidP="00E53E39">
      <w:pPr>
        <w:spacing w:after="0" w:line="240" w:lineRule="auto"/>
      </w:pPr>
      <w:r>
        <w:separator/>
      </w:r>
    </w:p>
  </w:endnote>
  <w:endnote w:type="continuationSeparator" w:id="0">
    <w:p w14:paraId="77FB4897" w14:textId="77777777" w:rsidR="00E53E39" w:rsidRDefault="00E53E39" w:rsidP="00E5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DF529" w14:textId="2283D5F7" w:rsidR="00E53E39" w:rsidRDefault="00300F74" w:rsidP="00E53E39">
    <w:pPr>
      <w:pStyle w:val="Zpat"/>
      <w:jc w:val="right"/>
    </w:pPr>
    <w:sdt>
      <w:sdtPr>
        <w:id w:val="-1376853525"/>
        <w:docPartObj>
          <w:docPartGallery w:val="Page Numbers (Bottom of Page)"/>
          <w:docPartUnique/>
        </w:docPartObj>
      </w:sdtPr>
      <w:sdtEndPr/>
      <w:sdtContent>
        <w:r w:rsidR="00E53E39">
          <w:fldChar w:fldCharType="begin"/>
        </w:r>
        <w:r w:rsidR="00E53E39">
          <w:instrText>PAGE   \* MERGEFORMAT</w:instrText>
        </w:r>
        <w:r w:rsidR="00E53E39">
          <w:fldChar w:fldCharType="separate"/>
        </w:r>
        <w:r w:rsidR="00BB750C">
          <w:rPr>
            <w:noProof/>
          </w:rPr>
          <w:t>3</w:t>
        </w:r>
        <w:r w:rsidR="00E53E39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4A8C4" w14:textId="77777777" w:rsidR="00E53E39" w:rsidRDefault="00E53E39" w:rsidP="00E53E39">
      <w:pPr>
        <w:spacing w:after="0" w:line="240" w:lineRule="auto"/>
      </w:pPr>
      <w:r>
        <w:separator/>
      </w:r>
    </w:p>
  </w:footnote>
  <w:footnote w:type="continuationSeparator" w:id="0">
    <w:p w14:paraId="399731F0" w14:textId="77777777" w:rsidR="00E53E39" w:rsidRDefault="00E53E39" w:rsidP="00E53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26321" w14:textId="77777777" w:rsidR="00300F74" w:rsidRPr="006666D5" w:rsidRDefault="00300F74" w:rsidP="00300F74">
    <w:pPr>
      <w:pStyle w:val="Zhlav"/>
      <w:tabs>
        <w:tab w:val="center" w:pos="5040"/>
      </w:tabs>
    </w:pPr>
    <w:r>
      <w:tab/>
    </w:r>
    <w:r w:rsidRPr="00F30C6D">
      <w:rPr>
        <w:noProof/>
      </w:rPr>
      <w:drawing>
        <wp:inline distT="0" distB="0" distL="0" distR="0" wp14:anchorId="1A41CB5F" wp14:editId="6923C1F1">
          <wp:extent cx="1242283" cy="918210"/>
          <wp:effectExtent l="0" t="0" r="0" b="0"/>
          <wp:docPr id="4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143" cy="92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451B">
      <w:rPr>
        <w:noProof/>
        <w:lang w:eastAsia="cs-CZ"/>
      </w:rPr>
      <w:drawing>
        <wp:inline distT="0" distB="0" distL="0" distR="0" wp14:anchorId="1BD430DD" wp14:editId="4A8BA212">
          <wp:extent cx="4486275" cy="993655"/>
          <wp:effectExtent l="0" t="0" r="0" b="0"/>
          <wp:docPr id="1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3917" cy="1008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94E648" w14:textId="6B530BC8" w:rsidR="00300F74" w:rsidRDefault="00300F74" w:rsidP="00300F74">
    <w:pPr>
      <w:pStyle w:val="Zhlav"/>
      <w:jc w:val="right"/>
    </w:pPr>
    <w:r>
      <w:t>Příloha B Zadávací dokumentace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E39"/>
    <w:rsid w:val="000107E1"/>
    <w:rsid w:val="001A50E7"/>
    <w:rsid w:val="002F24BA"/>
    <w:rsid w:val="00300F74"/>
    <w:rsid w:val="00A60E61"/>
    <w:rsid w:val="00BB750C"/>
    <w:rsid w:val="00E53E39"/>
    <w:rsid w:val="00E6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8A8F2F"/>
  <w15:chartTrackingRefBased/>
  <w15:docId w15:val="{45C9830A-BF67-4940-992A-5A3AABB1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3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3E39"/>
  </w:style>
  <w:style w:type="paragraph" w:styleId="Zpat">
    <w:name w:val="footer"/>
    <w:basedOn w:val="Normln"/>
    <w:link w:val="ZpatChar"/>
    <w:uiPriority w:val="99"/>
    <w:unhideWhenUsed/>
    <w:rsid w:val="00E53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3E39"/>
  </w:style>
  <w:style w:type="paragraph" w:customStyle="1" w:styleId="Default">
    <w:name w:val="Default"/>
    <w:rsid w:val="00E53E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CC02D-39D5-4940-9C8C-570B8B1A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548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Zdeněk Bartl</cp:lastModifiedBy>
  <cp:revision>4</cp:revision>
  <dcterms:created xsi:type="dcterms:W3CDTF">2019-09-10T07:13:00Z</dcterms:created>
  <dcterms:modified xsi:type="dcterms:W3CDTF">2020-11-20T13:55:00Z</dcterms:modified>
</cp:coreProperties>
</file>