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7D" w:rsidRPr="00071B0C" w:rsidRDefault="007C647D" w:rsidP="007C647D">
      <w:pPr>
        <w:pStyle w:val="Nadpis6"/>
        <w:rPr>
          <w:rFonts w:ascii="Times New Roman" w:hAnsi="Times New Roman"/>
          <w:sz w:val="28"/>
          <w:szCs w:val="28"/>
          <w:lang w:val="cs-CZ"/>
        </w:rPr>
      </w:pPr>
      <w:bookmarkStart w:id="0" w:name="_Toc239162332"/>
      <w:r w:rsidRPr="00071B0C">
        <w:rPr>
          <w:rFonts w:ascii="Times New Roman" w:hAnsi="Times New Roman"/>
          <w:sz w:val="28"/>
          <w:szCs w:val="28"/>
          <w:lang w:val="cs-CZ"/>
        </w:rPr>
        <w:t xml:space="preserve">Příloha č. </w:t>
      </w:r>
      <w:r w:rsidR="00F30C97">
        <w:rPr>
          <w:rFonts w:ascii="Times New Roman" w:hAnsi="Times New Roman"/>
          <w:sz w:val="28"/>
          <w:szCs w:val="28"/>
          <w:lang w:val="cs-CZ"/>
        </w:rPr>
        <w:t>8</w:t>
      </w:r>
      <w:bookmarkStart w:id="1" w:name="_GoBack"/>
      <w:bookmarkEnd w:id="1"/>
      <w:r w:rsidRPr="00071B0C">
        <w:rPr>
          <w:rFonts w:ascii="Times New Roman" w:hAnsi="Times New Roman"/>
          <w:sz w:val="28"/>
          <w:szCs w:val="28"/>
          <w:lang w:val="cs-CZ"/>
        </w:rPr>
        <w:br w:type="textWrapping" w:clear="all"/>
        <w:t>Termíny pro provedení auditorských prací</w:t>
      </w:r>
      <w:bookmarkEnd w:id="0"/>
      <w:r>
        <w:rPr>
          <w:rFonts w:ascii="Times New Roman" w:hAnsi="Times New Roman"/>
          <w:sz w:val="28"/>
          <w:szCs w:val="28"/>
          <w:lang w:val="cs-CZ"/>
        </w:rPr>
        <w:t xml:space="preserve"> za účetní období od 1.1.2020 do 31.12.2020:</w:t>
      </w:r>
    </w:p>
    <w:p w:rsidR="007C647D" w:rsidRPr="0059260B" w:rsidRDefault="007C647D" w:rsidP="007C647D">
      <w:pPr>
        <w:rPr>
          <w:rFonts w:ascii="Times New Roman" w:hAnsi="Times New Roman"/>
          <w:sz w:val="24"/>
          <w:szCs w:val="24"/>
          <w:lang w:val="cs-CZ"/>
        </w:rPr>
      </w:pPr>
    </w:p>
    <w:p w:rsidR="007C647D" w:rsidRPr="00EF2D1C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1)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r w:rsidRPr="00EF2D1C">
        <w:rPr>
          <w:rFonts w:ascii="Times New Roman" w:hAnsi="Times New Roman"/>
          <w:sz w:val="24"/>
          <w:szCs w:val="24"/>
          <w:u w:val="single"/>
          <w:lang w:val="cs-CZ"/>
        </w:rPr>
        <w:t>statutární audit: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 xml:space="preserve">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2</w:t>
      </w:r>
      <w:r w:rsidRPr="00A70D1F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2020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10</w:t>
      </w:r>
      <w:r w:rsidRPr="00A70D1F">
        <w:rPr>
          <w:rFonts w:ascii="Times New Roman" w:hAnsi="Times New Roman"/>
          <w:sz w:val="24"/>
          <w:szCs w:val="24"/>
          <w:lang w:val="cs-CZ"/>
        </w:rPr>
        <w:t>.1.</w:t>
      </w:r>
      <w:r>
        <w:rPr>
          <w:rFonts w:ascii="Times New Roman" w:hAnsi="Times New Roman"/>
          <w:sz w:val="24"/>
          <w:szCs w:val="24"/>
          <w:lang w:val="cs-CZ"/>
        </w:rPr>
        <w:t>2021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předpoklad 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.2021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12.2.2021</w:t>
      </w:r>
    </w:p>
    <w:p w:rsidR="007C647D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 w:rsidRPr="00A70D1F">
        <w:rPr>
          <w:rFonts w:ascii="Times New Roman" w:hAnsi="Times New Roman"/>
          <w:sz w:val="24"/>
          <w:szCs w:val="24"/>
          <w:lang w:val="cs-CZ"/>
        </w:rPr>
        <w:t>finální audit a závěrečné ověření účetní závěrky, tj. rozvahy, výkazu zisku a ztr</w:t>
      </w:r>
      <w:r>
        <w:rPr>
          <w:rFonts w:ascii="Times New Roman" w:hAnsi="Times New Roman"/>
          <w:sz w:val="24"/>
          <w:szCs w:val="24"/>
          <w:lang w:val="cs-CZ"/>
        </w:rPr>
        <w:t xml:space="preserve">áty a přílohy k účetní závěrce:   </w:t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>časového období 15.3.-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15.4.2021</w:t>
      </w:r>
      <w:proofErr w:type="gramEnd"/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Výše uvedené termíny budou upřesněny v den nástupu auditorského týmu k zahájení statutárního auditu univerzity</w:t>
      </w:r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b/>
          <w:sz w:val="24"/>
          <w:szCs w:val="24"/>
          <w:lang w:val="cs-CZ"/>
        </w:rPr>
        <w:t>statutární a</w:t>
      </w:r>
      <w:r>
        <w:rPr>
          <w:rFonts w:ascii="Times New Roman" w:hAnsi="Times New Roman"/>
          <w:b/>
          <w:sz w:val="24"/>
          <w:szCs w:val="24"/>
          <w:lang w:val="cs-CZ"/>
        </w:rPr>
        <w:t>udit za účetní období  01.01.2020 do 31.12.2020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 xml:space="preserve">     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>do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  <w:proofErr w:type="gramStart"/>
      <w:r w:rsidRPr="00F64455">
        <w:rPr>
          <w:rFonts w:ascii="Times New Roman" w:hAnsi="Times New Roman"/>
          <w:b/>
          <w:sz w:val="24"/>
          <w:szCs w:val="24"/>
          <w:lang w:val="cs-CZ"/>
        </w:rPr>
        <w:t>2</w:t>
      </w:r>
      <w:r>
        <w:rPr>
          <w:rFonts w:ascii="Times New Roman" w:hAnsi="Times New Roman"/>
          <w:b/>
          <w:sz w:val="24"/>
          <w:szCs w:val="24"/>
          <w:lang w:val="cs-CZ"/>
        </w:rPr>
        <w:t>0.4.2021</w:t>
      </w:r>
      <w:proofErr w:type="gramEnd"/>
    </w:p>
    <w:p w:rsidR="007C647D" w:rsidRPr="00F82C19" w:rsidRDefault="007C647D" w:rsidP="007C647D">
      <w:pPr>
        <w:spacing w:after="0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2)  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>audit jednotlivých účetních výkazů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(ISA 805) za účetní období  </w:t>
      </w:r>
    </w:p>
    <w:p w:rsidR="007C647D" w:rsidRPr="00F82C19" w:rsidRDefault="007C647D" w:rsidP="007C647D">
      <w:pPr>
        <w:spacing w:before="0" w:line="360" w:lineRule="auto"/>
        <w:ind w:left="709"/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sz w:val="24"/>
          <w:szCs w:val="24"/>
          <w:lang w:val="cs-CZ"/>
        </w:rPr>
        <w:t>01.01.2020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do 31.12.2020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r w:rsidRPr="00F82C19">
        <w:rPr>
          <w:rFonts w:ascii="Times New Roman" w:hAnsi="Times New Roman"/>
          <w:sz w:val="24"/>
          <w:szCs w:val="24"/>
          <w:lang w:val="cs-CZ"/>
        </w:rPr>
        <w:tab/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lang w:val="cs-CZ"/>
        </w:rPr>
        <w:t>do  31.5.2021</w:t>
      </w:r>
    </w:p>
    <w:p w:rsidR="007C647D" w:rsidRPr="00014629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3)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>ekonomicko</w:t>
      </w:r>
      <w:proofErr w:type="spellEnd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správní poradenství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 -</w:t>
      </w:r>
      <w:r w:rsidRPr="00F82C19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F64455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průběžně 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po dobu 12 měsíců v časovém období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>1.1.2021</w:t>
      </w:r>
      <w:proofErr w:type="gramEnd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- 31.12.2021, v rozsahu 30 hodin.</w:t>
      </w:r>
    </w:p>
    <w:p w:rsidR="007C647D" w:rsidRDefault="007C647D" w:rsidP="007C647D">
      <w:pPr>
        <w:spacing w:line="360" w:lineRule="auto"/>
        <w:rPr>
          <w:sz w:val="24"/>
          <w:szCs w:val="24"/>
          <w:lang w:val="cs-CZ"/>
        </w:rPr>
      </w:pPr>
    </w:p>
    <w:p w:rsidR="007C647D" w:rsidRDefault="007C647D" w:rsidP="007C647D">
      <w:pPr>
        <w:pStyle w:val="Nadpis6"/>
        <w:rPr>
          <w:rFonts w:ascii="Times New Roman" w:hAnsi="Times New Roman"/>
          <w:sz w:val="28"/>
          <w:szCs w:val="28"/>
          <w:lang w:val="cs-CZ"/>
        </w:rPr>
      </w:pPr>
      <w:r w:rsidRPr="00071B0C">
        <w:rPr>
          <w:rFonts w:ascii="Times New Roman" w:hAnsi="Times New Roman"/>
          <w:sz w:val="28"/>
          <w:szCs w:val="28"/>
          <w:lang w:val="cs-CZ"/>
        </w:rPr>
        <w:t>Termíny pro provedení auditorských prací</w:t>
      </w:r>
      <w:r>
        <w:rPr>
          <w:rFonts w:ascii="Times New Roman" w:hAnsi="Times New Roman"/>
          <w:sz w:val="28"/>
          <w:szCs w:val="28"/>
          <w:lang w:val="cs-CZ"/>
        </w:rPr>
        <w:t xml:space="preserve"> za účetní období od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1.1.2021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do 31.12.2021:</w:t>
      </w:r>
    </w:p>
    <w:p w:rsidR="007C647D" w:rsidRPr="00EF2D1C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sz w:val="24"/>
          <w:szCs w:val="24"/>
          <w:u w:val="single"/>
          <w:lang w:val="cs-CZ"/>
        </w:rPr>
      </w:pPr>
      <w:r w:rsidRPr="00EF2D1C">
        <w:rPr>
          <w:rFonts w:ascii="Times New Roman" w:hAnsi="Times New Roman"/>
          <w:sz w:val="24"/>
          <w:szCs w:val="24"/>
          <w:u w:val="single"/>
          <w:lang w:val="cs-CZ"/>
        </w:rPr>
        <w:t>statutární audit: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 xml:space="preserve">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1</w:t>
      </w:r>
      <w:r w:rsidRPr="00A70D1F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2021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10</w:t>
      </w:r>
      <w:r w:rsidRPr="00A70D1F">
        <w:rPr>
          <w:rFonts w:ascii="Times New Roman" w:hAnsi="Times New Roman"/>
          <w:sz w:val="24"/>
          <w:szCs w:val="24"/>
          <w:lang w:val="cs-CZ"/>
        </w:rPr>
        <w:t>.1.</w:t>
      </w:r>
      <w:r>
        <w:rPr>
          <w:rFonts w:ascii="Times New Roman" w:hAnsi="Times New Roman"/>
          <w:sz w:val="24"/>
          <w:szCs w:val="24"/>
          <w:lang w:val="cs-CZ"/>
        </w:rPr>
        <w:t>2022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předpoklad 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.2022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12.2.2022</w:t>
      </w:r>
    </w:p>
    <w:p w:rsidR="007C647D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 w:rsidRPr="00A70D1F">
        <w:rPr>
          <w:rFonts w:ascii="Times New Roman" w:hAnsi="Times New Roman"/>
          <w:sz w:val="24"/>
          <w:szCs w:val="24"/>
          <w:lang w:val="cs-CZ"/>
        </w:rPr>
        <w:t>finální audit a závěrečné ověření účetní závěrky, tj. rozvahy, výkazu zisku a ztr</w:t>
      </w:r>
      <w:r>
        <w:rPr>
          <w:rFonts w:ascii="Times New Roman" w:hAnsi="Times New Roman"/>
          <w:sz w:val="24"/>
          <w:szCs w:val="24"/>
          <w:lang w:val="cs-CZ"/>
        </w:rPr>
        <w:t xml:space="preserve">áty a přílohy k účetní závěrce:   </w:t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>časového období 15.3.-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15.4.2022</w:t>
      </w:r>
      <w:proofErr w:type="gramEnd"/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Výše uvedené termíny budou upřesněny v den nástupu auditorského týmu k zahájení statutárního auditu univerzity</w:t>
      </w:r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b/>
          <w:sz w:val="24"/>
          <w:szCs w:val="24"/>
          <w:lang w:val="cs-CZ"/>
        </w:rPr>
        <w:t>statutární a</w:t>
      </w:r>
      <w:r>
        <w:rPr>
          <w:rFonts w:ascii="Times New Roman" w:hAnsi="Times New Roman"/>
          <w:b/>
          <w:sz w:val="24"/>
          <w:szCs w:val="24"/>
          <w:lang w:val="cs-CZ"/>
        </w:rPr>
        <w:t>udit za účetní období  01.01.2021 do 31.12.2021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 xml:space="preserve">     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>do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  <w:proofErr w:type="gramStart"/>
      <w:r w:rsidRPr="00F64455">
        <w:rPr>
          <w:rFonts w:ascii="Times New Roman" w:hAnsi="Times New Roman"/>
          <w:b/>
          <w:sz w:val="24"/>
          <w:szCs w:val="24"/>
          <w:lang w:val="cs-CZ"/>
        </w:rPr>
        <w:t>2</w:t>
      </w:r>
      <w:r>
        <w:rPr>
          <w:rFonts w:ascii="Times New Roman" w:hAnsi="Times New Roman"/>
          <w:b/>
          <w:sz w:val="24"/>
          <w:szCs w:val="24"/>
          <w:lang w:val="cs-CZ"/>
        </w:rPr>
        <w:t>0.4.2022</w:t>
      </w:r>
      <w:proofErr w:type="gramEnd"/>
    </w:p>
    <w:p w:rsidR="007C647D" w:rsidRPr="00F82C19" w:rsidRDefault="007C647D" w:rsidP="007C647D">
      <w:pPr>
        <w:spacing w:after="0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2)  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>audit jednotlivých účetních výkazů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(ISA 805) za účetní období  </w:t>
      </w:r>
    </w:p>
    <w:p w:rsidR="007C647D" w:rsidRPr="00F82C19" w:rsidRDefault="007C647D" w:rsidP="007C647D">
      <w:pPr>
        <w:spacing w:before="0" w:line="360" w:lineRule="auto"/>
        <w:ind w:left="709"/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sz w:val="24"/>
          <w:szCs w:val="24"/>
          <w:lang w:val="cs-CZ"/>
        </w:rPr>
        <w:t>01.01.2021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do 31.12.2021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r w:rsidRPr="00F82C19">
        <w:rPr>
          <w:rFonts w:ascii="Times New Roman" w:hAnsi="Times New Roman"/>
          <w:sz w:val="24"/>
          <w:szCs w:val="24"/>
          <w:lang w:val="cs-CZ"/>
        </w:rPr>
        <w:tab/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lang w:val="cs-CZ"/>
        </w:rPr>
        <w:t>do  31.5.2022</w:t>
      </w:r>
    </w:p>
    <w:p w:rsidR="007C647D" w:rsidRPr="00014629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3)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>ekonomicko</w:t>
      </w:r>
      <w:proofErr w:type="spellEnd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správní poradenství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 -</w:t>
      </w:r>
      <w:r w:rsidRPr="00F82C19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F64455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průběžně 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po dobu 12 měsíců v časovém období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>1.1.2022</w:t>
      </w:r>
      <w:proofErr w:type="gramEnd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- 31.12.2022, v rozsahu 30 hodin.</w:t>
      </w:r>
    </w:p>
    <w:p w:rsidR="007C647D" w:rsidRDefault="007C647D" w:rsidP="007C647D">
      <w:pPr>
        <w:rPr>
          <w:lang w:val="cs-CZ" w:eastAsia="x-none"/>
        </w:rPr>
      </w:pPr>
    </w:p>
    <w:p w:rsidR="007C647D" w:rsidRPr="002D7246" w:rsidRDefault="007C647D" w:rsidP="007C647D">
      <w:pPr>
        <w:rPr>
          <w:lang w:val="cs-CZ" w:eastAsia="x-none"/>
        </w:rPr>
      </w:pPr>
    </w:p>
    <w:p w:rsidR="007C647D" w:rsidRDefault="007C647D" w:rsidP="007C647D">
      <w:pPr>
        <w:pStyle w:val="Nadpis6"/>
        <w:rPr>
          <w:rFonts w:ascii="Times New Roman" w:hAnsi="Times New Roman"/>
          <w:sz w:val="28"/>
          <w:szCs w:val="28"/>
          <w:lang w:val="cs-CZ"/>
        </w:rPr>
      </w:pPr>
      <w:r w:rsidRPr="00071B0C">
        <w:rPr>
          <w:rFonts w:ascii="Times New Roman" w:hAnsi="Times New Roman"/>
          <w:sz w:val="28"/>
          <w:szCs w:val="28"/>
          <w:lang w:val="cs-CZ"/>
        </w:rPr>
        <w:t>Termíny pro provedení auditorských prací</w:t>
      </w:r>
      <w:r>
        <w:rPr>
          <w:rFonts w:ascii="Times New Roman" w:hAnsi="Times New Roman"/>
          <w:sz w:val="28"/>
          <w:szCs w:val="28"/>
          <w:lang w:val="cs-CZ"/>
        </w:rPr>
        <w:t xml:space="preserve"> za účetní období od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1.1.2022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do 31.12.2022:</w:t>
      </w:r>
    </w:p>
    <w:p w:rsidR="007C647D" w:rsidRPr="00EF2D1C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sz w:val="24"/>
          <w:szCs w:val="24"/>
          <w:u w:val="single"/>
          <w:lang w:val="cs-CZ"/>
        </w:rPr>
      </w:pPr>
      <w:r w:rsidRPr="00EF2D1C">
        <w:rPr>
          <w:rFonts w:ascii="Times New Roman" w:hAnsi="Times New Roman"/>
          <w:sz w:val="24"/>
          <w:szCs w:val="24"/>
          <w:u w:val="single"/>
          <w:lang w:val="cs-CZ"/>
        </w:rPr>
        <w:t>statutární audit: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 xml:space="preserve">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1</w:t>
      </w:r>
      <w:r w:rsidRPr="00A70D1F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2022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10</w:t>
      </w:r>
      <w:r w:rsidRPr="00A70D1F">
        <w:rPr>
          <w:rFonts w:ascii="Times New Roman" w:hAnsi="Times New Roman"/>
          <w:sz w:val="24"/>
          <w:szCs w:val="24"/>
          <w:lang w:val="cs-CZ"/>
        </w:rPr>
        <w:t>.1.</w:t>
      </w:r>
      <w:r>
        <w:rPr>
          <w:rFonts w:ascii="Times New Roman" w:hAnsi="Times New Roman"/>
          <w:sz w:val="24"/>
          <w:szCs w:val="24"/>
          <w:lang w:val="cs-CZ"/>
        </w:rPr>
        <w:t>2023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předpoklad 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.2023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12.2.2023</w:t>
      </w:r>
    </w:p>
    <w:p w:rsidR="007C647D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 w:rsidRPr="00A70D1F">
        <w:rPr>
          <w:rFonts w:ascii="Times New Roman" w:hAnsi="Times New Roman"/>
          <w:sz w:val="24"/>
          <w:szCs w:val="24"/>
          <w:lang w:val="cs-CZ"/>
        </w:rPr>
        <w:t>finální audit a závěrečné ověření účetní závěrky, tj. rozvahy, výkazu zisku a ztr</w:t>
      </w:r>
      <w:r>
        <w:rPr>
          <w:rFonts w:ascii="Times New Roman" w:hAnsi="Times New Roman"/>
          <w:sz w:val="24"/>
          <w:szCs w:val="24"/>
          <w:lang w:val="cs-CZ"/>
        </w:rPr>
        <w:t xml:space="preserve">áty a přílohy k účetní závěrce:   </w:t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>časového období 15.3.-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15.4.2023</w:t>
      </w:r>
      <w:proofErr w:type="gramEnd"/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Výše uvedené termíny budou upřesněny v den nástupu auditorského týmu k zahájení statutárního auditu univerzity</w:t>
      </w:r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b/>
          <w:sz w:val="24"/>
          <w:szCs w:val="24"/>
          <w:lang w:val="cs-CZ"/>
        </w:rPr>
        <w:t>statutární a</w:t>
      </w:r>
      <w:r>
        <w:rPr>
          <w:rFonts w:ascii="Times New Roman" w:hAnsi="Times New Roman"/>
          <w:b/>
          <w:sz w:val="24"/>
          <w:szCs w:val="24"/>
          <w:lang w:val="cs-CZ"/>
        </w:rPr>
        <w:t>udit za účetní období  01.01.2022 do 31.12.2022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 xml:space="preserve">     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>do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  <w:proofErr w:type="gramStart"/>
      <w:r w:rsidRPr="00F64455">
        <w:rPr>
          <w:rFonts w:ascii="Times New Roman" w:hAnsi="Times New Roman"/>
          <w:b/>
          <w:sz w:val="24"/>
          <w:szCs w:val="24"/>
          <w:lang w:val="cs-CZ"/>
        </w:rPr>
        <w:t>2</w:t>
      </w:r>
      <w:r>
        <w:rPr>
          <w:rFonts w:ascii="Times New Roman" w:hAnsi="Times New Roman"/>
          <w:b/>
          <w:sz w:val="24"/>
          <w:szCs w:val="24"/>
          <w:lang w:val="cs-CZ"/>
        </w:rPr>
        <w:t>0.4.2023</w:t>
      </w:r>
      <w:proofErr w:type="gramEnd"/>
    </w:p>
    <w:p w:rsidR="007C647D" w:rsidRPr="00F82C19" w:rsidRDefault="007C647D" w:rsidP="007C647D">
      <w:pPr>
        <w:spacing w:after="0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2)  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>audit jednotlivých účetních výkazů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(ISA 805) za účetní období  </w:t>
      </w:r>
    </w:p>
    <w:p w:rsidR="007C647D" w:rsidRPr="00F82C19" w:rsidRDefault="007C647D" w:rsidP="007C647D">
      <w:pPr>
        <w:spacing w:before="0" w:line="360" w:lineRule="auto"/>
        <w:ind w:left="709"/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sz w:val="24"/>
          <w:szCs w:val="24"/>
          <w:lang w:val="cs-CZ"/>
        </w:rPr>
        <w:t>01.01.2022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do 31.12.2022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r w:rsidRPr="00F82C19">
        <w:rPr>
          <w:rFonts w:ascii="Times New Roman" w:hAnsi="Times New Roman"/>
          <w:sz w:val="24"/>
          <w:szCs w:val="24"/>
          <w:lang w:val="cs-CZ"/>
        </w:rPr>
        <w:tab/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lang w:val="cs-CZ"/>
        </w:rPr>
        <w:t>do  31.5.2023</w:t>
      </w:r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b/>
          <w:color w:val="auto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3)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>ekonomicko</w:t>
      </w:r>
      <w:proofErr w:type="spellEnd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správní poradenství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 -</w:t>
      </w:r>
      <w:r w:rsidRPr="00F82C19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F64455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průběžně 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po dobu 12 měsíců v časovém období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>1.1.2023</w:t>
      </w:r>
      <w:proofErr w:type="gramEnd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- 31.12.2023, v rozsahu 30 hodin.</w:t>
      </w:r>
    </w:p>
    <w:p w:rsidR="007C647D" w:rsidRPr="00014629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</w:p>
    <w:p w:rsidR="007C647D" w:rsidRDefault="007C647D" w:rsidP="007C647D">
      <w:pPr>
        <w:pStyle w:val="Nadpis6"/>
        <w:rPr>
          <w:rFonts w:ascii="Times New Roman" w:hAnsi="Times New Roman"/>
          <w:sz w:val="28"/>
          <w:szCs w:val="28"/>
          <w:lang w:val="cs-CZ"/>
        </w:rPr>
      </w:pPr>
      <w:r w:rsidRPr="00071B0C">
        <w:rPr>
          <w:rFonts w:ascii="Times New Roman" w:hAnsi="Times New Roman"/>
          <w:sz w:val="28"/>
          <w:szCs w:val="28"/>
          <w:lang w:val="cs-CZ"/>
        </w:rPr>
        <w:t>Termíny pro provedení auditorských prací</w:t>
      </w:r>
      <w:r>
        <w:rPr>
          <w:rFonts w:ascii="Times New Roman" w:hAnsi="Times New Roman"/>
          <w:sz w:val="28"/>
          <w:szCs w:val="28"/>
          <w:lang w:val="cs-CZ"/>
        </w:rPr>
        <w:t xml:space="preserve"> za účetní období od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1.1.2023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do 31.12.2023:</w:t>
      </w:r>
    </w:p>
    <w:p w:rsidR="007C647D" w:rsidRPr="00EF2D1C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sz w:val="24"/>
          <w:szCs w:val="24"/>
          <w:u w:val="single"/>
          <w:lang w:val="cs-CZ"/>
        </w:rPr>
      </w:pPr>
      <w:r w:rsidRPr="00EF2D1C">
        <w:rPr>
          <w:rFonts w:ascii="Times New Roman" w:hAnsi="Times New Roman"/>
          <w:sz w:val="24"/>
          <w:szCs w:val="24"/>
          <w:u w:val="single"/>
          <w:lang w:val="cs-CZ"/>
        </w:rPr>
        <w:t>statutární audit: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 xml:space="preserve">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1</w:t>
      </w:r>
      <w:r w:rsidRPr="00A70D1F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2023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10</w:t>
      </w:r>
      <w:r w:rsidRPr="00A70D1F">
        <w:rPr>
          <w:rFonts w:ascii="Times New Roman" w:hAnsi="Times New Roman"/>
          <w:sz w:val="24"/>
          <w:szCs w:val="24"/>
          <w:lang w:val="cs-CZ"/>
        </w:rPr>
        <w:t>.1.</w:t>
      </w:r>
      <w:r>
        <w:rPr>
          <w:rFonts w:ascii="Times New Roman" w:hAnsi="Times New Roman"/>
          <w:sz w:val="24"/>
          <w:szCs w:val="24"/>
          <w:lang w:val="cs-CZ"/>
        </w:rPr>
        <w:t>2024</w:t>
      </w:r>
    </w:p>
    <w:p w:rsidR="007C647D" w:rsidRPr="00A70D1F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předaudit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předpoklad časového období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</w:t>
      </w:r>
      <w:r w:rsidRPr="00A70D1F">
        <w:rPr>
          <w:rFonts w:ascii="Times New Roman" w:hAnsi="Times New Roman"/>
          <w:sz w:val="24"/>
          <w:szCs w:val="24"/>
          <w:lang w:val="cs-CZ"/>
        </w:rPr>
        <w:t>.1</w:t>
      </w:r>
      <w:r>
        <w:rPr>
          <w:rFonts w:ascii="Times New Roman" w:hAnsi="Times New Roman"/>
          <w:sz w:val="24"/>
          <w:szCs w:val="24"/>
          <w:lang w:val="cs-CZ"/>
        </w:rPr>
        <w:t>.2024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70D1F">
        <w:rPr>
          <w:rFonts w:ascii="Times New Roman" w:hAnsi="Times New Roman"/>
          <w:sz w:val="24"/>
          <w:szCs w:val="24"/>
          <w:lang w:val="cs-CZ"/>
        </w:rPr>
        <w:t>-</w:t>
      </w:r>
      <w:r>
        <w:rPr>
          <w:rFonts w:ascii="Times New Roman" w:hAnsi="Times New Roman"/>
          <w:sz w:val="24"/>
          <w:szCs w:val="24"/>
          <w:lang w:val="cs-CZ"/>
        </w:rPr>
        <w:t xml:space="preserve"> 12.2.2024</w:t>
      </w:r>
    </w:p>
    <w:p w:rsidR="007C647D" w:rsidRDefault="007C647D" w:rsidP="007C647D">
      <w:pPr>
        <w:numPr>
          <w:ilvl w:val="0"/>
          <w:numId w:val="2"/>
        </w:numPr>
        <w:tabs>
          <w:tab w:val="left" w:pos="709"/>
        </w:tabs>
        <w:spacing w:before="240" w:line="360" w:lineRule="auto"/>
        <w:ind w:left="993" w:hanging="284"/>
        <w:jc w:val="left"/>
        <w:rPr>
          <w:rFonts w:ascii="Times New Roman" w:hAnsi="Times New Roman"/>
          <w:sz w:val="24"/>
          <w:szCs w:val="24"/>
          <w:lang w:val="cs-CZ"/>
        </w:rPr>
      </w:pPr>
      <w:r w:rsidRPr="00A70D1F">
        <w:rPr>
          <w:rFonts w:ascii="Times New Roman" w:hAnsi="Times New Roman"/>
          <w:sz w:val="24"/>
          <w:szCs w:val="24"/>
          <w:lang w:val="cs-CZ"/>
        </w:rPr>
        <w:t>finální audit a závěrečné ověření účetní závěrky, tj. rozvahy, výkazu zisku a ztr</w:t>
      </w:r>
      <w:r>
        <w:rPr>
          <w:rFonts w:ascii="Times New Roman" w:hAnsi="Times New Roman"/>
          <w:sz w:val="24"/>
          <w:szCs w:val="24"/>
          <w:lang w:val="cs-CZ"/>
        </w:rPr>
        <w:t xml:space="preserve">áty a přílohy k účetní závěrce:   </w:t>
      </w:r>
      <w:r w:rsidRPr="00A70D1F">
        <w:rPr>
          <w:rFonts w:ascii="Times New Roman" w:hAnsi="Times New Roman"/>
          <w:sz w:val="24"/>
          <w:szCs w:val="24"/>
          <w:lang w:val="cs-CZ"/>
        </w:rPr>
        <w:t xml:space="preserve">předpoklad </w:t>
      </w:r>
      <w:r>
        <w:rPr>
          <w:rFonts w:ascii="Times New Roman" w:hAnsi="Times New Roman"/>
          <w:sz w:val="24"/>
          <w:szCs w:val="24"/>
          <w:lang w:val="cs-CZ"/>
        </w:rPr>
        <w:t>časového období 15.3.-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15.4.2024</w:t>
      </w:r>
      <w:proofErr w:type="gramEnd"/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Výše uvedené termíny budou upřesněny v den nástupu auditorského týmu k zahájení statutárního auditu univerzity</w:t>
      </w:r>
    </w:p>
    <w:p w:rsidR="007C647D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A70D1F">
        <w:rPr>
          <w:rFonts w:ascii="Times New Roman" w:hAnsi="Times New Roman"/>
          <w:b/>
          <w:sz w:val="24"/>
          <w:szCs w:val="24"/>
          <w:lang w:val="cs-CZ"/>
        </w:rPr>
        <w:t>statutární a</w:t>
      </w:r>
      <w:r>
        <w:rPr>
          <w:rFonts w:ascii="Times New Roman" w:hAnsi="Times New Roman"/>
          <w:b/>
          <w:sz w:val="24"/>
          <w:szCs w:val="24"/>
          <w:lang w:val="cs-CZ"/>
        </w:rPr>
        <w:t>udit za účetní období  01.01.2023 do 31.12.2023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 xml:space="preserve">     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>do</w:t>
      </w:r>
      <w:r w:rsidRPr="00F64455"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  <w:proofErr w:type="gramStart"/>
      <w:r w:rsidRPr="00F64455">
        <w:rPr>
          <w:rFonts w:ascii="Times New Roman" w:hAnsi="Times New Roman"/>
          <w:b/>
          <w:sz w:val="24"/>
          <w:szCs w:val="24"/>
          <w:lang w:val="cs-CZ"/>
        </w:rPr>
        <w:t>2</w:t>
      </w:r>
      <w:r>
        <w:rPr>
          <w:rFonts w:ascii="Times New Roman" w:hAnsi="Times New Roman"/>
          <w:b/>
          <w:sz w:val="24"/>
          <w:szCs w:val="24"/>
          <w:lang w:val="cs-CZ"/>
        </w:rPr>
        <w:t>0.4.2024</w:t>
      </w:r>
      <w:proofErr w:type="gramEnd"/>
    </w:p>
    <w:p w:rsidR="007C647D" w:rsidRPr="00F82C19" w:rsidRDefault="007C647D" w:rsidP="007C647D">
      <w:pPr>
        <w:spacing w:after="0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2)         </w:t>
      </w:r>
      <w:r w:rsidRPr="00A70D1F">
        <w:rPr>
          <w:rFonts w:ascii="Times New Roman" w:hAnsi="Times New Roman"/>
          <w:b/>
          <w:sz w:val="24"/>
          <w:szCs w:val="24"/>
          <w:lang w:val="cs-CZ"/>
        </w:rPr>
        <w:t>audit jednotlivých účetních výkazů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(ISA 805) za účetní období  </w:t>
      </w:r>
    </w:p>
    <w:p w:rsidR="007C647D" w:rsidRPr="00F82C19" w:rsidRDefault="007C647D" w:rsidP="007C647D">
      <w:pPr>
        <w:spacing w:before="0" w:line="360" w:lineRule="auto"/>
        <w:ind w:left="709"/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sz w:val="24"/>
          <w:szCs w:val="24"/>
          <w:lang w:val="cs-CZ"/>
        </w:rPr>
        <w:t>01.01.2023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do 31.12.2023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r w:rsidRPr="00F82C19">
        <w:rPr>
          <w:rFonts w:ascii="Times New Roman" w:hAnsi="Times New Roman"/>
          <w:sz w:val="24"/>
          <w:szCs w:val="24"/>
          <w:lang w:val="cs-CZ"/>
        </w:rPr>
        <w:tab/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lang w:val="cs-CZ"/>
        </w:rPr>
        <w:t>do  31.5.2024</w:t>
      </w:r>
    </w:p>
    <w:p w:rsidR="007C647D" w:rsidRPr="00014629" w:rsidRDefault="007C647D" w:rsidP="007C647D">
      <w:pPr>
        <w:tabs>
          <w:tab w:val="left" w:pos="709"/>
          <w:tab w:val="left" w:pos="2268"/>
          <w:tab w:val="left" w:pos="2410"/>
          <w:tab w:val="left" w:pos="4962"/>
        </w:tabs>
        <w:spacing w:before="240" w:line="360" w:lineRule="auto"/>
        <w:ind w:left="709" w:hanging="709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3)</w:t>
      </w:r>
      <w:r w:rsidRPr="00F82C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82C1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>ekonomicko</w:t>
      </w:r>
      <w:proofErr w:type="spellEnd"/>
      <w:r w:rsidRPr="00A70D1F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správní poradenství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 -</w:t>
      </w:r>
      <w:r w:rsidRPr="00F82C19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F64455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průběžně 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po dobu 12 měsíců v časovém období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>1.1.2024</w:t>
      </w:r>
      <w:proofErr w:type="gramEnd"/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- 31.12.2024 v rozsahu 30 hodin.</w:t>
      </w:r>
    </w:p>
    <w:p w:rsidR="00311153" w:rsidRDefault="00311153"/>
    <w:sectPr w:rsidR="00311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D" w:rsidRDefault="007C647D" w:rsidP="007C647D">
      <w:pPr>
        <w:spacing w:before="0" w:after="0"/>
      </w:pPr>
      <w:r>
        <w:separator/>
      </w:r>
    </w:p>
  </w:endnote>
  <w:endnote w:type="continuationSeparator" w:id="0">
    <w:p w:rsidR="007C647D" w:rsidRDefault="007C647D" w:rsidP="007C64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D" w:rsidRDefault="007C647D" w:rsidP="007C647D">
      <w:pPr>
        <w:spacing w:before="0" w:after="0"/>
      </w:pPr>
      <w:r>
        <w:separator/>
      </w:r>
    </w:p>
  </w:footnote>
  <w:footnote w:type="continuationSeparator" w:id="0">
    <w:p w:rsidR="007C647D" w:rsidRDefault="007C647D" w:rsidP="007C64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7D" w:rsidRDefault="00F30C97" w:rsidP="00F30C97">
    <w:pPr>
      <w:pStyle w:val="Zhlav"/>
      <w:rPr>
        <w:noProof/>
        <w:lang w:eastAsia="cs-CZ"/>
      </w:rPr>
    </w:pPr>
    <w:r>
      <w:rPr>
        <w:noProof/>
        <w:lang w:val="cs-CZ" w:eastAsia="cs-CZ"/>
      </w:rPr>
      <w:drawing>
        <wp:inline distT="0" distB="0" distL="0" distR="0" wp14:anchorId="2AB10AAA" wp14:editId="64F2F3CC">
          <wp:extent cx="1704762" cy="117142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Z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62" cy="11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i/>
      </w:rPr>
      <w:tab/>
    </w:r>
  </w:p>
  <w:p w:rsidR="00F30C97" w:rsidRDefault="00F30C97">
    <w:pPr>
      <w:pStyle w:val="Zhlav"/>
      <w:rPr>
        <w:noProof/>
        <w:lang w:eastAsia="cs-CZ"/>
      </w:rPr>
    </w:pPr>
  </w:p>
  <w:p w:rsidR="00F30C97" w:rsidRDefault="00F30C97" w:rsidP="00F30C97">
    <w:pPr>
      <w:pStyle w:val="Zhlav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 xml:space="preserve">                                                                                            </w:t>
    </w:r>
    <w:proofErr w:type="spellStart"/>
    <w:r>
      <w:rPr>
        <w:rFonts w:ascii="Times New Roman" w:hAnsi="Times New Roman"/>
        <w:i/>
      </w:rPr>
      <w:t>P</w:t>
    </w:r>
    <w:r>
      <w:rPr>
        <w:rFonts w:ascii="Times New Roman" w:hAnsi="Times New Roman"/>
        <w:i/>
      </w:rPr>
      <w:t>říloha</w:t>
    </w:r>
    <w:proofErr w:type="spellEnd"/>
    <w:r>
      <w:rPr>
        <w:rFonts w:ascii="Times New Roman" w:hAnsi="Times New Roman"/>
        <w:i/>
      </w:rPr>
      <w:t xml:space="preserve"> č. 2</w:t>
    </w:r>
    <w:r w:rsidRPr="00072C6D">
      <w:rPr>
        <w:rFonts w:ascii="Times New Roman" w:hAnsi="Times New Roman"/>
        <w:i/>
      </w:rPr>
      <w:t xml:space="preserve"> </w:t>
    </w:r>
    <w:proofErr w:type="spellStart"/>
    <w:r w:rsidRPr="00072C6D">
      <w:rPr>
        <w:rFonts w:ascii="Times New Roman" w:hAnsi="Times New Roman"/>
        <w:i/>
      </w:rPr>
      <w:t>Smlouvy</w:t>
    </w:r>
    <w:proofErr w:type="spellEnd"/>
    <w:r w:rsidRPr="00072C6D">
      <w:rPr>
        <w:rFonts w:ascii="Times New Roman" w:hAnsi="Times New Roman"/>
        <w:i/>
      </w:rPr>
      <w:t xml:space="preserve"> o </w:t>
    </w:r>
    <w:proofErr w:type="spellStart"/>
    <w:r w:rsidRPr="00072C6D">
      <w:rPr>
        <w:rFonts w:ascii="Times New Roman" w:hAnsi="Times New Roman"/>
        <w:i/>
      </w:rPr>
      <w:t>poskytnutí</w:t>
    </w:r>
    <w:proofErr w:type="spellEnd"/>
    <w:r w:rsidRPr="00072C6D">
      <w:rPr>
        <w:rFonts w:ascii="Times New Roman" w:hAnsi="Times New Roman"/>
        <w:i/>
      </w:rPr>
      <w:t xml:space="preserve"> </w:t>
    </w:r>
    <w:proofErr w:type="spellStart"/>
    <w:r w:rsidRPr="00072C6D">
      <w:rPr>
        <w:rFonts w:ascii="Times New Roman" w:hAnsi="Times New Roman"/>
        <w:i/>
      </w:rPr>
      <w:t>auditorských</w:t>
    </w:r>
    <w:proofErr w:type="spellEnd"/>
    <w:r w:rsidRPr="00072C6D">
      <w:rPr>
        <w:rFonts w:ascii="Times New Roman" w:hAnsi="Times New Roman"/>
        <w:i/>
      </w:rPr>
      <w:t xml:space="preserve"> </w:t>
    </w:r>
    <w:proofErr w:type="spellStart"/>
    <w:r w:rsidRPr="00072C6D">
      <w:rPr>
        <w:rFonts w:ascii="Times New Roman" w:hAnsi="Times New Roman"/>
        <w:i/>
      </w:rPr>
      <w:t>služeb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0C43"/>
    <w:multiLevelType w:val="hybridMultilevel"/>
    <w:tmpl w:val="24320FF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9E853CC"/>
    <w:multiLevelType w:val="multilevel"/>
    <w:tmpl w:val="E4DAFFC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135"/>
        </w:tabs>
        <w:ind w:left="1135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26"/>
        </w:tabs>
        <w:ind w:left="2126" w:hanging="708"/>
      </w:pPr>
      <w:rPr>
        <w:rFonts w:ascii="Verdana" w:hAnsi="Verdan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4"/>
        <w:u w:val="none"/>
        <w:effect w:val="none"/>
        <w:vertAlign w:val="baseline"/>
      </w:rPr>
    </w:lvl>
    <w:lvl w:ilvl="4">
      <w:start w:val="1"/>
      <w:numFmt w:val="bullet"/>
      <w:pStyle w:val="Nadpis5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4"/>
        <w:u w:val="none"/>
        <w:effect w:val="none"/>
        <w:vertAlign w:val="baseline"/>
      </w:rPr>
    </w:lvl>
    <w:lvl w:ilvl="5">
      <w:start w:val="1"/>
      <w:numFmt w:val="none"/>
      <w:pStyle w:val="Nadpis6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pStyle w:val="Nadpis7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pStyle w:val="Nadpis8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pStyle w:val="Nadpis9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6"/>
    <w:rsid w:val="001D5216"/>
    <w:rsid w:val="00311153"/>
    <w:rsid w:val="007C647D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BCCA0"/>
  <w15:chartTrackingRefBased/>
  <w15:docId w15:val="{14AEBF67-34A0-43AA-A7D4-D3A816D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47D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Nadpis1">
    <w:name w:val="heading 1"/>
    <w:basedOn w:val="Normln"/>
    <w:next w:val="Nadpis2"/>
    <w:link w:val="Nadpis1Char"/>
    <w:qFormat/>
    <w:rsid w:val="007C647D"/>
    <w:pPr>
      <w:keepNext/>
      <w:numPr>
        <w:numId w:val="1"/>
      </w:numPr>
      <w:spacing w:before="360" w:after="240"/>
      <w:outlineLvl w:val="0"/>
    </w:pPr>
    <w:rPr>
      <w:b/>
      <w:caps/>
      <w:snapToGrid w:val="0"/>
      <w:kern w:val="32"/>
      <w:lang w:eastAsia="x-none"/>
    </w:rPr>
  </w:style>
  <w:style w:type="paragraph" w:styleId="Nadpis2">
    <w:name w:val="heading 2"/>
    <w:basedOn w:val="Normln"/>
    <w:next w:val="Normln"/>
    <w:link w:val="Nadpis2Char"/>
    <w:qFormat/>
    <w:rsid w:val="007C647D"/>
    <w:pPr>
      <w:widowControl w:val="0"/>
      <w:numPr>
        <w:ilvl w:val="1"/>
        <w:numId w:val="1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link w:val="Nadpis3Char"/>
    <w:qFormat/>
    <w:rsid w:val="007C647D"/>
    <w:pPr>
      <w:numPr>
        <w:ilvl w:val="2"/>
        <w:numId w:val="1"/>
      </w:numPr>
      <w:outlineLvl w:val="2"/>
    </w:pPr>
    <w:rPr>
      <w:snapToGrid w:val="0"/>
      <w:lang w:eastAsia="x-none"/>
    </w:rPr>
  </w:style>
  <w:style w:type="paragraph" w:styleId="Nadpis4">
    <w:name w:val="heading 4"/>
    <w:basedOn w:val="Normln"/>
    <w:next w:val="Normln"/>
    <w:link w:val="Nadpis4Char"/>
    <w:qFormat/>
    <w:rsid w:val="007C647D"/>
    <w:pPr>
      <w:widowControl w:val="0"/>
      <w:numPr>
        <w:ilvl w:val="3"/>
        <w:numId w:val="1"/>
      </w:numPr>
      <w:outlineLvl w:val="3"/>
    </w:pPr>
    <w:rPr>
      <w:snapToGrid w:val="0"/>
      <w:lang w:eastAsia="x-none"/>
    </w:rPr>
  </w:style>
  <w:style w:type="paragraph" w:styleId="Nadpis5">
    <w:name w:val="heading 5"/>
    <w:basedOn w:val="Normln"/>
    <w:next w:val="Normln"/>
    <w:link w:val="Nadpis5Char"/>
    <w:qFormat/>
    <w:rsid w:val="007C647D"/>
    <w:pPr>
      <w:widowControl w:val="0"/>
      <w:numPr>
        <w:ilvl w:val="4"/>
        <w:numId w:val="1"/>
      </w:numPr>
      <w:outlineLvl w:val="4"/>
    </w:pPr>
    <w:rPr>
      <w:snapToGrid w:val="0"/>
      <w:lang w:eastAsia="x-none"/>
    </w:rPr>
  </w:style>
  <w:style w:type="paragraph" w:styleId="Nadpis6">
    <w:name w:val="heading 6"/>
    <w:basedOn w:val="Normln"/>
    <w:next w:val="Normln"/>
    <w:link w:val="Nadpis6Char"/>
    <w:qFormat/>
    <w:rsid w:val="007C647D"/>
    <w:pPr>
      <w:numPr>
        <w:ilvl w:val="5"/>
        <w:numId w:val="1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szCs w:val="24"/>
      <w:lang w:eastAsia="x-none"/>
    </w:rPr>
  </w:style>
  <w:style w:type="paragraph" w:styleId="Nadpis7">
    <w:name w:val="heading 7"/>
    <w:basedOn w:val="Normln"/>
    <w:next w:val="Normln"/>
    <w:link w:val="Nadpis7Char"/>
    <w:qFormat/>
    <w:rsid w:val="007C647D"/>
    <w:pPr>
      <w:keepNext/>
      <w:numPr>
        <w:ilvl w:val="6"/>
        <w:numId w:val="1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  <w:lang w:eastAsia="x-none"/>
    </w:rPr>
  </w:style>
  <w:style w:type="paragraph" w:styleId="Nadpis8">
    <w:name w:val="heading 8"/>
    <w:basedOn w:val="Normln"/>
    <w:next w:val="Normln"/>
    <w:link w:val="Nadpis8Char"/>
    <w:qFormat/>
    <w:rsid w:val="007C647D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  <w:lang w:eastAsia="x-none"/>
    </w:rPr>
  </w:style>
  <w:style w:type="paragraph" w:styleId="Nadpis9">
    <w:name w:val="heading 9"/>
    <w:basedOn w:val="Normln"/>
    <w:next w:val="Normln"/>
    <w:link w:val="Nadpis9Char"/>
    <w:qFormat/>
    <w:rsid w:val="007C647D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647D"/>
    <w:rPr>
      <w:rFonts w:ascii="Verdana" w:eastAsia="Times New Roman" w:hAnsi="Verdana" w:cs="Times New Roman"/>
      <w:b/>
      <w:caps/>
      <w:snapToGrid w:val="0"/>
      <w:color w:val="000000"/>
      <w:kern w:val="32"/>
      <w:sz w:val="20"/>
      <w:szCs w:val="20"/>
      <w:lang w:val="en-US" w:eastAsia="x-none"/>
    </w:rPr>
  </w:style>
  <w:style w:type="character" w:customStyle="1" w:styleId="Nadpis2Char">
    <w:name w:val="Nadpis 2 Char"/>
    <w:basedOn w:val="Standardnpsmoodstavce"/>
    <w:link w:val="Nadpis2"/>
    <w:rsid w:val="007C647D"/>
    <w:rPr>
      <w:rFonts w:ascii="Verdana" w:eastAsia="Times New Roman" w:hAnsi="Verdana" w:cs="Times New Roman"/>
      <w:snapToGrid w:val="0"/>
      <w:color w:val="000000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7C647D"/>
    <w:rPr>
      <w:rFonts w:ascii="Verdana" w:eastAsia="Times New Roman" w:hAnsi="Verdana" w:cs="Times New Roman"/>
      <w:snapToGrid w:val="0"/>
      <w:color w:val="000000"/>
      <w:sz w:val="20"/>
      <w:szCs w:val="20"/>
      <w:lang w:val="en-US" w:eastAsia="x-none"/>
    </w:rPr>
  </w:style>
  <w:style w:type="character" w:customStyle="1" w:styleId="Nadpis4Char">
    <w:name w:val="Nadpis 4 Char"/>
    <w:basedOn w:val="Standardnpsmoodstavce"/>
    <w:link w:val="Nadpis4"/>
    <w:rsid w:val="007C647D"/>
    <w:rPr>
      <w:rFonts w:ascii="Verdana" w:eastAsia="Times New Roman" w:hAnsi="Verdana" w:cs="Times New Roman"/>
      <w:snapToGrid w:val="0"/>
      <w:color w:val="000000"/>
      <w:sz w:val="20"/>
      <w:szCs w:val="20"/>
      <w:lang w:val="en-US" w:eastAsia="x-none"/>
    </w:rPr>
  </w:style>
  <w:style w:type="character" w:customStyle="1" w:styleId="Nadpis5Char">
    <w:name w:val="Nadpis 5 Char"/>
    <w:basedOn w:val="Standardnpsmoodstavce"/>
    <w:link w:val="Nadpis5"/>
    <w:rsid w:val="007C647D"/>
    <w:rPr>
      <w:rFonts w:ascii="Verdana" w:eastAsia="Times New Roman" w:hAnsi="Verdana" w:cs="Times New Roman"/>
      <w:snapToGrid w:val="0"/>
      <w:color w:val="000000"/>
      <w:sz w:val="20"/>
      <w:szCs w:val="20"/>
      <w:lang w:val="en-US" w:eastAsia="x-none"/>
    </w:rPr>
  </w:style>
  <w:style w:type="character" w:customStyle="1" w:styleId="Nadpis6Char">
    <w:name w:val="Nadpis 6 Char"/>
    <w:basedOn w:val="Standardnpsmoodstavce"/>
    <w:link w:val="Nadpis6"/>
    <w:rsid w:val="007C647D"/>
    <w:rPr>
      <w:rFonts w:ascii="Verdana" w:eastAsia="Times New Roman" w:hAnsi="Verdana" w:cs="Times New Roman"/>
      <w:b/>
      <w:color w:val="000000"/>
      <w:sz w:val="20"/>
      <w:szCs w:val="24"/>
      <w:lang w:val="en-US" w:eastAsia="x-none"/>
    </w:rPr>
  </w:style>
  <w:style w:type="character" w:customStyle="1" w:styleId="Nadpis7Char">
    <w:name w:val="Nadpis 7 Char"/>
    <w:basedOn w:val="Standardnpsmoodstavce"/>
    <w:link w:val="Nadpis7"/>
    <w:rsid w:val="007C647D"/>
    <w:rPr>
      <w:rFonts w:ascii="Verdana" w:eastAsia="Times New Roman" w:hAnsi="Verdana" w:cs="Times New Roman"/>
      <w:b/>
      <w:color w:val="000000"/>
      <w:spacing w:val="-5"/>
      <w:sz w:val="20"/>
      <w:szCs w:val="20"/>
      <w:lang w:val="en-US" w:eastAsia="x-none"/>
    </w:rPr>
  </w:style>
  <w:style w:type="character" w:customStyle="1" w:styleId="Nadpis8Char">
    <w:name w:val="Nadpis 8 Char"/>
    <w:basedOn w:val="Standardnpsmoodstavce"/>
    <w:link w:val="Nadpis8"/>
    <w:rsid w:val="007C647D"/>
    <w:rPr>
      <w:rFonts w:ascii="Verdana" w:eastAsia="Times New Roman" w:hAnsi="Verdana" w:cs="Times New Roman"/>
      <w:i/>
      <w:iCs/>
      <w:color w:val="000000"/>
      <w:sz w:val="20"/>
      <w:szCs w:val="24"/>
      <w:lang w:val="en-US" w:eastAsia="x-none"/>
    </w:rPr>
  </w:style>
  <w:style w:type="character" w:customStyle="1" w:styleId="Nadpis9Char">
    <w:name w:val="Nadpis 9 Char"/>
    <w:basedOn w:val="Standardnpsmoodstavce"/>
    <w:link w:val="Nadpis9"/>
    <w:rsid w:val="007C647D"/>
    <w:rPr>
      <w:rFonts w:ascii="Verdana" w:eastAsia="Times New Roman" w:hAnsi="Verdana" w:cs="Times New Roman"/>
      <w:color w:val="000000"/>
      <w:sz w:val="20"/>
      <w:szCs w:val="20"/>
      <w:lang w:val="en-US" w:eastAsia="x-none"/>
    </w:rPr>
  </w:style>
  <w:style w:type="paragraph" w:styleId="Zhlav">
    <w:name w:val="header"/>
    <w:basedOn w:val="Normln"/>
    <w:link w:val="ZhlavChar"/>
    <w:uiPriority w:val="99"/>
    <w:unhideWhenUsed/>
    <w:rsid w:val="007C647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C647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C647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C647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Baráková</cp:lastModifiedBy>
  <cp:revision>2</cp:revision>
  <dcterms:created xsi:type="dcterms:W3CDTF">2020-08-12T09:00:00Z</dcterms:created>
  <dcterms:modified xsi:type="dcterms:W3CDTF">2020-08-12T09:25:00Z</dcterms:modified>
</cp:coreProperties>
</file>