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4613" w14:textId="77777777" w:rsidR="00632BCA" w:rsidRPr="003F32F6" w:rsidRDefault="00632BCA" w:rsidP="002F0661">
      <w:pPr>
        <w:rPr>
          <w:rFonts w:cs="Arial"/>
          <w:b/>
        </w:rPr>
      </w:pPr>
    </w:p>
    <w:p w14:paraId="51532DDA" w14:textId="77777777" w:rsidR="00632BCA" w:rsidRPr="003F32F6" w:rsidRDefault="00632BCA" w:rsidP="005151E1">
      <w:pPr>
        <w:jc w:val="center"/>
        <w:rPr>
          <w:rFonts w:cs="Arial"/>
          <w:b/>
        </w:rPr>
      </w:pPr>
    </w:p>
    <w:p w14:paraId="7F12F40F" w14:textId="77777777" w:rsidR="00632BCA" w:rsidRPr="003F32F6" w:rsidRDefault="00632BCA" w:rsidP="005151E1">
      <w:pPr>
        <w:jc w:val="center"/>
        <w:rPr>
          <w:rFonts w:cs="Arial"/>
          <w:b/>
        </w:rPr>
      </w:pPr>
    </w:p>
    <w:p w14:paraId="1529EAEC" w14:textId="3E816BCB" w:rsidR="00632BCA" w:rsidRDefault="009F3A89" w:rsidP="005151E1">
      <w:pPr>
        <w:jc w:val="center"/>
        <w:rPr>
          <w:rFonts w:cs="Arial"/>
          <w:b/>
          <w:sz w:val="48"/>
          <w:szCs w:val="48"/>
        </w:rPr>
      </w:pPr>
      <w:r w:rsidRPr="003F32F6">
        <w:rPr>
          <w:rFonts w:cs="Arial"/>
          <w:b/>
          <w:sz w:val="48"/>
          <w:szCs w:val="48"/>
        </w:rPr>
        <w:t>Výzva k podání nabídek včetně z</w:t>
      </w:r>
      <w:r w:rsidR="00632BCA" w:rsidRPr="003F32F6">
        <w:rPr>
          <w:rFonts w:cs="Arial"/>
          <w:b/>
          <w:sz w:val="48"/>
          <w:szCs w:val="48"/>
        </w:rPr>
        <w:t>adávací dokumentace</w:t>
      </w:r>
    </w:p>
    <w:p w14:paraId="06110DBC" w14:textId="59E0AC8A" w:rsidR="00AD690C" w:rsidRPr="00AD690C" w:rsidRDefault="00AD690C" w:rsidP="005151E1">
      <w:pPr>
        <w:jc w:val="center"/>
        <w:rPr>
          <w:rFonts w:cs="Arial"/>
          <w:b/>
          <w:sz w:val="32"/>
          <w:szCs w:val="32"/>
        </w:rPr>
      </w:pPr>
      <w:r w:rsidRPr="00AD690C">
        <w:rPr>
          <w:rFonts w:cs="Arial"/>
          <w:b/>
          <w:sz w:val="32"/>
          <w:szCs w:val="32"/>
        </w:rPr>
        <w:t>na stavební práce</w:t>
      </w:r>
    </w:p>
    <w:p w14:paraId="042622CD" w14:textId="77777777" w:rsidR="00632BCA" w:rsidRPr="003F32F6" w:rsidRDefault="00632BCA" w:rsidP="005151E1">
      <w:pPr>
        <w:jc w:val="center"/>
        <w:rPr>
          <w:rFonts w:cs="Arial"/>
          <w:b/>
        </w:rPr>
      </w:pPr>
    </w:p>
    <w:p w14:paraId="30688988" w14:textId="77777777" w:rsidR="00632BCA" w:rsidRPr="003F32F6" w:rsidRDefault="00632BCA" w:rsidP="005151E1">
      <w:pPr>
        <w:jc w:val="center"/>
        <w:rPr>
          <w:rFonts w:cs="Arial"/>
          <w:b/>
        </w:rPr>
      </w:pPr>
    </w:p>
    <w:p w14:paraId="3570F5D5" w14:textId="77777777" w:rsidR="00632BCA" w:rsidRPr="003F32F6" w:rsidRDefault="00632BCA" w:rsidP="005151E1">
      <w:pPr>
        <w:jc w:val="center"/>
        <w:rPr>
          <w:rFonts w:cs="Arial"/>
          <w:b/>
        </w:rPr>
      </w:pPr>
    </w:p>
    <w:p w14:paraId="4993B489" w14:textId="77777777" w:rsidR="00632BCA" w:rsidRPr="003F32F6" w:rsidRDefault="00632BCA" w:rsidP="005151E1">
      <w:pPr>
        <w:jc w:val="center"/>
        <w:rPr>
          <w:rFonts w:cs="Arial"/>
          <w:b/>
        </w:rPr>
      </w:pPr>
    </w:p>
    <w:p w14:paraId="3485E8EE" w14:textId="77777777" w:rsidR="00632BCA" w:rsidRPr="003F32F6" w:rsidRDefault="00632BCA" w:rsidP="005151E1">
      <w:pPr>
        <w:jc w:val="center"/>
        <w:rPr>
          <w:rFonts w:cs="Arial"/>
          <w:b/>
        </w:rPr>
      </w:pPr>
    </w:p>
    <w:p w14:paraId="1045BF44" w14:textId="77777777" w:rsidR="00632BCA" w:rsidRPr="003F32F6" w:rsidRDefault="00632BCA" w:rsidP="005151E1">
      <w:pPr>
        <w:jc w:val="center"/>
        <w:rPr>
          <w:rFonts w:cs="Arial"/>
          <w:b/>
        </w:rPr>
      </w:pPr>
    </w:p>
    <w:p w14:paraId="5EC74E25" w14:textId="77777777" w:rsidR="00632BCA" w:rsidRPr="003F32F6" w:rsidRDefault="00632BCA" w:rsidP="005151E1">
      <w:pPr>
        <w:jc w:val="center"/>
        <w:rPr>
          <w:rFonts w:cs="Arial"/>
          <w:b/>
        </w:rPr>
      </w:pPr>
    </w:p>
    <w:p w14:paraId="1F0DD55C" w14:textId="77777777" w:rsidR="00632BCA" w:rsidRPr="003F32F6" w:rsidRDefault="00632BCA" w:rsidP="005151E1">
      <w:pPr>
        <w:jc w:val="center"/>
        <w:rPr>
          <w:rFonts w:cs="Arial"/>
          <w:b/>
        </w:rPr>
      </w:pPr>
    </w:p>
    <w:p w14:paraId="70BEDDD2" w14:textId="77777777" w:rsidR="00632BCA" w:rsidRPr="003F32F6" w:rsidRDefault="00632BCA" w:rsidP="005151E1">
      <w:pPr>
        <w:jc w:val="center"/>
        <w:rPr>
          <w:rFonts w:cs="Arial"/>
          <w:b/>
        </w:rPr>
      </w:pPr>
    </w:p>
    <w:p w14:paraId="3E1750D7" w14:textId="6706923C" w:rsidR="00FD3B0E" w:rsidRPr="00FD3B0E" w:rsidRDefault="00FD3B0E" w:rsidP="00FD3B0E">
      <w:pPr>
        <w:jc w:val="center"/>
        <w:rPr>
          <w:rFonts w:cs="Arial"/>
          <w:b/>
          <w:sz w:val="32"/>
          <w:szCs w:val="32"/>
        </w:rPr>
      </w:pPr>
      <w:r w:rsidRPr="00FD3B0E">
        <w:rPr>
          <w:rFonts w:cs="Arial"/>
          <w:b/>
          <w:sz w:val="32"/>
          <w:szCs w:val="32"/>
        </w:rPr>
        <w:t>Veřejná zakázka malého rozsahu zadávaná mimo režim zákona č.</w:t>
      </w:r>
      <w:r>
        <w:rPr>
          <w:rFonts w:cs="Arial"/>
          <w:b/>
          <w:sz w:val="32"/>
          <w:szCs w:val="32"/>
        </w:rPr>
        <w:t> </w:t>
      </w:r>
      <w:r w:rsidRPr="00FD3B0E">
        <w:rPr>
          <w:rFonts w:cs="Arial"/>
          <w:b/>
          <w:sz w:val="32"/>
          <w:szCs w:val="32"/>
        </w:rPr>
        <w:t>134/2016 Sb., o zadávání veřejných zakázek (dále jen „zákon“) s dodržením zásad uvedených v § 6 zákona</w:t>
      </w:r>
    </w:p>
    <w:p w14:paraId="6550B25B" w14:textId="2054AB4C" w:rsidR="00632BCA" w:rsidRDefault="00FD3B0E" w:rsidP="005151E1">
      <w:pPr>
        <w:jc w:val="center"/>
        <w:rPr>
          <w:rFonts w:cs="Arial"/>
          <w:b/>
          <w:sz w:val="32"/>
          <w:szCs w:val="32"/>
        </w:rPr>
      </w:pPr>
      <w:r w:rsidRPr="00FD3B0E">
        <w:rPr>
          <w:rFonts w:cs="Arial"/>
          <w:b/>
          <w:sz w:val="32"/>
          <w:szCs w:val="32"/>
        </w:rPr>
        <w:t>s</w:t>
      </w:r>
      <w:r w:rsidR="0019665A">
        <w:rPr>
          <w:rFonts w:cs="Arial"/>
          <w:b/>
          <w:sz w:val="32"/>
          <w:szCs w:val="32"/>
        </w:rPr>
        <w:t> </w:t>
      </w:r>
      <w:r w:rsidRPr="00FD3B0E">
        <w:rPr>
          <w:rFonts w:cs="Arial"/>
          <w:b/>
          <w:sz w:val="32"/>
          <w:szCs w:val="32"/>
        </w:rPr>
        <w:t>názvem</w:t>
      </w:r>
    </w:p>
    <w:p w14:paraId="121D1EB8" w14:textId="77777777" w:rsidR="0019665A" w:rsidRPr="00FD3B0E" w:rsidRDefault="0019665A" w:rsidP="005151E1">
      <w:pPr>
        <w:jc w:val="center"/>
        <w:rPr>
          <w:rFonts w:cs="Arial"/>
          <w:b/>
          <w:sz w:val="32"/>
          <w:szCs w:val="32"/>
        </w:rPr>
      </w:pPr>
    </w:p>
    <w:p w14:paraId="63D72AA4" w14:textId="77777777" w:rsidR="00632BCA" w:rsidRPr="003F32F6" w:rsidRDefault="00632BCA" w:rsidP="005151E1">
      <w:pPr>
        <w:jc w:val="center"/>
        <w:rPr>
          <w:rFonts w:cs="Arial"/>
          <w:b/>
        </w:rPr>
      </w:pPr>
    </w:p>
    <w:p w14:paraId="593A1E55" w14:textId="551B0238" w:rsidR="00B42455" w:rsidRPr="003F32F6" w:rsidRDefault="005E2710" w:rsidP="003F32F6">
      <w:pPr>
        <w:pStyle w:val="Odstavecseseznamem"/>
        <w:pBdr>
          <w:top w:val="single" w:sz="4" w:space="1" w:color="auto"/>
          <w:left w:val="single" w:sz="4" w:space="31" w:color="auto"/>
          <w:bottom w:val="single" w:sz="4" w:space="1" w:color="auto"/>
          <w:right w:val="single" w:sz="4" w:space="27" w:color="auto"/>
        </w:pBdr>
        <w:shd w:val="clear" w:color="auto" w:fill="C6D9F1"/>
        <w:ind w:left="728" w:right="868"/>
        <w:jc w:val="center"/>
        <w:rPr>
          <w:rFonts w:eastAsia="Calibri" w:cs="Arial"/>
          <w:b/>
          <w:sz w:val="32"/>
          <w:szCs w:val="32"/>
        </w:rPr>
      </w:pPr>
      <w:r>
        <w:rPr>
          <w:rFonts w:ascii="Arial" w:eastAsia="Calibri" w:hAnsi="Arial" w:cs="Arial"/>
          <w:b/>
          <w:sz w:val="32"/>
          <w:szCs w:val="32"/>
        </w:rPr>
        <w:t>Stavební úpravy místnosti Q33</w:t>
      </w:r>
    </w:p>
    <w:p w14:paraId="1ED493FF" w14:textId="77777777" w:rsidR="00632BCA" w:rsidRPr="003F32F6" w:rsidRDefault="00632BCA" w:rsidP="005151E1">
      <w:pPr>
        <w:jc w:val="center"/>
        <w:rPr>
          <w:rFonts w:cs="Arial"/>
          <w:b/>
        </w:rPr>
      </w:pPr>
    </w:p>
    <w:p w14:paraId="5C3E583B" w14:textId="77777777" w:rsidR="00632BCA" w:rsidRPr="003F32F6" w:rsidRDefault="00632BCA" w:rsidP="005151E1">
      <w:pPr>
        <w:jc w:val="center"/>
        <w:rPr>
          <w:rFonts w:cs="Arial"/>
          <w:b/>
        </w:rPr>
      </w:pPr>
    </w:p>
    <w:p w14:paraId="5ECBAAEB" w14:textId="77777777" w:rsidR="00632BCA" w:rsidRPr="003F32F6" w:rsidRDefault="00632BCA" w:rsidP="005151E1">
      <w:pPr>
        <w:jc w:val="center"/>
        <w:rPr>
          <w:rFonts w:cs="Arial"/>
          <w:b/>
        </w:rPr>
      </w:pPr>
    </w:p>
    <w:p w14:paraId="4E450900" w14:textId="767DCE65" w:rsidR="006666D5" w:rsidRDefault="006666D5" w:rsidP="005151E1">
      <w:pPr>
        <w:tabs>
          <w:tab w:val="left" w:pos="6090"/>
        </w:tabs>
        <w:rPr>
          <w:rFonts w:cs="Arial"/>
          <w:b/>
        </w:rPr>
      </w:pPr>
    </w:p>
    <w:p w14:paraId="5363F36C" w14:textId="31FF12D6" w:rsidR="0019665A" w:rsidRDefault="0019665A" w:rsidP="005151E1">
      <w:pPr>
        <w:tabs>
          <w:tab w:val="left" w:pos="6090"/>
        </w:tabs>
        <w:rPr>
          <w:rFonts w:cs="Arial"/>
          <w:b/>
        </w:rPr>
      </w:pPr>
    </w:p>
    <w:p w14:paraId="21825A3C" w14:textId="5349A8C1" w:rsidR="0019665A" w:rsidRDefault="0019665A" w:rsidP="005151E1">
      <w:pPr>
        <w:tabs>
          <w:tab w:val="left" w:pos="6090"/>
        </w:tabs>
        <w:rPr>
          <w:rFonts w:cs="Arial"/>
          <w:b/>
        </w:rPr>
      </w:pPr>
    </w:p>
    <w:p w14:paraId="4BDBDEE3" w14:textId="7162AF60" w:rsidR="0019665A" w:rsidRDefault="0019665A" w:rsidP="005151E1">
      <w:pPr>
        <w:tabs>
          <w:tab w:val="left" w:pos="6090"/>
        </w:tabs>
        <w:rPr>
          <w:rFonts w:cs="Arial"/>
          <w:b/>
        </w:rPr>
      </w:pPr>
    </w:p>
    <w:p w14:paraId="71EEF4A7" w14:textId="0F8F0B3F" w:rsidR="0019665A" w:rsidRDefault="0019665A" w:rsidP="005151E1">
      <w:pPr>
        <w:tabs>
          <w:tab w:val="left" w:pos="6090"/>
        </w:tabs>
        <w:rPr>
          <w:rFonts w:cs="Arial"/>
          <w:b/>
        </w:rPr>
      </w:pPr>
    </w:p>
    <w:p w14:paraId="7DAF20E3" w14:textId="0C9E08C9" w:rsidR="0019665A" w:rsidRDefault="0019665A" w:rsidP="005151E1">
      <w:pPr>
        <w:tabs>
          <w:tab w:val="left" w:pos="6090"/>
        </w:tabs>
        <w:rPr>
          <w:rFonts w:cs="Arial"/>
          <w:b/>
        </w:rPr>
      </w:pPr>
    </w:p>
    <w:p w14:paraId="25C3BBFF" w14:textId="77777777" w:rsidR="0019665A" w:rsidRPr="003F32F6" w:rsidRDefault="0019665A" w:rsidP="005151E1">
      <w:pPr>
        <w:tabs>
          <w:tab w:val="left" w:pos="6090"/>
        </w:tabs>
        <w:rPr>
          <w:rFonts w:cs="Arial"/>
          <w:b/>
        </w:rPr>
      </w:pPr>
    </w:p>
    <w:p w14:paraId="49771E50" w14:textId="77777777" w:rsidR="00632BCA" w:rsidRPr="003F32F6" w:rsidRDefault="00632BCA" w:rsidP="005151E1">
      <w:pPr>
        <w:rPr>
          <w:rFonts w:cs="Arial"/>
          <w:b/>
        </w:rPr>
      </w:pPr>
    </w:p>
    <w:p w14:paraId="79D2D0AE" w14:textId="77777777" w:rsidR="009F3A89" w:rsidRPr="003F32F6" w:rsidRDefault="009F3A89" w:rsidP="005151E1">
      <w:pPr>
        <w:rPr>
          <w:rFonts w:cs="Arial"/>
          <w:b/>
        </w:rPr>
      </w:pPr>
    </w:p>
    <w:p w14:paraId="279C9973" w14:textId="77777777" w:rsidR="009F3A89" w:rsidRPr="003F32F6" w:rsidRDefault="009F3A89" w:rsidP="005151E1">
      <w:pPr>
        <w:rPr>
          <w:rFonts w:cs="Arial"/>
          <w:b/>
        </w:rPr>
      </w:pPr>
    </w:p>
    <w:p w14:paraId="3DB79C88" w14:textId="77777777" w:rsidR="009F3A89" w:rsidRPr="003F32F6" w:rsidRDefault="009F3A89" w:rsidP="005151E1">
      <w:pPr>
        <w:rPr>
          <w:rFonts w:cs="Arial"/>
          <w:b/>
        </w:rPr>
      </w:pPr>
    </w:p>
    <w:p w14:paraId="47FCD962" w14:textId="77777777" w:rsidR="009F3A89" w:rsidRPr="003F32F6" w:rsidRDefault="009F3A89" w:rsidP="005151E1">
      <w:pPr>
        <w:rPr>
          <w:rFonts w:cs="Arial"/>
          <w:b/>
        </w:rPr>
      </w:pPr>
    </w:p>
    <w:p w14:paraId="4A2C657C" w14:textId="77777777" w:rsidR="00632BCA" w:rsidRPr="003F32F6" w:rsidRDefault="00632BCA" w:rsidP="005151E1">
      <w:pPr>
        <w:rPr>
          <w:rFonts w:cs="Arial"/>
          <w:b/>
        </w:rPr>
      </w:pPr>
    </w:p>
    <w:p w14:paraId="243E1A91" w14:textId="327B1011" w:rsidR="00632BCA" w:rsidRPr="003F32F6" w:rsidRDefault="00632BCA" w:rsidP="00BD7300">
      <w:pPr>
        <w:spacing w:line="276" w:lineRule="auto"/>
        <w:rPr>
          <w:rFonts w:cs="Arial"/>
          <w:b/>
          <w:sz w:val="24"/>
          <w:szCs w:val="24"/>
        </w:rPr>
      </w:pPr>
      <w:r w:rsidRPr="003F32F6">
        <w:rPr>
          <w:rFonts w:cs="Arial"/>
          <w:b/>
          <w:sz w:val="24"/>
          <w:szCs w:val="24"/>
        </w:rPr>
        <w:t>Zadavatel veřejné zakázky:</w:t>
      </w:r>
      <w:r w:rsidR="00BD7300" w:rsidRPr="003F32F6">
        <w:rPr>
          <w:rFonts w:cs="Arial"/>
          <w:b/>
          <w:sz w:val="24"/>
          <w:szCs w:val="24"/>
        </w:rPr>
        <w:t xml:space="preserve"> </w:t>
      </w:r>
      <w:r w:rsidR="0069386B" w:rsidRPr="003F32F6">
        <w:rPr>
          <w:rFonts w:cs="Arial"/>
          <w:b/>
          <w:sz w:val="24"/>
          <w:szCs w:val="24"/>
        </w:rPr>
        <w:t>Mendelova univerzita v</w:t>
      </w:r>
      <w:r w:rsidR="005F4FC9">
        <w:rPr>
          <w:rFonts w:cs="Arial"/>
          <w:b/>
          <w:sz w:val="24"/>
          <w:szCs w:val="24"/>
        </w:rPr>
        <w:t> </w:t>
      </w:r>
      <w:r w:rsidR="0069386B" w:rsidRPr="003F32F6">
        <w:rPr>
          <w:rFonts w:cs="Arial"/>
          <w:b/>
          <w:sz w:val="24"/>
          <w:szCs w:val="24"/>
        </w:rPr>
        <w:t>Brně</w:t>
      </w:r>
      <w:r w:rsidR="005F4FC9">
        <w:rPr>
          <w:rFonts w:cs="Arial"/>
          <w:b/>
          <w:sz w:val="24"/>
          <w:szCs w:val="24"/>
        </w:rPr>
        <w:t xml:space="preserve"> (dále jen „MENDELU“)</w:t>
      </w:r>
    </w:p>
    <w:p w14:paraId="7D8E0251" w14:textId="77777777" w:rsidR="009F3A89" w:rsidRPr="003F32F6" w:rsidRDefault="00BD7300" w:rsidP="00BD7300">
      <w:pPr>
        <w:spacing w:line="276" w:lineRule="auto"/>
        <w:jc w:val="both"/>
        <w:rPr>
          <w:rFonts w:cs="Arial"/>
          <w:sz w:val="24"/>
          <w:szCs w:val="24"/>
        </w:rPr>
      </w:pPr>
      <w:r w:rsidRPr="003F32F6">
        <w:rPr>
          <w:rFonts w:cs="Arial"/>
          <w:sz w:val="24"/>
          <w:szCs w:val="24"/>
        </w:rPr>
        <w:t xml:space="preserve">IČO: </w:t>
      </w:r>
      <w:r w:rsidR="009F3A89" w:rsidRPr="003F32F6">
        <w:rPr>
          <w:rFonts w:cs="Arial"/>
          <w:sz w:val="24"/>
          <w:szCs w:val="24"/>
        </w:rPr>
        <w:t>621 56 489</w:t>
      </w:r>
    </w:p>
    <w:p w14:paraId="4BFBCEDE" w14:textId="77777777" w:rsidR="00BD7300" w:rsidRPr="003F32F6" w:rsidRDefault="00BD7300" w:rsidP="00BD7300">
      <w:pPr>
        <w:spacing w:line="276" w:lineRule="auto"/>
        <w:jc w:val="both"/>
        <w:rPr>
          <w:rFonts w:cs="Arial"/>
          <w:sz w:val="24"/>
          <w:szCs w:val="24"/>
        </w:rPr>
      </w:pPr>
      <w:r w:rsidRPr="003F32F6">
        <w:rPr>
          <w:rFonts w:cs="Arial"/>
          <w:sz w:val="24"/>
          <w:szCs w:val="24"/>
        </w:rPr>
        <w:t>DIČ</w:t>
      </w:r>
      <w:r w:rsidR="009F3A89" w:rsidRPr="003F32F6">
        <w:rPr>
          <w:rFonts w:cs="Arial"/>
          <w:sz w:val="24"/>
          <w:szCs w:val="24"/>
        </w:rPr>
        <w:t>: CZ62156</w:t>
      </w:r>
      <w:r w:rsidRPr="003F32F6">
        <w:rPr>
          <w:rFonts w:cs="Arial"/>
          <w:sz w:val="24"/>
          <w:szCs w:val="24"/>
        </w:rPr>
        <w:t>489</w:t>
      </w:r>
    </w:p>
    <w:p w14:paraId="163BF4CA" w14:textId="16E5F6C1" w:rsidR="006666D5" w:rsidRPr="003F32F6" w:rsidRDefault="00632BCA" w:rsidP="006666D5">
      <w:pPr>
        <w:spacing w:line="276" w:lineRule="auto"/>
        <w:jc w:val="both"/>
        <w:rPr>
          <w:rFonts w:cs="Arial"/>
          <w:sz w:val="24"/>
          <w:szCs w:val="24"/>
        </w:rPr>
      </w:pPr>
      <w:r w:rsidRPr="003F32F6">
        <w:rPr>
          <w:rFonts w:cs="Arial"/>
          <w:sz w:val="24"/>
          <w:szCs w:val="24"/>
        </w:rPr>
        <w:t xml:space="preserve">se sídlem: </w:t>
      </w:r>
      <w:r w:rsidR="0069386B" w:rsidRPr="003F32F6">
        <w:rPr>
          <w:rFonts w:cs="Arial"/>
          <w:sz w:val="24"/>
          <w:szCs w:val="24"/>
        </w:rPr>
        <w:t xml:space="preserve">Zemědělská </w:t>
      </w:r>
      <w:r w:rsidR="006666D5" w:rsidRPr="003F32F6">
        <w:rPr>
          <w:rFonts w:cs="Arial"/>
          <w:sz w:val="24"/>
          <w:szCs w:val="24"/>
        </w:rPr>
        <w:t>1665</w:t>
      </w:r>
      <w:r w:rsidR="002C2EED" w:rsidRPr="003F32F6">
        <w:rPr>
          <w:rFonts w:cs="Arial"/>
          <w:sz w:val="24"/>
          <w:szCs w:val="24"/>
        </w:rPr>
        <w:t>/1</w:t>
      </w:r>
      <w:r w:rsidR="0069386B" w:rsidRPr="003F32F6">
        <w:rPr>
          <w:rFonts w:cs="Arial"/>
          <w:sz w:val="24"/>
          <w:szCs w:val="24"/>
        </w:rPr>
        <w:t>, 613</w:t>
      </w:r>
      <w:r w:rsidR="00880AD5" w:rsidRPr="003F32F6">
        <w:rPr>
          <w:rFonts w:cs="Arial"/>
          <w:sz w:val="24"/>
          <w:szCs w:val="24"/>
        </w:rPr>
        <w:t xml:space="preserve"> </w:t>
      </w:r>
      <w:r w:rsidR="006666D5" w:rsidRPr="003F32F6">
        <w:rPr>
          <w:rFonts w:cs="Arial"/>
          <w:sz w:val="24"/>
          <w:szCs w:val="24"/>
        </w:rPr>
        <w:t xml:space="preserve">00 Brno </w:t>
      </w:r>
    </w:p>
    <w:p w14:paraId="152AB091" w14:textId="0B0EAA8E" w:rsidR="00632BCA" w:rsidRPr="003F32F6" w:rsidRDefault="00632BCA" w:rsidP="006666D5">
      <w:pPr>
        <w:spacing w:line="276" w:lineRule="auto"/>
        <w:jc w:val="both"/>
        <w:rPr>
          <w:rFonts w:cs="Arial"/>
          <w:sz w:val="24"/>
          <w:szCs w:val="24"/>
        </w:rPr>
      </w:pPr>
    </w:p>
    <w:tbl>
      <w:tblPr>
        <w:tblpPr w:leftFromText="141" w:rightFromText="141" w:vertAnchor="page" w:horzAnchor="margin" w:tblpY="3658"/>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62"/>
      </w:tblGrid>
      <w:tr w:rsidR="005F4FC9" w:rsidRPr="0078067F" w14:paraId="06529D22" w14:textId="77777777" w:rsidTr="00C001F2">
        <w:trPr>
          <w:trHeight w:val="532"/>
        </w:trPr>
        <w:tc>
          <w:tcPr>
            <w:tcW w:w="9676" w:type="dxa"/>
            <w:gridSpan w:val="2"/>
            <w:shd w:val="clear" w:color="auto" w:fill="C6D9F1"/>
            <w:vAlign w:val="center"/>
          </w:tcPr>
          <w:p w14:paraId="661D1F9C" w14:textId="2F72AFD9" w:rsidR="005F4FC9" w:rsidRPr="003F32F6" w:rsidRDefault="005F4FC9" w:rsidP="003F32F6">
            <w:pPr>
              <w:tabs>
                <w:tab w:val="left" w:pos="360"/>
              </w:tabs>
              <w:autoSpaceDE w:val="0"/>
              <w:autoSpaceDN w:val="0"/>
              <w:adjustRightInd w:val="0"/>
              <w:jc w:val="center"/>
              <w:outlineLvl w:val="0"/>
              <w:rPr>
                <w:rFonts w:cs="Arial"/>
                <w:b/>
              </w:rPr>
            </w:pPr>
            <w:r w:rsidRPr="003F32F6">
              <w:rPr>
                <w:rFonts w:cs="Arial"/>
                <w:b/>
                <w:bCs/>
              </w:rPr>
              <w:lastRenderedPageBreak/>
              <w:t>Základní údaje o veřejné zakázce</w:t>
            </w:r>
          </w:p>
        </w:tc>
      </w:tr>
      <w:tr w:rsidR="007B1FB1" w:rsidRPr="0078067F" w14:paraId="6E9D3CB9" w14:textId="77777777" w:rsidTr="003F32F6">
        <w:trPr>
          <w:trHeight w:val="532"/>
        </w:trPr>
        <w:tc>
          <w:tcPr>
            <w:tcW w:w="3114" w:type="dxa"/>
            <w:shd w:val="clear" w:color="auto" w:fill="C6D9F1"/>
            <w:vAlign w:val="center"/>
          </w:tcPr>
          <w:p w14:paraId="2A62E5B0" w14:textId="77777777" w:rsidR="006666D5" w:rsidRPr="003F32F6" w:rsidRDefault="006666D5" w:rsidP="006666D5">
            <w:pPr>
              <w:ind w:left="142"/>
              <w:jc w:val="both"/>
              <w:rPr>
                <w:rFonts w:cs="Arial"/>
              </w:rPr>
            </w:pPr>
            <w:r w:rsidRPr="003F32F6">
              <w:rPr>
                <w:rFonts w:cs="Arial"/>
                <w:b/>
                <w:bCs/>
              </w:rPr>
              <w:t>Název zadavatele:</w:t>
            </w:r>
          </w:p>
        </w:tc>
        <w:tc>
          <w:tcPr>
            <w:tcW w:w="6562" w:type="dxa"/>
            <w:vAlign w:val="center"/>
          </w:tcPr>
          <w:p w14:paraId="2F125D97" w14:textId="77777777" w:rsidR="006666D5" w:rsidRPr="003F32F6" w:rsidRDefault="006666D5" w:rsidP="006666D5">
            <w:pPr>
              <w:spacing w:line="276" w:lineRule="auto"/>
              <w:ind w:left="141"/>
              <w:jc w:val="both"/>
              <w:rPr>
                <w:rFonts w:cs="Arial"/>
              </w:rPr>
            </w:pPr>
            <w:r w:rsidRPr="003F32F6">
              <w:rPr>
                <w:rFonts w:cs="Arial"/>
              </w:rPr>
              <w:t>Mendelova univerzita v Brně</w:t>
            </w:r>
          </w:p>
        </w:tc>
      </w:tr>
      <w:tr w:rsidR="007B1FB1" w:rsidRPr="0078067F" w14:paraId="4D225B17" w14:textId="77777777" w:rsidTr="003F32F6">
        <w:trPr>
          <w:trHeight w:val="544"/>
        </w:trPr>
        <w:tc>
          <w:tcPr>
            <w:tcW w:w="3114" w:type="dxa"/>
            <w:shd w:val="clear" w:color="auto" w:fill="C6D9F1"/>
            <w:vAlign w:val="center"/>
          </w:tcPr>
          <w:p w14:paraId="212F815E" w14:textId="77777777" w:rsidR="006666D5" w:rsidRPr="003F32F6" w:rsidRDefault="006666D5" w:rsidP="006666D5">
            <w:pPr>
              <w:ind w:left="142"/>
              <w:jc w:val="both"/>
              <w:rPr>
                <w:rFonts w:cs="Arial"/>
              </w:rPr>
            </w:pPr>
            <w:r w:rsidRPr="003F32F6">
              <w:rPr>
                <w:rFonts w:cs="Arial"/>
                <w:b/>
                <w:bCs/>
              </w:rPr>
              <w:t>Sídlo:</w:t>
            </w:r>
          </w:p>
        </w:tc>
        <w:tc>
          <w:tcPr>
            <w:tcW w:w="6562" w:type="dxa"/>
            <w:vAlign w:val="center"/>
          </w:tcPr>
          <w:p w14:paraId="3682A5E0" w14:textId="56765CB1" w:rsidR="006666D5" w:rsidRPr="003F32F6" w:rsidRDefault="006666D5" w:rsidP="002C2EED">
            <w:pPr>
              <w:ind w:left="141"/>
              <w:rPr>
                <w:rFonts w:cs="Arial"/>
              </w:rPr>
            </w:pPr>
            <w:r w:rsidRPr="003F32F6">
              <w:rPr>
                <w:rFonts w:cs="Arial"/>
              </w:rPr>
              <w:t>Zemědělská 1665</w:t>
            </w:r>
            <w:r w:rsidR="002C2EED" w:rsidRPr="003F32F6">
              <w:rPr>
                <w:rFonts w:cs="Arial"/>
              </w:rPr>
              <w:t>/1</w:t>
            </w:r>
            <w:r w:rsidRPr="003F32F6">
              <w:rPr>
                <w:rFonts w:cs="Arial"/>
              </w:rPr>
              <w:t>, 613 00 Brno</w:t>
            </w:r>
            <w:r w:rsidRPr="003F32F6">
              <w:rPr>
                <w:rFonts w:cs="Arial"/>
                <w:highlight w:val="yellow"/>
              </w:rPr>
              <w:t xml:space="preserve">  </w:t>
            </w:r>
            <w:r w:rsidRPr="003F32F6">
              <w:rPr>
                <w:rFonts w:cs="Arial"/>
              </w:rPr>
              <w:t xml:space="preserve"> </w:t>
            </w:r>
          </w:p>
        </w:tc>
      </w:tr>
      <w:tr w:rsidR="007B1FB1" w:rsidRPr="0078067F" w14:paraId="13C04DA3" w14:textId="77777777" w:rsidTr="003F32F6">
        <w:trPr>
          <w:trHeight w:val="551"/>
        </w:trPr>
        <w:tc>
          <w:tcPr>
            <w:tcW w:w="3114" w:type="dxa"/>
            <w:shd w:val="clear" w:color="auto" w:fill="C6D9F1"/>
            <w:vAlign w:val="center"/>
          </w:tcPr>
          <w:p w14:paraId="3A0D5D98" w14:textId="77777777" w:rsidR="006666D5" w:rsidRPr="003F32F6" w:rsidRDefault="006666D5" w:rsidP="006666D5">
            <w:pPr>
              <w:ind w:left="142"/>
              <w:jc w:val="both"/>
              <w:rPr>
                <w:rFonts w:cs="Arial"/>
                <w:b/>
                <w:bCs/>
              </w:rPr>
            </w:pPr>
            <w:r w:rsidRPr="003F32F6">
              <w:rPr>
                <w:rFonts w:cs="Arial"/>
                <w:b/>
                <w:bCs/>
              </w:rPr>
              <w:t>IČO:</w:t>
            </w:r>
          </w:p>
        </w:tc>
        <w:tc>
          <w:tcPr>
            <w:tcW w:w="6562" w:type="dxa"/>
            <w:vAlign w:val="center"/>
          </w:tcPr>
          <w:p w14:paraId="2DCC5AB3" w14:textId="77777777" w:rsidR="006666D5" w:rsidRPr="003F32F6" w:rsidRDefault="006666D5" w:rsidP="006666D5">
            <w:pPr>
              <w:ind w:left="141"/>
              <w:rPr>
                <w:rFonts w:cs="Arial"/>
              </w:rPr>
            </w:pPr>
            <w:r w:rsidRPr="003F32F6">
              <w:rPr>
                <w:rFonts w:cs="Arial"/>
              </w:rPr>
              <w:t>621 56 489</w:t>
            </w:r>
          </w:p>
        </w:tc>
      </w:tr>
      <w:tr w:rsidR="006C50AA" w:rsidRPr="0078067F" w14:paraId="0C438661" w14:textId="77777777" w:rsidTr="003F32F6">
        <w:trPr>
          <w:trHeight w:val="551"/>
        </w:trPr>
        <w:tc>
          <w:tcPr>
            <w:tcW w:w="3114" w:type="dxa"/>
            <w:shd w:val="clear" w:color="auto" w:fill="C6D9F1"/>
            <w:vAlign w:val="center"/>
          </w:tcPr>
          <w:p w14:paraId="38665AA6" w14:textId="1A871AFE" w:rsidR="006C50AA" w:rsidRPr="003F32F6" w:rsidRDefault="006C50AA" w:rsidP="006666D5">
            <w:pPr>
              <w:ind w:left="142"/>
              <w:jc w:val="both"/>
              <w:rPr>
                <w:rFonts w:cs="Arial"/>
                <w:b/>
                <w:bCs/>
              </w:rPr>
            </w:pPr>
            <w:r w:rsidRPr="003F32F6">
              <w:rPr>
                <w:rFonts w:cs="Arial"/>
                <w:b/>
                <w:bCs/>
              </w:rPr>
              <w:t xml:space="preserve">ID datové schránky: </w:t>
            </w:r>
          </w:p>
        </w:tc>
        <w:tc>
          <w:tcPr>
            <w:tcW w:w="6562" w:type="dxa"/>
            <w:vAlign w:val="center"/>
          </w:tcPr>
          <w:p w14:paraId="49B051EB" w14:textId="17891CF1" w:rsidR="006C50AA" w:rsidRPr="003F32F6" w:rsidRDefault="006C50AA" w:rsidP="006666D5">
            <w:pPr>
              <w:ind w:left="141"/>
              <w:rPr>
                <w:rFonts w:cs="Arial"/>
              </w:rPr>
            </w:pPr>
            <w:r w:rsidRPr="003F32F6">
              <w:rPr>
                <w:rFonts w:cs="Arial"/>
              </w:rPr>
              <w:t>85ij9bs</w:t>
            </w:r>
          </w:p>
        </w:tc>
      </w:tr>
      <w:tr w:rsidR="007B1FB1" w:rsidRPr="0078067F" w14:paraId="2576774D" w14:textId="77777777" w:rsidTr="003F32F6">
        <w:trPr>
          <w:trHeight w:val="559"/>
        </w:trPr>
        <w:tc>
          <w:tcPr>
            <w:tcW w:w="3114" w:type="dxa"/>
            <w:shd w:val="clear" w:color="auto" w:fill="C6D9F1"/>
            <w:vAlign w:val="center"/>
          </w:tcPr>
          <w:p w14:paraId="536F1A10" w14:textId="3A271512" w:rsidR="006666D5" w:rsidRPr="003F32F6" w:rsidRDefault="00003973" w:rsidP="005813FC">
            <w:pPr>
              <w:ind w:left="142"/>
              <w:rPr>
                <w:rFonts w:cs="Arial"/>
                <w:b/>
                <w:bCs/>
              </w:rPr>
            </w:pPr>
            <w:r w:rsidRPr="003F32F6">
              <w:rPr>
                <w:rFonts w:cs="Arial"/>
                <w:b/>
                <w:bCs/>
              </w:rPr>
              <w:t>Zastoupen</w:t>
            </w:r>
            <w:r w:rsidR="00772102" w:rsidRPr="003F32F6">
              <w:rPr>
                <w:rFonts w:cs="Arial"/>
                <w:b/>
                <w:bCs/>
              </w:rPr>
              <w:t>a</w:t>
            </w:r>
            <w:r w:rsidR="006666D5" w:rsidRPr="003F32F6">
              <w:rPr>
                <w:rFonts w:cs="Arial"/>
                <w:b/>
                <w:bCs/>
              </w:rPr>
              <w:t xml:space="preserve">: </w:t>
            </w:r>
          </w:p>
        </w:tc>
        <w:tc>
          <w:tcPr>
            <w:tcW w:w="6562" w:type="dxa"/>
            <w:vAlign w:val="center"/>
          </w:tcPr>
          <w:p w14:paraId="6847CC53" w14:textId="71DA4ADB" w:rsidR="006666D5" w:rsidRPr="003F32F6" w:rsidRDefault="00314375" w:rsidP="00772102">
            <w:pPr>
              <w:ind w:left="141"/>
              <w:rPr>
                <w:rFonts w:cs="Arial"/>
              </w:rPr>
            </w:pPr>
            <w:r w:rsidRPr="003F32F6">
              <w:rPr>
                <w:rFonts w:cs="Arial"/>
              </w:rPr>
              <w:t>prof. Ing. Danu</w:t>
            </w:r>
            <w:r w:rsidR="00772102" w:rsidRPr="003F32F6">
              <w:rPr>
                <w:rFonts w:cs="Arial"/>
              </w:rPr>
              <w:t>ší</w:t>
            </w:r>
            <w:r w:rsidRPr="003F32F6">
              <w:rPr>
                <w:rFonts w:cs="Arial"/>
              </w:rPr>
              <w:t xml:space="preserve"> Nerudov</w:t>
            </w:r>
            <w:r w:rsidR="00772102" w:rsidRPr="003F32F6">
              <w:rPr>
                <w:rFonts w:cs="Arial"/>
              </w:rPr>
              <w:t>ou</w:t>
            </w:r>
            <w:r w:rsidRPr="003F32F6">
              <w:rPr>
                <w:rFonts w:cs="Arial"/>
              </w:rPr>
              <w:t>, Ph.D.</w:t>
            </w:r>
            <w:r w:rsidR="002C2EED" w:rsidRPr="003F32F6">
              <w:rPr>
                <w:rFonts w:cs="Arial"/>
              </w:rPr>
              <w:t>, rektor</w:t>
            </w:r>
            <w:r w:rsidRPr="003F32F6">
              <w:rPr>
                <w:rFonts w:cs="Arial"/>
              </w:rPr>
              <w:t>kou</w:t>
            </w:r>
          </w:p>
        </w:tc>
      </w:tr>
      <w:tr w:rsidR="007B1FB1" w:rsidRPr="0078067F" w14:paraId="03620867" w14:textId="77777777" w:rsidTr="003F32F6">
        <w:trPr>
          <w:trHeight w:val="553"/>
        </w:trPr>
        <w:tc>
          <w:tcPr>
            <w:tcW w:w="3114" w:type="dxa"/>
            <w:shd w:val="clear" w:color="auto" w:fill="C6D9F1"/>
            <w:vAlign w:val="center"/>
          </w:tcPr>
          <w:p w14:paraId="4CCB9512" w14:textId="695AF982" w:rsidR="006666D5" w:rsidRPr="003F32F6" w:rsidRDefault="006666D5" w:rsidP="006666D5">
            <w:pPr>
              <w:ind w:left="142"/>
              <w:jc w:val="both"/>
              <w:rPr>
                <w:rFonts w:cs="Arial"/>
                <w:b/>
                <w:bCs/>
              </w:rPr>
            </w:pPr>
            <w:r w:rsidRPr="003F32F6">
              <w:rPr>
                <w:rFonts w:cs="Arial"/>
                <w:b/>
                <w:bCs/>
              </w:rPr>
              <w:t>Kontaktní osoba</w:t>
            </w:r>
            <w:r w:rsidR="002C2EED" w:rsidRPr="003F32F6">
              <w:rPr>
                <w:rFonts w:cs="Arial"/>
                <w:b/>
                <w:bCs/>
              </w:rPr>
              <w:t xml:space="preserve"> ve věci veřejné zakázky</w:t>
            </w:r>
            <w:r w:rsidRPr="003F32F6">
              <w:rPr>
                <w:rFonts w:cs="Arial"/>
                <w:b/>
                <w:bCs/>
              </w:rPr>
              <w:t>:</w:t>
            </w:r>
          </w:p>
        </w:tc>
        <w:tc>
          <w:tcPr>
            <w:tcW w:w="6562" w:type="dxa"/>
            <w:vAlign w:val="center"/>
          </w:tcPr>
          <w:p w14:paraId="76EA5C75" w14:textId="6997E633" w:rsidR="00376B50" w:rsidRDefault="002C2EED" w:rsidP="00A313C8">
            <w:pPr>
              <w:ind w:left="141"/>
              <w:jc w:val="both"/>
              <w:rPr>
                <w:rFonts w:cs="Arial"/>
              </w:rPr>
            </w:pPr>
            <w:r w:rsidRPr="003F32F6">
              <w:rPr>
                <w:rFonts w:cs="Arial"/>
              </w:rPr>
              <w:t>Veronika Pijáčková</w:t>
            </w:r>
            <w:r w:rsidR="006C50AA" w:rsidRPr="003F32F6">
              <w:rPr>
                <w:rFonts w:cs="Arial"/>
              </w:rPr>
              <w:t>,</w:t>
            </w:r>
            <w:r w:rsidR="00E3595D">
              <w:rPr>
                <w:rFonts w:cs="Arial"/>
              </w:rPr>
              <w:t xml:space="preserve"> administrátor veřejné zakázky</w:t>
            </w:r>
          </w:p>
          <w:p w14:paraId="3922B40C" w14:textId="439D8119" w:rsidR="006666D5" w:rsidRPr="003F32F6" w:rsidRDefault="001F2973" w:rsidP="00D653F6">
            <w:pPr>
              <w:ind w:left="141"/>
              <w:jc w:val="both"/>
              <w:rPr>
                <w:rFonts w:cs="Arial"/>
              </w:rPr>
            </w:pPr>
            <w:r>
              <w:rPr>
                <w:rFonts w:cs="Arial"/>
              </w:rPr>
              <w:t xml:space="preserve">Oddělení </w:t>
            </w:r>
            <w:r w:rsidR="006C50AA" w:rsidRPr="003F32F6">
              <w:rPr>
                <w:rFonts w:cs="Arial"/>
              </w:rPr>
              <w:t>veřejných zakázek</w:t>
            </w:r>
            <w:r>
              <w:rPr>
                <w:rFonts w:cs="Arial"/>
              </w:rPr>
              <w:t xml:space="preserve"> </w:t>
            </w:r>
            <w:r w:rsidR="006C50AA" w:rsidRPr="003F32F6">
              <w:rPr>
                <w:rFonts w:cs="Arial"/>
              </w:rPr>
              <w:t>Mendelovy univerzity v Brně</w:t>
            </w:r>
          </w:p>
        </w:tc>
      </w:tr>
      <w:tr w:rsidR="007B1FB1" w:rsidRPr="0078067F" w14:paraId="0F3F5365" w14:textId="77777777" w:rsidTr="003F32F6">
        <w:trPr>
          <w:trHeight w:val="545"/>
        </w:trPr>
        <w:tc>
          <w:tcPr>
            <w:tcW w:w="3114" w:type="dxa"/>
            <w:shd w:val="clear" w:color="auto" w:fill="C6D9F1"/>
            <w:vAlign w:val="center"/>
          </w:tcPr>
          <w:p w14:paraId="542E336E" w14:textId="77777777" w:rsidR="006666D5" w:rsidRDefault="006666D5" w:rsidP="006666D5">
            <w:pPr>
              <w:ind w:left="142"/>
              <w:jc w:val="both"/>
              <w:rPr>
                <w:rFonts w:cs="Arial"/>
                <w:b/>
                <w:bCs/>
              </w:rPr>
            </w:pPr>
            <w:r w:rsidRPr="003F32F6">
              <w:rPr>
                <w:rFonts w:cs="Arial"/>
                <w:b/>
                <w:bCs/>
              </w:rPr>
              <w:t>E-mail:</w:t>
            </w:r>
          </w:p>
          <w:p w14:paraId="5E44F67A" w14:textId="5B1F13E3" w:rsidR="00FF764A" w:rsidRPr="003F32F6" w:rsidRDefault="00FF764A" w:rsidP="003F32F6">
            <w:pPr>
              <w:ind w:left="142"/>
              <w:jc w:val="both"/>
              <w:rPr>
                <w:rFonts w:cs="Arial"/>
                <w:b/>
                <w:bCs/>
              </w:rPr>
            </w:pPr>
            <w:r>
              <w:rPr>
                <w:rFonts w:cs="Arial"/>
                <w:b/>
                <w:bCs/>
              </w:rPr>
              <w:t>Telefon</w:t>
            </w:r>
            <w:r w:rsidRPr="00A27C81">
              <w:rPr>
                <w:rFonts w:cs="Arial"/>
                <w:b/>
                <w:bCs/>
              </w:rPr>
              <w:t>:</w:t>
            </w:r>
          </w:p>
        </w:tc>
        <w:tc>
          <w:tcPr>
            <w:tcW w:w="6562" w:type="dxa"/>
            <w:vAlign w:val="center"/>
          </w:tcPr>
          <w:p w14:paraId="582750E3" w14:textId="2B2BCBAA" w:rsidR="006666D5" w:rsidRPr="003F32F6" w:rsidRDefault="00730255" w:rsidP="006666D5">
            <w:pPr>
              <w:ind w:left="141"/>
              <w:jc w:val="both"/>
              <w:rPr>
                <w:rFonts w:cs="Arial"/>
              </w:rPr>
            </w:pPr>
            <w:hyperlink r:id="rId8" w:history="1">
              <w:r w:rsidR="00A313C8" w:rsidRPr="003F32F6">
                <w:rPr>
                  <w:rStyle w:val="Hypertextovodkaz"/>
                  <w:rFonts w:cs="Arial"/>
                </w:rPr>
                <w:t>veronika.pijackova@mendelu.cz</w:t>
              </w:r>
            </w:hyperlink>
          </w:p>
          <w:p w14:paraId="314087AE" w14:textId="3FEF8FCB" w:rsidR="00A313C8" w:rsidRDefault="00730255" w:rsidP="006666D5">
            <w:pPr>
              <w:ind w:left="141"/>
              <w:jc w:val="both"/>
              <w:rPr>
                <w:rFonts w:cs="Arial"/>
              </w:rPr>
            </w:pPr>
            <w:hyperlink r:id="rId9" w:history="1">
              <w:r w:rsidR="00FF764A" w:rsidRPr="003F32F6">
                <w:rPr>
                  <w:rStyle w:val="Hypertextovodkaz"/>
                  <w:rFonts w:cs="Arial"/>
                </w:rPr>
                <w:t>zakazky@mendelu.cz</w:t>
              </w:r>
            </w:hyperlink>
          </w:p>
          <w:p w14:paraId="16B0948B" w14:textId="4EA26C67" w:rsidR="00FF764A" w:rsidRPr="003F32F6" w:rsidRDefault="00FF764A" w:rsidP="006666D5">
            <w:pPr>
              <w:ind w:left="141"/>
              <w:jc w:val="both"/>
              <w:rPr>
                <w:rFonts w:cs="Arial"/>
                <w:bCs/>
              </w:rPr>
            </w:pPr>
            <w:r w:rsidRPr="00A27C81">
              <w:rPr>
                <w:rFonts w:cs="Arial"/>
              </w:rPr>
              <w:t>+420 545 135 253</w:t>
            </w:r>
          </w:p>
        </w:tc>
      </w:tr>
      <w:tr w:rsidR="00D653F6" w:rsidRPr="0078067F" w14:paraId="669B1BC2" w14:textId="77777777" w:rsidTr="003F32F6">
        <w:trPr>
          <w:trHeight w:val="545"/>
        </w:trPr>
        <w:tc>
          <w:tcPr>
            <w:tcW w:w="3114" w:type="dxa"/>
            <w:shd w:val="clear" w:color="auto" w:fill="C6D9F1"/>
            <w:vAlign w:val="center"/>
          </w:tcPr>
          <w:p w14:paraId="6B5DFE7F" w14:textId="77777777" w:rsidR="00D653F6" w:rsidRDefault="00D653F6" w:rsidP="006666D5">
            <w:pPr>
              <w:ind w:left="142"/>
              <w:jc w:val="both"/>
              <w:rPr>
                <w:rFonts w:cs="Arial"/>
              </w:rPr>
            </w:pPr>
            <w:r>
              <w:rPr>
                <w:rFonts w:cs="Arial"/>
              </w:rPr>
              <w:t>Kontaktní osoba ve věcech technických,</w:t>
            </w:r>
          </w:p>
          <w:p w14:paraId="3FDA122D" w14:textId="1580554A" w:rsidR="00D653F6" w:rsidRPr="003F32F6" w:rsidRDefault="00D653F6" w:rsidP="006666D5">
            <w:pPr>
              <w:ind w:left="142"/>
              <w:jc w:val="both"/>
              <w:rPr>
                <w:rFonts w:cs="Arial"/>
                <w:b/>
                <w:bCs/>
              </w:rPr>
            </w:pPr>
            <w:r>
              <w:rPr>
                <w:rFonts w:cs="Arial"/>
              </w:rPr>
              <w:t>Tel., e-mail:</w:t>
            </w:r>
          </w:p>
        </w:tc>
        <w:tc>
          <w:tcPr>
            <w:tcW w:w="6562" w:type="dxa"/>
            <w:vAlign w:val="center"/>
          </w:tcPr>
          <w:p w14:paraId="42DF2897" w14:textId="77777777" w:rsidR="00D653F6" w:rsidRDefault="00D653F6" w:rsidP="006666D5">
            <w:pPr>
              <w:ind w:left="141"/>
              <w:jc w:val="both"/>
            </w:pPr>
            <w:r>
              <w:t>Ing. Aleš Hruška</w:t>
            </w:r>
          </w:p>
          <w:p w14:paraId="1D410918" w14:textId="0DB5AF75" w:rsidR="00D653F6" w:rsidRDefault="00D653F6" w:rsidP="006666D5">
            <w:pPr>
              <w:ind w:left="141"/>
              <w:jc w:val="both"/>
              <w:rPr>
                <w:rFonts w:cs="Arial"/>
                <w:color w:val="000000"/>
              </w:rPr>
            </w:pPr>
            <w:r w:rsidRPr="001307EE">
              <w:rPr>
                <w:rFonts w:cs="Arial"/>
                <w:color w:val="000000"/>
              </w:rPr>
              <w:t>+420</w:t>
            </w:r>
            <w:r>
              <w:rPr>
                <w:rFonts w:cs="Arial"/>
                <w:color w:val="000000"/>
              </w:rPr>
              <w:t> 545 135 095</w:t>
            </w:r>
          </w:p>
          <w:p w14:paraId="7841E33E" w14:textId="77777777" w:rsidR="00D653F6" w:rsidRDefault="00D653F6" w:rsidP="006666D5">
            <w:pPr>
              <w:ind w:left="141"/>
              <w:jc w:val="both"/>
              <w:rPr>
                <w:rFonts w:cs="Arial"/>
              </w:rPr>
            </w:pPr>
            <w:r w:rsidRPr="00D653F6">
              <w:rPr>
                <w:rStyle w:val="Hypertextovodkaz"/>
                <w:rFonts w:cs="Arial"/>
              </w:rPr>
              <w:t>ales.hruska</w:t>
            </w:r>
            <w:hyperlink r:id="rId10" w:history="1">
              <w:r w:rsidRPr="00F85D10">
                <w:rPr>
                  <w:rStyle w:val="Hypertextovodkaz"/>
                  <w:rFonts w:cs="Arial"/>
                </w:rPr>
                <w:t>@mendelu.cz</w:t>
              </w:r>
            </w:hyperlink>
            <w:r w:rsidRPr="001307EE">
              <w:rPr>
                <w:rFonts w:cs="Arial"/>
              </w:rPr>
              <w:t xml:space="preserve">  </w:t>
            </w:r>
          </w:p>
          <w:p w14:paraId="2BF8106E" w14:textId="2635C7E2" w:rsidR="00D653F6" w:rsidRDefault="00D653F6" w:rsidP="006666D5">
            <w:pPr>
              <w:ind w:left="141"/>
              <w:jc w:val="both"/>
            </w:pPr>
          </w:p>
        </w:tc>
      </w:tr>
      <w:tr w:rsidR="007B1FB1" w:rsidRPr="0078067F" w14:paraId="528A0643" w14:textId="77777777" w:rsidTr="003F32F6">
        <w:trPr>
          <w:trHeight w:val="39"/>
        </w:trPr>
        <w:tc>
          <w:tcPr>
            <w:tcW w:w="3114" w:type="dxa"/>
            <w:shd w:val="clear" w:color="auto" w:fill="C6D9F1"/>
            <w:vAlign w:val="center"/>
          </w:tcPr>
          <w:p w14:paraId="0B6EF454" w14:textId="72F13C28" w:rsidR="006666D5" w:rsidRPr="003F32F6" w:rsidRDefault="006666D5" w:rsidP="006666D5">
            <w:pPr>
              <w:ind w:left="142"/>
              <w:rPr>
                <w:rFonts w:cs="Arial"/>
                <w:b/>
              </w:rPr>
            </w:pPr>
            <w:r w:rsidRPr="003F32F6">
              <w:rPr>
                <w:rFonts w:cs="Arial"/>
                <w:b/>
              </w:rPr>
              <w:t>Předpokládaná hodnota</w:t>
            </w:r>
            <w:r w:rsidR="00067AB3" w:rsidRPr="003F32F6">
              <w:rPr>
                <w:rFonts w:cs="Arial"/>
                <w:b/>
              </w:rPr>
              <w:t xml:space="preserve"> veřejné zakázky</w:t>
            </w:r>
            <w:r w:rsidRPr="003F32F6">
              <w:rPr>
                <w:rFonts w:cs="Arial"/>
                <w:b/>
              </w:rPr>
              <w:t>:</w:t>
            </w:r>
          </w:p>
        </w:tc>
        <w:tc>
          <w:tcPr>
            <w:tcW w:w="6562" w:type="dxa"/>
            <w:vAlign w:val="center"/>
          </w:tcPr>
          <w:p w14:paraId="5D085F0A" w14:textId="70076D05" w:rsidR="00A313C8" w:rsidRPr="0078067F" w:rsidRDefault="00A313C8" w:rsidP="0078067F">
            <w:pPr>
              <w:ind w:left="118" w:firstLine="31"/>
              <w:rPr>
                <w:rFonts w:cs="Arial"/>
                <w:b/>
                <w:sz w:val="22"/>
                <w:szCs w:val="22"/>
              </w:rPr>
            </w:pPr>
          </w:p>
          <w:p w14:paraId="4D6CCB24" w14:textId="323422DE" w:rsidR="00D653F6" w:rsidRDefault="005E2710" w:rsidP="00D653F6">
            <w:pPr>
              <w:ind w:right="11"/>
              <w:rPr>
                <w:rFonts w:cs="Arial"/>
                <w:b/>
                <w:bCs/>
              </w:rPr>
            </w:pPr>
            <w:r>
              <w:rPr>
                <w:rFonts w:cs="Arial"/>
                <w:b/>
                <w:bCs/>
              </w:rPr>
              <w:t>Celkem: 1</w:t>
            </w:r>
            <w:r w:rsidR="00D653F6">
              <w:rPr>
                <w:rFonts w:cs="Arial"/>
                <w:b/>
                <w:bCs/>
              </w:rPr>
              <w:t> </w:t>
            </w:r>
            <w:r>
              <w:rPr>
                <w:rFonts w:cs="Arial"/>
                <w:b/>
                <w:bCs/>
              </w:rPr>
              <w:t>755 0</w:t>
            </w:r>
            <w:r w:rsidR="00D653F6">
              <w:rPr>
                <w:rFonts w:cs="Arial"/>
                <w:b/>
                <w:bCs/>
              </w:rPr>
              <w:t>00</w:t>
            </w:r>
            <w:r w:rsidR="00D653F6" w:rsidRPr="001B0EDE">
              <w:rPr>
                <w:rFonts w:cs="Arial"/>
                <w:b/>
                <w:bCs/>
              </w:rPr>
              <w:t>,- Kč bez DPH</w:t>
            </w:r>
          </w:p>
          <w:p w14:paraId="61BA09D4" w14:textId="3222C2CB" w:rsidR="00D653F6" w:rsidRPr="00513822" w:rsidRDefault="00D653F6" w:rsidP="00D653F6">
            <w:pPr>
              <w:ind w:right="11"/>
              <w:rPr>
                <w:rFonts w:cs="Arial"/>
                <w:bCs/>
              </w:rPr>
            </w:pPr>
            <w:r w:rsidRPr="00513822">
              <w:rPr>
                <w:rFonts w:cs="Arial"/>
                <w:bCs/>
              </w:rPr>
              <w:t xml:space="preserve">(slovy: </w:t>
            </w:r>
            <w:r w:rsidR="005E2710">
              <w:rPr>
                <w:rFonts w:cs="Arial"/>
                <w:bCs/>
              </w:rPr>
              <w:t>jeden milion</w:t>
            </w:r>
            <w:r w:rsidRPr="00513822">
              <w:rPr>
                <w:rFonts w:cs="Arial"/>
                <w:bCs/>
              </w:rPr>
              <w:t xml:space="preserve"> </w:t>
            </w:r>
            <w:r w:rsidR="005E2710">
              <w:rPr>
                <w:rFonts w:cs="Arial"/>
                <w:bCs/>
              </w:rPr>
              <w:t>sedm</w:t>
            </w:r>
            <w:r w:rsidRPr="00513822">
              <w:rPr>
                <w:rFonts w:cs="Arial"/>
                <w:bCs/>
              </w:rPr>
              <w:t xml:space="preserve"> set </w:t>
            </w:r>
            <w:r w:rsidR="005E2710">
              <w:rPr>
                <w:rFonts w:cs="Arial"/>
                <w:bCs/>
              </w:rPr>
              <w:t xml:space="preserve">padesát pět </w:t>
            </w:r>
            <w:r w:rsidRPr="00513822">
              <w:rPr>
                <w:rFonts w:cs="Arial"/>
                <w:bCs/>
              </w:rPr>
              <w:t>tisíc korun českých bez DPH)</w:t>
            </w:r>
            <w:r>
              <w:rPr>
                <w:rFonts w:cs="Arial"/>
                <w:bCs/>
              </w:rPr>
              <w:t>.</w:t>
            </w:r>
          </w:p>
          <w:p w14:paraId="3917FD7B" w14:textId="77777777" w:rsidR="00D653F6" w:rsidRPr="001B0EDE" w:rsidRDefault="00D653F6" w:rsidP="00D653F6">
            <w:pPr>
              <w:ind w:right="11"/>
              <w:rPr>
                <w:rFonts w:cs="Arial"/>
                <w:b/>
                <w:bCs/>
              </w:rPr>
            </w:pPr>
          </w:p>
          <w:p w14:paraId="7E74F165" w14:textId="77777777" w:rsidR="00B6217B" w:rsidRDefault="00D653F6" w:rsidP="005E2710">
            <w:pPr>
              <w:ind w:left="67" w:right="118"/>
              <w:jc w:val="both"/>
              <w:rPr>
                <w:rFonts w:cs="Arial"/>
                <w:bCs/>
              </w:rPr>
            </w:pPr>
            <w:r w:rsidRPr="00DD19D9">
              <w:rPr>
                <w:rFonts w:cs="Arial"/>
                <w:bCs/>
              </w:rPr>
              <w:t>Předpokládaná hodnota veřejné zakázky</w:t>
            </w:r>
            <w:r>
              <w:rPr>
                <w:rFonts w:cs="Arial"/>
                <w:bCs/>
              </w:rPr>
              <w:t xml:space="preserve"> je limitní a</w:t>
            </w:r>
            <w:r w:rsidRPr="00DD19D9">
              <w:rPr>
                <w:rFonts w:cs="Arial"/>
                <w:bCs/>
              </w:rPr>
              <w:t xml:space="preserve"> byla stanovena s ohledem na maximální objem finančních prostředků, kterými zadavatel disponuje pro danou veřejnou zakázku. Předložení nabídky s cenou přesahující uvedenou předpokládanou hodnotu veřejné zakázky bude posouzeno jako nesplnění požadavků zadavatele vedoucí k vyřazení nabídky a vyloučení účastníka z další účasti ve výběrovém řízení.</w:t>
            </w:r>
          </w:p>
          <w:p w14:paraId="6E65CD83" w14:textId="3F0358DD" w:rsidR="00883E85" w:rsidRPr="003F32F6" w:rsidRDefault="00883E85" w:rsidP="00D653F6">
            <w:pPr>
              <w:ind w:left="141"/>
              <w:jc w:val="both"/>
              <w:rPr>
                <w:rFonts w:cs="Arial"/>
              </w:rPr>
            </w:pPr>
          </w:p>
        </w:tc>
      </w:tr>
      <w:tr w:rsidR="007B1FB1" w:rsidRPr="0078067F" w14:paraId="57B7EBE6" w14:textId="77777777" w:rsidTr="00D653F6">
        <w:trPr>
          <w:trHeight w:val="5661"/>
        </w:trPr>
        <w:tc>
          <w:tcPr>
            <w:tcW w:w="3114" w:type="dxa"/>
            <w:shd w:val="clear" w:color="auto" w:fill="C6D9F1"/>
            <w:vAlign w:val="center"/>
          </w:tcPr>
          <w:p w14:paraId="141F12EE" w14:textId="029664D2" w:rsidR="006666D5" w:rsidRPr="003F32F6" w:rsidRDefault="006666D5" w:rsidP="00D75D57">
            <w:pPr>
              <w:rPr>
                <w:rFonts w:cs="Arial"/>
                <w:b/>
                <w:highlight w:val="red"/>
              </w:rPr>
            </w:pPr>
            <w:r w:rsidRPr="003F32F6">
              <w:rPr>
                <w:rFonts w:cs="Arial"/>
                <w:b/>
              </w:rPr>
              <w:lastRenderedPageBreak/>
              <w:t xml:space="preserve">Předmět </w:t>
            </w:r>
            <w:r w:rsidR="00D653F6">
              <w:rPr>
                <w:rFonts w:cs="Arial"/>
                <w:b/>
              </w:rPr>
              <w:t xml:space="preserve">veřejné </w:t>
            </w:r>
            <w:r w:rsidRPr="003F32F6">
              <w:rPr>
                <w:rFonts w:cs="Arial"/>
                <w:b/>
              </w:rPr>
              <w:t>zakázky:</w:t>
            </w:r>
          </w:p>
        </w:tc>
        <w:tc>
          <w:tcPr>
            <w:tcW w:w="6562" w:type="dxa"/>
            <w:vAlign w:val="center"/>
          </w:tcPr>
          <w:p w14:paraId="660D43AB" w14:textId="3B4ACAB0" w:rsidR="00D653F6" w:rsidRDefault="00D653F6" w:rsidP="00D653F6">
            <w:pPr>
              <w:autoSpaceDE w:val="0"/>
              <w:autoSpaceDN w:val="0"/>
              <w:adjustRightInd w:val="0"/>
              <w:ind w:right="153"/>
              <w:jc w:val="both"/>
              <w:rPr>
                <w:rFonts w:cs="Arial"/>
              </w:rPr>
            </w:pPr>
            <w:r>
              <w:rPr>
                <w:rFonts w:cs="Arial"/>
              </w:rPr>
              <w:t>Předmětem veřejné zakázky jsou stavební úpravy včetně elektroinstalačních prací v</w:t>
            </w:r>
            <w:r w:rsidR="005E2710">
              <w:rPr>
                <w:rFonts w:cs="Arial"/>
              </w:rPr>
              <w:t> </w:t>
            </w:r>
            <w:r>
              <w:rPr>
                <w:rFonts w:cs="Arial"/>
              </w:rPr>
              <w:t>mís</w:t>
            </w:r>
            <w:r w:rsidR="005E2710">
              <w:rPr>
                <w:rFonts w:cs="Arial"/>
              </w:rPr>
              <w:t>tnosti označené</w:t>
            </w:r>
            <w:r w:rsidR="00E3595D">
              <w:rPr>
                <w:rFonts w:cs="Arial"/>
              </w:rPr>
              <w:t xml:space="preserve"> </w:t>
            </w:r>
            <w:r w:rsidR="005E2710">
              <w:rPr>
                <w:rFonts w:cs="Arial"/>
              </w:rPr>
              <w:t>jako Q33</w:t>
            </w:r>
            <w:r w:rsidR="00E3595D">
              <w:rPr>
                <w:rFonts w:cs="Arial"/>
              </w:rPr>
              <w:t>, v souladu s projektovou dokumentací</w:t>
            </w:r>
            <w:r>
              <w:rPr>
                <w:rFonts w:cs="Arial"/>
              </w:rPr>
              <w:t xml:space="preserve"> </w:t>
            </w:r>
            <w:r w:rsidR="00E3595D">
              <w:rPr>
                <w:rFonts w:cs="Arial"/>
              </w:rPr>
              <w:t>uvedenou</w:t>
            </w:r>
            <w:r>
              <w:rPr>
                <w:rFonts w:cs="Arial"/>
              </w:rPr>
              <w:t xml:space="preserve"> v Příloze č. 1 této Výzvy k podání nabídek (dále </w:t>
            </w:r>
            <w:r w:rsidR="005E2710">
              <w:rPr>
                <w:rFonts w:cs="Arial"/>
              </w:rPr>
              <w:t xml:space="preserve">také </w:t>
            </w:r>
            <w:r>
              <w:rPr>
                <w:rFonts w:cs="Arial"/>
              </w:rPr>
              <w:t xml:space="preserve">jen „Výzva“). Jedná se o prostory </w:t>
            </w:r>
            <w:r w:rsidR="005E2710">
              <w:rPr>
                <w:rFonts w:cs="Arial"/>
              </w:rPr>
              <w:t>učebny Q33</w:t>
            </w:r>
            <w:r>
              <w:rPr>
                <w:rFonts w:cs="Arial"/>
              </w:rPr>
              <w:t xml:space="preserve"> na adrese Mendelova univerzita v Brně, Zemědělská 1, 613 00 Brno – Černá Pole.</w:t>
            </w:r>
          </w:p>
          <w:p w14:paraId="25E9ED6F" w14:textId="77777777" w:rsidR="00D653F6" w:rsidRPr="0008306D" w:rsidRDefault="00D653F6" w:rsidP="00D653F6">
            <w:pPr>
              <w:pStyle w:val="Zkladntext"/>
              <w:ind w:right="153"/>
              <w:outlineLvl w:val="0"/>
              <w:rPr>
                <w:rFonts w:cs="Arial"/>
              </w:rPr>
            </w:pPr>
          </w:p>
          <w:p w14:paraId="1A468DE6" w14:textId="563160D0" w:rsidR="00D653F6" w:rsidRDefault="00D653F6" w:rsidP="00D653F6">
            <w:pPr>
              <w:autoSpaceDE w:val="0"/>
              <w:autoSpaceDN w:val="0"/>
              <w:adjustRightInd w:val="0"/>
              <w:ind w:right="153"/>
              <w:jc w:val="both"/>
              <w:rPr>
                <w:rFonts w:cs="Arial"/>
              </w:rPr>
            </w:pPr>
            <w:r>
              <w:rPr>
                <w:rFonts w:cs="Arial"/>
              </w:rPr>
              <w:t>Předmětem veřejné zakázky jsou práce uvedené v</w:t>
            </w:r>
            <w:r w:rsidR="005E2710">
              <w:rPr>
                <w:rFonts w:cs="Arial"/>
              </w:rPr>
              <w:t> </w:t>
            </w:r>
            <w:r>
              <w:rPr>
                <w:rFonts w:cs="Arial"/>
              </w:rPr>
              <w:t>dokumentu</w:t>
            </w:r>
            <w:r w:rsidR="005E2710">
              <w:rPr>
                <w:rFonts w:cs="Arial"/>
              </w:rPr>
              <w:t xml:space="preserve"> s názvem</w:t>
            </w:r>
            <w:r>
              <w:rPr>
                <w:rFonts w:cs="Arial"/>
              </w:rPr>
              <w:t xml:space="preserve"> </w:t>
            </w:r>
            <w:r w:rsidR="005E2710" w:rsidRPr="005E2710">
              <w:rPr>
                <w:rFonts w:cs="Arial"/>
              </w:rPr>
              <w:t>Mendelu-učebna Q33-N4027-PD stavební část</w:t>
            </w:r>
            <w:r w:rsidR="005E2710">
              <w:rPr>
                <w:rFonts w:cs="Arial"/>
              </w:rPr>
              <w:t xml:space="preserve"> (Dokumentace provedení stavby, technická zpráva stavební)</w:t>
            </w:r>
            <w:r w:rsidR="0002031B">
              <w:rPr>
                <w:rFonts w:cs="Arial"/>
              </w:rPr>
              <w:t>, kterou vypracovala Ing. Cífková v lednu 2020</w:t>
            </w:r>
            <w:r w:rsidR="00481A04">
              <w:rPr>
                <w:rFonts w:cs="Arial"/>
              </w:rPr>
              <w:t>. Název projektové dokumentace (nikoliv obsah) obsahuje označení i dalších místností, předmětem této veřejné zakázky jsou pouze práce v týkající se učebny s označením Q33 – v tomto rozsahu je projektová dokumentace (Dokumentace provedení stavby i část dokumentace Elektroinstalace) vyhotovena.</w:t>
            </w:r>
          </w:p>
          <w:p w14:paraId="1FBE6A7A" w14:textId="77777777" w:rsidR="00D653F6" w:rsidRDefault="00D653F6" w:rsidP="00D653F6">
            <w:pPr>
              <w:autoSpaceDE w:val="0"/>
              <w:autoSpaceDN w:val="0"/>
              <w:adjustRightInd w:val="0"/>
              <w:ind w:left="720" w:right="153"/>
              <w:jc w:val="both"/>
              <w:rPr>
                <w:rFonts w:cs="Arial"/>
              </w:rPr>
            </w:pPr>
          </w:p>
          <w:p w14:paraId="4DF2991A" w14:textId="1D7B9FEE" w:rsidR="0002031B" w:rsidRPr="0002031B" w:rsidRDefault="0002031B" w:rsidP="0002031B">
            <w:pPr>
              <w:autoSpaceDE w:val="0"/>
              <w:autoSpaceDN w:val="0"/>
              <w:adjustRightInd w:val="0"/>
              <w:ind w:right="153"/>
              <w:jc w:val="both"/>
              <w:rPr>
                <w:rFonts w:cs="Arial"/>
              </w:rPr>
            </w:pPr>
            <w:r w:rsidRPr="0002031B">
              <w:rPr>
                <w:rFonts w:cs="Arial"/>
              </w:rPr>
              <w:t>Pro plánovanou výuku v učebně Q 33 je třeba nově uspořádat zařízení</w:t>
            </w:r>
            <w:r>
              <w:rPr>
                <w:rFonts w:cs="Arial"/>
              </w:rPr>
              <w:t xml:space="preserve"> </w:t>
            </w:r>
            <w:r w:rsidRPr="0002031B">
              <w:rPr>
                <w:rFonts w:cs="Arial"/>
              </w:rPr>
              <w:t>místnosti – flexibilní pracovní místa, promítací plochy, zastínění oken a</w:t>
            </w:r>
            <w:r>
              <w:rPr>
                <w:rFonts w:cs="Arial"/>
              </w:rPr>
              <w:t> </w:t>
            </w:r>
            <w:r w:rsidRPr="0002031B">
              <w:rPr>
                <w:rFonts w:cs="Arial"/>
              </w:rPr>
              <w:t>odhlučnění</w:t>
            </w:r>
            <w:r>
              <w:rPr>
                <w:rFonts w:cs="Arial"/>
              </w:rPr>
              <w:t xml:space="preserve"> </w:t>
            </w:r>
            <w:r w:rsidRPr="0002031B">
              <w:rPr>
                <w:rFonts w:cs="Arial"/>
              </w:rPr>
              <w:t>akustickým podhledem.</w:t>
            </w:r>
          </w:p>
          <w:p w14:paraId="39D4B5BF" w14:textId="53AA87C3" w:rsidR="0002031B" w:rsidRDefault="0002031B" w:rsidP="0002031B">
            <w:pPr>
              <w:autoSpaceDE w:val="0"/>
              <w:autoSpaceDN w:val="0"/>
              <w:adjustRightInd w:val="0"/>
              <w:ind w:right="153"/>
              <w:jc w:val="both"/>
              <w:rPr>
                <w:rFonts w:cs="Arial"/>
              </w:rPr>
            </w:pPr>
            <w:r w:rsidRPr="0002031B">
              <w:rPr>
                <w:rFonts w:cs="Arial"/>
              </w:rPr>
              <w:t>Pro tento účel není třeba provádět velké stavební úpravy. Učebna zůstává ve</w:t>
            </w:r>
            <w:r>
              <w:rPr>
                <w:rFonts w:cs="Arial"/>
              </w:rPr>
              <w:t xml:space="preserve"> </w:t>
            </w:r>
            <w:r w:rsidRPr="0002031B">
              <w:rPr>
                <w:rFonts w:cs="Arial"/>
              </w:rPr>
              <w:t>stejné půdorysné ploše beze změn.</w:t>
            </w:r>
            <w:r>
              <w:rPr>
                <w:rFonts w:cs="Arial"/>
              </w:rPr>
              <w:t xml:space="preserve"> </w:t>
            </w:r>
            <w:r w:rsidRPr="0002031B">
              <w:rPr>
                <w:rFonts w:cs="Arial"/>
              </w:rPr>
              <w:t>V souladu s novými požadavky na výuku budou upraveny rozvody</w:t>
            </w:r>
            <w:r>
              <w:rPr>
                <w:rFonts w:cs="Arial"/>
              </w:rPr>
              <w:t xml:space="preserve"> </w:t>
            </w:r>
            <w:r w:rsidRPr="0002031B">
              <w:rPr>
                <w:rFonts w:cs="Arial"/>
              </w:rPr>
              <w:t>elektroinstalace v</w:t>
            </w:r>
            <w:r>
              <w:rPr>
                <w:rFonts w:cs="Arial"/>
              </w:rPr>
              <w:t> </w:t>
            </w:r>
            <w:r w:rsidRPr="0002031B">
              <w:rPr>
                <w:rFonts w:cs="Arial"/>
              </w:rPr>
              <w:t>podlaze a ve stěnách včetně nového osvětlení.</w:t>
            </w:r>
          </w:p>
          <w:p w14:paraId="50272C70" w14:textId="77777777" w:rsidR="0002031B" w:rsidRPr="0002031B" w:rsidRDefault="0002031B" w:rsidP="0002031B">
            <w:pPr>
              <w:autoSpaceDE w:val="0"/>
              <w:autoSpaceDN w:val="0"/>
              <w:adjustRightInd w:val="0"/>
              <w:ind w:right="153"/>
              <w:jc w:val="both"/>
              <w:rPr>
                <w:rFonts w:cs="Arial"/>
              </w:rPr>
            </w:pPr>
          </w:p>
          <w:p w14:paraId="21466132" w14:textId="26005871" w:rsidR="00D653F6" w:rsidRDefault="0002031B" w:rsidP="0002031B">
            <w:pPr>
              <w:autoSpaceDE w:val="0"/>
              <w:autoSpaceDN w:val="0"/>
              <w:adjustRightInd w:val="0"/>
              <w:ind w:right="153"/>
              <w:jc w:val="both"/>
              <w:rPr>
                <w:rFonts w:cs="Arial"/>
              </w:rPr>
            </w:pPr>
            <w:r w:rsidRPr="0002031B">
              <w:rPr>
                <w:rFonts w:cs="Arial"/>
              </w:rPr>
              <w:t>Ostatní rozvody (ZTI, VZT, topení a požární zabezpečení) zůstávají stávající.</w:t>
            </w:r>
          </w:p>
          <w:p w14:paraId="764D9C2C" w14:textId="77777777" w:rsidR="0002031B" w:rsidRDefault="0002031B" w:rsidP="0002031B">
            <w:pPr>
              <w:autoSpaceDE w:val="0"/>
              <w:autoSpaceDN w:val="0"/>
              <w:adjustRightInd w:val="0"/>
              <w:ind w:right="153"/>
              <w:jc w:val="both"/>
              <w:rPr>
                <w:rFonts w:cs="Arial"/>
              </w:rPr>
            </w:pPr>
          </w:p>
          <w:p w14:paraId="41246ADE" w14:textId="6FD95ECC" w:rsidR="0002031B" w:rsidRDefault="0002031B" w:rsidP="0002031B">
            <w:pPr>
              <w:autoSpaceDE w:val="0"/>
              <w:autoSpaceDN w:val="0"/>
              <w:adjustRightInd w:val="0"/>
              <w:ind w:right="153"/>
              <w:jc w:val="both"/>
              <w:rPr>
                <w:rFonts w:cs="Arial"/>
              </w:rPr>
            </w:pPr>
            <w:r w:rsidRPr="0002031B">
              <w:rPr>
                <w:rFonts w:cs="Arial"/>
              </w:rPr>
              <w:t>Podlaha bude po osazení nových elek</w:t>
            </w:r>
            <w:r>
              <w:rPr>
                <w:rFonts w:cs="Arial"/>
              </w:rPr>
              <w:t xml:space="preserve">troinstalačních rozvodů zapravena </w:t>
            </w:r>
            <w:r w:rsidRPr="0002031B">
              <w:rPr>
                <w:rFonts w:cs="Arial"/>
              </w:rPr>
              <w:t>cementovou stěrkou</w:t>
            </w:r>
            <w:r>
              <w:rPr>
                <w:rFonts w:cs="Arial"/>
              </w:rPr>
              <w:t xml:space="preserve">. </w:t>
            </w:r>
            <w:r w:rsidRPr="0002031B">
              <w:rPr>
                <w:rFonts w:cs="Arial"/>
              </w:rPr>
              <w:t>Architekt vybere na základě vzorkovnic E500 zátěžové typ, barevnost, určí</w:t>
            </w:r>
            <w:r>
              <w:rPr>
                <w:rFonts w:cs="Arial"/>
              </w:rPr>
              <w:t xml:space="preserve"> </w:t>
            </w:r>
            <w:r w:rsidRPr="0002031B">
              <w:rPr>
                <w:rFonts w:cs="Arial"/>
              </w:rPr>
              <w:t>pokládku (na vazbu x střih), směr vlasu (šachovnice nebo vlas v jednom směru).</w:t>
            </w:r>
            <w:r>
              <w:rPr>
                <w:rFonts w:cs="Arial"/>
              </w:rPr>
              <w:t xml:space="preserve"> </w:t>
            </w:r>
            <w:r w:rsidRPr="0002031B">
              <w:rPr>
                <w:rFonts w:cs="Arial"/>
              </w:rPr>
              <w:t>Pokládka bude provedena dle technologického předpisu pro lepení dodané krytiny.</w:t>
            </w:r>
            <w:r>
              <w:rPr>
                <w:rFonts w:cs="Arial"/>
              </w:rPr>
              <w:t xml:space="preserve"> </w:t>
            </w:r>
            <w:r w:rsidRPr="0002031B">
              <w:rPr>
                <w:rFonts w:cs="Arial"/>
              </w:rPr>
              <w:t>Podlaha musí splňovat klasifikaci dle EN ISO 10874 pro komerční výstavbu</w:t>
            </w:r>
            <w:r>
              <w:rPr>
                <w:rFonts w:cs="Arial"/>
              </w:rPr>
              <w:t xml:space="preserve">  </w:t>
            </w:r>
            <w:r w:rsidRPr="0002031B">
              <w:rPr>
                <w:rFonts w:cs="Arial"/>
              </w:rPr>
              <w:t>s vysokou zátěží třídy 34 CE certifikace dle EN 14041.</w:t>
            </w:r>
          </w:p>
          <w:p w14:paraId="0116B59E" w14:textId="77777777" w:rsidR="0002031B" w:rsidRDefault="0002031B" w:rsidP="0002031B">
            <w:pPr>
              <w:autoSpaceDE w:val="0"/>
              <w:autoSpaceDN w:val="0"/>
              <w:adjustRightInd w:val="0"/>
              <w:ind w:right="153"/>
              <w:jc w:val="both"/>
              <w:rPr>
                <w:rFonts w:cs="Arial"/>
              </w:rPr>
            </w:pPr>
          </w:p>
          <w:p w14:paraId="73D121BD" w14:textId="76D5BA04" w:rsidR="0002031B" w:rsidRDefault="0002031B" w:rsidP="0002031B">
            <w:pPr>
              <w:autoSpaceDE w:val="0"/>
              <w:autoSpaceDN w:val="0"/>
              <w:adjustRightInd w:val="0"/>
              <w:ind w:right="153"/>
              <w:jc w:val="both"/>
              <w:rPr>
                <w:rFonts w:cs="Arial"/>
              </w:rPr>
            </w:pPr>
            <w:r>
              <w:rPr>
                <w:rFonts w:cs="Arial"/>
              </w:rPr>
              <w:t>Demontáž, vybourání nefunkčních rozvodů a zařízení elektroinstalace je popsáno samostatně v</w:t>
            </w:r>
            <w:r w:rsidR="00CA5895">
              <w:rPr>
                <w:rFonts w:cs="Arial"/>
              </w:rPr>
              <w:t> elektroinstalační části projektové dokumentace, kterou vyhotovil Ing. Kozlovský v lednu 2020.</w:t>
            </w:r>
          </w:p>
          <w:p w14:paraId="004E163B" w14:textId="1E9ABBB9" w:rsidR="00CA5895" w:rsidRDefault="00CA5895" w:rsidP="0002031B">
            <w:pPr>
              <w:autoSpaceDE w:val="0"/>
              <w:autoSpaceDN w:val="0"/>
              <w:adjustRightInd w:val="0"/>
              <w:ind w:right="153"/>
              <w:jc w:val="both"/>
              <w:rPr>
                <w:rFonts w:cs="Arial"/>
              </w:rPr>
            </w:pPr>
          </w:p>
          <w:p w14:paraId="31206281" w14:textId="2B4CC07F" w:rsidR="00CA5895" w:rsidRDefault="00CA5895" w:rsidP="0002031B">
            <w:pPr>
              <w:autoSpaceDE w:val="0"/>
              <w:autoSpaceDN w:val="0"/>
              <w:adjustRightInd w:val="0"/>
              <w:ind w:right="153"/>
              <w:jc w:val="both"/>
              <w:rPr>
                <w:rFonts w:cs="Arial"/>
              </w:rPr>
            </w:pPr>
            <w:r>
              <w:rPr>
                <w:rFonts w:cs="Arial"/>
              </w:rPr>
              <w:t>Dodavatel elektroinstalací je povinen spolupracovat s dodavateli stavebních prací, nábytku, výpočetní techniky a AV systému, tj. všemi dodávkami, které se stavebními úpravami místnosti úzce souvisí a vzájemně na sebe navazují. Kromě koordinace stavebních prací a souvisejících dodávek je nutné zabezpečit průběžný úklid staveniště.</w:t>
            </w:r>
          </w:p>
          <w:p w14:paraId="3FCDCFC9" w14:textId="6F4E53CE" w:rsidR="00CA5895" w:rsidRDefault="00CA5895" w:rsidP="0002031B">
            <w:pPr>
              <w:autoSpaceDE w:val="0"/>
              <w:autoSpaceDN w:val="0"/>
              <w:adjustRightInd w:val="0"/>
              <w:ind w:right="153"/>
              <w:jc w:val="both"/>
              <w:rPr>
                <w:rFonts w:cs="Arial"/>
              </w:rPr>
            </w:pPr>
          </w:p>
          <w:p w14:paraId="2A61596F" w14:textId="77777777" w:rsidR="00E3595D" w:rsidRDefault="00E3595D" w:rsidP="0002031B">
            <w:pPr>
              <w:ind w:right="153"/>
              <w:jc w:val="both"/>
              <w:rPr>
                <w:rFonts w:cs="Arial"/>
              </w:rPr>
            </w:pPr>
          </w:p>
          <w:p w14:paraId="7B663D74" w14:textId="24EB0F91" w:rsidR="001F2973" w:rsidRPr="00D74709" w:rsidRDefault="00D653F6" w:rsidP="00CA5895">
            <w:pPr>
              <w:ind w:right="153"/>
              <w:jc w:val="both"/>
              <w:rPr>
                <w:rFonts w:cs="Arial"/>
              </w:rPr>
            </w:pPr>
            <w:r>
              <w:rPr>
                <w:rFonts w:cs="Arial"/>
              </w:rPr>
              <w:t xml:space="preserve">Provedené práce </w:t>
            </w:r>
            <w:r w:rsidR="00CA5895">
              <w:rPr>
                <w:rFonts w:cs="Arial"/>
              </w:rPr>
              <w:t>i ocenění soupisu materiálu bude</w:t>
            </w:r>
            <w:r>
              <w:rPr>
                <w:rFonts w:cs="Arial"/>
              </w:rPr>
              <w:t xml:space="preserve"> v souladu se Standardy technologií vybavení budov Mendelovy univerzity v Brně, které jsou Přílohou č. </w:t>
            </w:r>
            <w:r w:rsidR="00D268D0">
              <w:rPr>
                <w:rFonts w:cs="Arial"/>
              </w:rPr>
              <w:t>4</w:t>
            </w:r>
            <w:r>
              <w:rPr>
                <w:rFonts w:cs="Arial"/>
              </w:rPr>
              <w:t xml:space="preserve"> </w:t>
            </w:r>
            <w:proofErr w:type="gramStart"/>
            <w:r>
              <w:rPr>
                <w:rFonts w:cs="Arial"/>
              </w:rPr>
              <w:t>této</w:t>
            </w:r>
            <w:proofErr w:type="gramEnd"/>
            <w:r>
              <w:rPr>
                <w:rFonts w:cs="Arial"/>
              </w:rPr>
              <w:t xml:space="preserve"> Výzvy.</w:t>
            </w:r>
          </w:p>
          <w:p w14:paraId="0725FF18" w14:textId="684A68CD" w:rsidR="00532CB2" w:rsidRPr="003F32F6" w:rsidRDefault="00532CB2" w:rsidP="00521023">
            <w:pPr>
              <w:ind w:left="141" w:right="195"/>
              <w:jc w:val="both"/>
              <w:rPr>
                <w:rFonts w:cs="Arial"/>
              </w:rPr>
            </w:pPr>
          </w:p>
        </w:tc>
      </w:tr>
      <w:tr w:rsidR="00A313C8" w:rsidRPr="0078067F" w14:paraId="6EBA5D74" w14:textId="77777777" w:rsidTr="003F32F6">
        <w:trPr>
          <w:trHeight w:val="39"/>
        </w:trPr>
        <w:tc>
          <w:tcPr>
            <w:tcW w:w="3114" w:type="dxa"/>
            <w:shd w:val="clear" w:color="auto" w:fill="C6D9F1"/>
            <w:vAlign w:val="center"/>
          </w:tcPr>
          <w:p w14:paraId="3C6E2015" w14:textId="6247CF79" w:rsidR="00A313C8" w:rsidRPr="00E3595D" w:rsidRDefault="00A313C8" w:rsidP="00A313C8">
            <w:pPr>
              <w:rPr>
                <w:rFonts w:cs="Arial"/>
                <w:b/>
              </w:rPr>
            </w:pPr>
            <w:r w:rsidRPr="00E3595D">
              <w:rPr>
                <w:rFonts w:cs="Arial"/>
                <w:b/>
              </w:rPr>
              <w:t>URL zakázky s neomezeným dálkovým přístupem k zadávací dokumentaci:</w:t>
            </w:r>
          </w:p>
        </w:tc>
        <w:tc>
          <w:tcPr>
            <w:tcW w:w="6562" w:type="dxa"/>
            <w:vAlign w:val="center"/>
          </w:tcPr>
          <w:p w14:paraId="67D197D3" w14:textId="76C82145" w:rsidR="00A313C8" w:rsidRPr="00E3595D" w:rsidRDefault="00730255" w:rsidP="00CA5895">
            <w:pPr>
              <w:ind w:left="141"/>
              <w:jc w:val="both"/>
              <w:rPr>
                <w:rFonts w:cs="Arial"/>
              </w:rPr>
            </w:pPr>
            <w:hyperlink r:id="rId11" w:history="1">
              <w:r w:rsidR="00C21E48" w:rsidRPr="00E71CFD">
                <w:rPr>
                  <w:rStyle w:val="Hypertextovodkaz"/>
                  <w:rFonts w:cs="Arial"/>
                </w:rPr>
                <w:t>https://zakazky.mendelu.cz/contract_display_3942.html</w:t>
              </w:r>
            </w:hyperlink>
          </w:p>
        </w:tc>
      </w:tr>
      <w:tr w:rsidR="00A313C8" w:rsidRPr="0078067F" w14:paraId="67FE0866" w14:textId="77777777" w:rsidTr="00C21E48">
        <w:trPr>
          <w:trHeight w:val="2117"/>
        </w:trPr>
        <w:tc>
          <w:tcPr>
            <w:tcW w:w="3114" w:type="dxa"/>
            <w:shd w:val="clear" w:color="auto" w:fill="C6D9F1"/>
            <w:vAlign w:val="center"/>
          </w:tcPr>
          <w:p w14:paraId="3E31BB6F" w14:textId="32A362EF" w:rsidR="00A313C8" w:rsidRPr="003F32F6" w:rsidRDefault="008F0E38" w:rsidP="00A313C8">
            <w:pPr>
              <w:rPr>
                <w:rFonts w:cs="Arial"/>
                <w:b/>
              </w:rPr>
            </w:pPr>
            <w:r w:rsidRPr="00F615C5">
              <w:rPr>
                <w:rFonts w:cs="Arial"/>
                <w:b/>
              </w:rPr>
              <w:lastRenderedPageBreak/>
              <w:t>Termín</w:t>
            </w:r>
            <w:r w:rsidRPr="003F32F6">
              <w:rPr>
                <w:rFonts w:cs="Arial"/>
                <w:b/>
              </w:rPr>
              <w:t xml:space="preserve"> realizace: </w:t>
            </w:r>
          </w:p>
        </w:tc>
        <w:tc>
          <w:tcPr>
            <w:tcW w:w="6562" w:type="dxa"/>
            <w:vAlign w:val="center"/>
          </w:tcPr>
          <w:p w14:paraId="079313FE" w14:textId="470AEEC5" w:rsidR="000A2084" w:rsidRDefault="000A2084" w:rsidP="000A2084">
            <w:pPr>
              <w:ind w:right="11"/>
              <w:jc w:val="both"/>
              <w:rPr>
                <w:rFonts w:cs="Arial"/>
              </w:rPr>
            </w:pPr>
            <w:r w:rsidRPr="00DB6A13">
              <w:rPr>
                <w:rFonts w:cs="Arial"/>
              </w:rPr>
              <w:t xml:space="preserve">Předpoklad předání staveniště je </w:t>
            </w:r>
            <w:r w:rsidR="00C21E48">
              <w:rPr>
                <w:rFonts w:cs="Arial"/>
              </w:rPr>
              <w:t>duben</w:t>
            </w:r>
            <w:r w:rsidRPr="00DB6A13">
              <w:rPr>
                <w:rFonts w:cs="Arial"/>
              </w:rPr>
              <w:t xml:space="preserve"> 2020</w:t>
            </w:r>
            <w:r w:rsidR="00C21E48">
              <w:rPr>
                <w:rFonts w:cs="Arial"/>
              </w:rPr>
              <w:t>. S</w:t>
            </w:r>
            <w:r w:rsidRPr="00DB6A13">
              <w:rPr>
                <w:rFonts w:cs="Arial"/>
              </w:rPr>
              <w:t> ohledem na průběh akademického roku</w:t>
            </w:r>
            <w:r w:rsidR="00E3595D">
              <w:rPr>
                <w:rFonts w:cs="Arial"/>
              </w:rPr>
              <w:t xml:space="preserve"> a navazující dodávky nábytku a AV+IT vybavení</w:t>
            </w:r>
            <w:r w:rsidRPr="00DB6A13">
              <w:rPr>
                <w:rFonts w:cs="Arial"/>
              </w:rPr>
              <w:t xml:space="preserve"> musí být veškeré </w:t>
            </w:r>
            <w:r w:rsidR="00667956">
              <w:rPr>
                <w:rFonts w:cs="Arial"/>
              </w:rPr>
              <w:t xml:space="preserve">stavební </w:t>
            </w:r>
            <w:r w:rsidRPr="00DB6A13">
              <w:rPr>
                <w:rFonts w:cs="Arial"/>
              </w:rPr>
              <w:t xml:space="preserve">práce ukončeny </w:t>
            </w:r>
            <w:r w:rsidR="00C9240E">
              <w:rPr>
                <w:rFonts w:cs="Arial"/>
              </w:rPr>
              <w:t xml:space="preserve"> do </w:t>
            </w:r>
            <w:r w:rsidR="00C21E48">
              <w:rPr>
                <w:rFonts w:cs="Arial"/>
              </w:rPr>
              <w:t>2</w:t>
            </w:r>
            <w:r w:rsidR="00C9240E" w:rsidRPr="00DB6A13">
              <w:rPr>
                <w:rFonts w:cs="Arial"/>
              </w:rPr>
              <w:t xml:space="preserve"> </w:t>
            </w:r>
            <w:r w:rsidR="00C9240E">
              <w:rPr>
                <w:rFonts w:cs="Arial"/>
              </w:rPr>
              <w:t>(</w:t>
            </w:r>
            <w:r w:rsidR="00C21E48">
              <w:rPr>
                <w:rFonts w:cs="Arial"/>
              </w:rPr>
              <w:t>dvou</w:t>
            </w:r>
            <w:r w:rsidR="00C9240E">
              <w:rPr>
                <w:rFonts w:cs="Arial"/>
              </w:rPr>
              <w:t>) měsíců</w:t>
            </w:r>
            <w:r w:rsidR="00C9240E" w:rsidRPr="00DB6A13">
              <w:rPr>
                <w:rFonts w:cs="Arial"/>
              </w:rPr>
              <w:t xml:space="preserve"> od protokolárního předání staveniště objednatelem zhotoviteli. </w:t>
            </w:r>
          </w:p>
          <w:p w14:paraId="71756A30" w14:textId="77777777" w:rsidR="00C9240E" w:rsidRDefault="00C9240E" w:rsidP="000A2084">
            <w:pPr>
              <w:ind w:right="11"/>
              <w:jc w:val="both"/>
              <w:rPr>
                <w:rFonts w:cs="Arial"/>
              </w:rPr>
            </w:pPr>
          </w:p>
          <w:p w14:paraId="14F0767B" w14:textId="766BC642" w:rsidR="00A313C8" w:rsidRPr="003F32F6" w:rsidRDefault="000A2084" w:rsidP="00C21E48">
            <w:pPr>
              <w:ind w:right="11"/>
              <w:jc w:val="both"/>
              <w:rPr>
                <w:rFonts w:cs="Arial"/>
              </w:rPr>
            </w:pPr>
            <w:r>
              <w:rPr>
                <w:rFonts w:cs="Arial"/>
              </w:rPr>
              <w:t>Veřejná zakázka není rozdělena na části, smlouva o dílo bude uzavřena s jedním vybraným dodavatelem.</w:t>
            </w:r>
          </w:p>
        </w:tc>
      </w:tr>
      <w:tr w:rsidR="00A313C8" w:rsidRPr="0078067F" w14:paraId="02047698" w14:textId="77777777" w:rsidTr="003F32F6">
        <w:trPr>
          <w:trHeight w:val="71"/>
        </w:trPr>
        <w:tc>
          <w:tcPr>
            <w:tcW w:w="3114" w:type="dxa"/>
            <w:shd w:val="clear" w:color="auto" w:fill="C6D9F1"/>
            <w:vAlign w:val="center"/>
          </w:tcPr>
          <w:p w14:paraId="7C859652" w14:textId="44311A9C" w:rsidR="00A313C8" w:rsidRPr="003F32F6" w:rsidRDefault="00A313C8" w:rsidP="00A313C8">
            <w:pPr>
              <w:ind w:left="142"/>
              <w:rPr>
                <w:rFonts w:cs="Arial"/>
                <w:b/>
              </w:rPr>
            </w:pPr>
            <w:r w:rsidRPr="003F32F6">
              <w:rPr>
                <w:rFonts w:cs="Arial"/>
                <w:b/>
              </w:rPr>
              <w:t>Prohlídka místa plnění</w:t>
            </w:r>
          </w:p>
        </w:tc>
        <w:tc>
          <w:tcPr>
            <w:tcW w:w="6562" w:type="dxa"/>
            <w:vAlign w:val="center"/>
          </w:tcPr>
          <w:p w14:paraId="000E518D" w14:textId="359F4500" w:rsidR="000A2084" w:rsidRDefault="000A2084" w:rsidP="000A2084">
            <w:pPr>
              <w:ind w:right="126"/>
              <w:jc w:val="both"/>
              <w:rPr>
                <w:rFonts w:cs="Arial"/>
                <w:bCs/>
              </w:rPr>
            </w:pPr>
            <w:r w:rsidRPr="0030218A">
              <w:rPr>
                <w:rFonts w:cs="Arial"/>
                <w:b/>
                <w:bCs/>
              </w:rPr>
              <w:t xml:space="preserve">Prohlídka místa plnění – </w:t>
            </w:r>
            <w:r w:rsidRPr="0030218A">
              <w:rPr>
                <w:rFonts w:cs="Arial"/>
                <w:bCs/>
              </w:rPr>
              <w:t xml:space="preserve">bude umožněna v termínu </w:t>
            </w:r>
            <w:r w:rsidR="00DA4053" w:rsidRPr="00883E85">
              <w:rPr>
                <w:rFonts w:cs="Arial"/>
                <w:b/>
                <w:bCs/>
              </w:rPr>
              <w:t>1</w:t>
            </w:r>
            <w:r w:rsidR="00C21E48">
              <w:rPr>
                <w:rFonts w:cs="Arial"/>
                <w:b/>
                <w:bCs/>
              </w:rPr>
              <w:t>7. 3</w:t>
            </w:r>
            <w:r w:rsidRPr="00883E85">
              <w:rPr>
                <w:rFonts w:cs="Arial"/>
                <w:b/>
                <w:bCs/>
              </w:rPr>
              <w:t>. 2020 v 10:00 hodin</w:t>
            </w:r>
            <w:r w:rsidRPr="00883E85">
              <w:rPr>
                <w:rFonts w:cs="Arial"/>
                <w:bCs/>
              </w:rPr>
              <w:t>. Sraz účastníků bude před vchodem do budovy B (na</w:t>
            </w:r>
            <w:r w:rsidRPr="0030218A">
              <w:rPr>
                <w:rFonts w:cs="Arial"/>
                <w:bCs/>
              </w:rPr>
              <w:t xml:space="preserve"> rohu ulice poblíž tramvajové </w:t>
            </w:r>
            <w:proofErr w:type="gramStart"/>
            <w:r w:rsidRPr="0030218A">
              <w:rPr>
                <w:rFonts w:cs="Arial"/>
                <w:bCs/>
              </w:rPr>
              <w:t>zastávky ,,Zemědělská</w:t>
            </w:r>
            <w:proofErr w:type="gramEnd"/>
            <w:r w:rsidRPr="0030218A">
              <w:rPr>
                <w:rFonts w:cs="Arial"/>
                <w:bCs/>
              </w:rPr>
              <w:t>“) na adrese Mendelova univerzita v Brně, Lesnická a dřevařská fakulta, Zemědělská 1665/3, 613 00 Brno. Kontaktní osoba pro prohlídku místa plnění je Ing. Aleš Hruška; mob. tel.: +420 770 139 696</w:t>
            </w:r>
            <w:r w:rsidRPr="0030218A">
              <w:rPr>
                <w:rFonts w:cs="Arial"/>
              </w:rPr>
              <w:t>.</w:t>
            </w:r>
          </w:p>
          <w:p w14:paraId="5CE73CA9" w14:textId="77777777" w:rsidR="00A313C8" w:rsidRDefault="00A313C8" w:rsidP="00C21E48">
            <w:pPr>
              <w:autoSpaceDE w:val="0"/>
              <w:autoSpaceDN w:val="0"/>
              <w:adjustRightInd w:val="0"/>
              <w:ind w:left="26" w:right="260"/>
              <w:jc w:val="both"/>
              <w:rPr>
                <w:rFonts w:cs="Arial"/>
                <w:color w:val="000000"/>
                <w:lang w:eastAsia="cs-CZ"/>
              </w:rPr>
            </w:pPr>
            <w:r w:rsidRPr="00D74709">
              <w:rPr>
                <w:rFonts w:cs="Arial"/>
                <w:color w:val="000000"/>
                <w:lang w:eastAsia="cs-CZ"/>
              </w:rPr>
              <w:t>Prohlídky se mohou z provozních důvodů zúčastnit nejvýše dvě osoby za každého dodavatele. Účast na</w:t>
            </w:r>
            <w:r w:rsidRPr="003F32F6">
              <w:rPr>
                <w:rFonts w:cs="Arial"/>
                <w:color w:val="000000"/>
                <w:lang w:eastAsia="cs-CZ"/>
              </w:rPr>
              <w:t xml:space="preserve"> prohlídce je na vlastní riziko účastníka prohlídky.</w:t>
            </w:r>
          </w:p>
          <w:p w14:paraId="2BE4C273" w14:textId="0603DAA2" w:rsidR="00B81022" w:rsidRPr="003F32F6" w:rsidRDefault="00B81022" w:rsidP="003F32F6">
            <w:pPr>
              <w:autoSpaceDE w:val="0"/>
              <w:autoSpaceDN w:val="0"/>
              <w:adjustRightInd w:val="0"/>
              <w:ind w:left="93" w:right="260"/>
              <w:jc w:val="both"/>
              <w:rPr>
                <w:rFonts w:cs="Arial"/>
                <w:color w:val="000000"/>
                <w:lang w:eastAsia="cs-CZ"/>
              </w:rPr>
            </w:pPr>
          </w:p>
        </w:tc>
      </w:tr>
      <w:tr w:rsidR="00A313C8" w:rsidRPr="0078067F" w14:paraId="4C191510" w14:textId="77777777" w:rsidTr="003F32F6">
        <w:trPr>
          <w:trHeight w:val="28"/>
        </w:trPr>
        <w:tc>
          <w:tcPr>
            <w:tcW w:w="3114" w:type="dxa"/>
            <w:shd w:val="clear" w:color="auto" w:fill="C6D9F1"/>
            <w:vAlign w:val="center"/>
          </w:tcPr>
          <w:p w14:paraId="032581F8" w14:textId="6E5164A3" w:rsidR="00A313C8" w:rsidRPr="003F32F6" w:rsidRDefault="00A313C8" w:rsidP="00A313C8">
            <w:pPr>
              <w:ind w:left="142"/>
              <w:rPr>
                <w:rFonts w:cs="Arial"/>
                <w:b/>
              </w:rPr>
            </w:pPr>
            <w:r w:rsidRPr="003F32F6">
              <w:rPr>
                <w:rFonts w:cs="Arial"/>
                <w:b/>
              </w:rPr>
              <w:t>Druh veřejné zakázky</w:t>
            </w:r>
          </w:p>
        </w:tc>
        <w:tc>
          <w:tcPr>
            <w:tcW w:w="6562" w:type="dxa"/>
            <w:vAlign w:val="center"/>
          </w:tcPr>
          <w:p w14:paraId="58266400" w14:textId="05AACA67" w:rsidR="00A313C8" w:rsidRPr="003F32F6" w:rsidRDefault="00FD3B0E" w:rsidP="000A2084">
            <w:pPr>
              <w:ind w:left="118" w:right="260"/>
              <w:jc w:val="both"/>
              <w:rPr>
                <w:rFonts w:cs="Arial"/>
                <w:color w:val="000000"/>
                <w:lang w:eastAsia="cs-CZ"/>
              </w:rPr>
            </w:pPr>
            <w:r w:rsidRPr="00FD3B0E">
              <w:rPr>
                <w:rFonts w:cs="Arial"/>
              </w:rPr>
              <w:t xml:space="preserve">Veřejná zakázka malého rozsahu na </w:t>
            </w:r>
            <w:r w:rsidR="00444E58">
              <w:rPr>
                <w:rFonts w:cs="Arial"/>
              </w:rPr>
              <w:t>stavební práce</w:t>
            </w:r>
            <w:r w:rsidRPr="00FD3B0E">
              <w:rPr>
                <w:rFonts w:cs="Arial"/>
              </w:rPr>
              <w:t>, zadávaná mimo režim zákona č. 134/2016 Sb., o zadávání veřejných zakázek (dále jen „zákon“) s dodržením zásad uvedených v § 6 zákona</w:t>
            </w:r>
            <w:r>
              <w:rPr>
                <w:rFonts w:cs="Arial"/>
              </w:rPr>
              <w:t>.</w:t>
            </w:r>
          </w:p>
          <w:p w14:paraId="50F7C3A3" w14:textId="6967E096" w:rsidR="00A313C8" w:rsidRPr="003F32F6" w:rsidRDefault="00A313C8" w:rsidP="003F32F6">
            <w:pPr>
              <w:autoSpaceDE w:val="0"/>
              <w:autoSpaceDN w:val="0"/>
              <w:adjustRightInd w:val="0"/>
              <w:ind w:left="93" w:right="260"/>
              <w:jc w:val="both"/>
              <w:rPr>
                <w:rFonts w:cs="Arial"/>
                <w:color w:val="000000"/>
                <w:lang w:eastAsia="cs-CZ"/>
              </w:rPr>
            </w:pPr>
          </w:p>
        </w:tc>
      </w:tr>
      <w:tr w:rsidR="00A313C8" w:rsidRPr="0078067F" w14:paraId="125B25FA" w14:textId="77777777" w:rsidTr="003F32F6">
        <w:trPr>
          <w:trHeight w:val="28"/>
        </w:trPr>
        <w:tc>
          <w:tcPr>
            <w:tcW w:w="3114" w:type="dxa"/>
            <w:shd w:val="clear" w:color="auto" w:fill="C6D9F1"/>
            <w:vAlign w:val="center"/>
          </w:tcPr>
          <w:p w14:paraId="7949F747" w14:textId="0F33E74C" w:rsidR="00A313C8" w:rsidRPr="003F32F6" w:rsidRDefault="00A313C8" w:rsidP="000A2084">
            <w:pPr>
              <w:ind w:left="142"/>
              <w:rPr>
                <w:rFonts w:cs="Arial"/>
                <w:b/>
              </w:rPr>
            </w:pPr>
            <w:r w:rsidRPr="003F32F6">
              <w:rPr>
                <w:rFonts w:cs="Arial"/>
                <w:b/>
              </w:rPr>
              <w:t>Rozdělení na části:</w:t>
            </w:r>
          </w:p>
        </w:tc>
        <w:tc>
          <w:tcPr>
            <w:tcW w:w="6562" w:type="dxa"/>
            <w:vAlign w:val="center"/>
          </w:tcPr>
          <w:p w14:paraId="3AC0CF20" w14:textId="2BB14C19" w:rsidR="00A313C8" w:rsidRDefault="00C21E48" w:rsidP="00883E85">
            <w:pPr>
              <w:ind w:left="110" w:right="260"/>
              <w:jc w:val="both"/>
              <w:rPr>
                <w:rFonts w:cs="Arial"/>
              </w:rPr>
            </w:pPr>
            <w:r>
              <w:rPr>
                <w:rFonts w:cs="Arial"/>
              </w:rPr>
              <w:t>V</w:t>
            </w:r>
            <w:r w:rsidR="000A2084">
              <w:rPr>
                <w:rFonts w:cs="Arial"/>
              </w:rPr>
              <w:t>eřejn</w:t>
            </w:r>
            <w:r>
              <w:rPr>
                <w:rFonts w:cs="Arial"/>
              </w:rPr>
              <w:t>á zakázka není  dělená na části.</w:t>
            </w:r>
          </w:p>
          <w:p w14:paraId="25A05149" w14:textId="0CB5EFE5" w:rsidR="00B81022" w:rsidRPr="003F32F6" w:rsidRDefault="00B81022" w:rsidP="00883E85">
            <w:pPr>
              <w:ind w:left="110" w:right="260"/>
              <w:jc w:val="both"/>
              <w:rPr>
                <w:rFonts w:cs="Arial"/>
              </w:rPr>
            </w:pPr>
          </w:p>
        </w:tc>
      </w:tr>
      <w:tr w:rsidR="00A313C8" w:rsidRPr="0078067F" w14:paraId="103708DE" w14:textId="77777777" w:rsidTr="003F32F6">
        <w:trPr>
          <w:trHeight w:val="28"/>
        </w:trPr>
        <w:tc>
          <w:tcPr>
            <w:tcW w:w="3114" w:type="dxa"/>
            <w:shd w:val="clear" w:color="auto" w:fill="C6D9F1"/>
            <w:vAlign w:val="center"/>
          </w:tcPr>
          <w:p w14:paraId="357C360B" w14:textId="77777777" w:rsidR="00A313C8" w:rsidRPr="003F32F6" w:rsidRDefault="00A313C8" w:rsidP="00A313C8">
            <w:pPr>
              <w:ind w:left="142"/>
              <w:rPr>
                <w:rFonts w:cs="Arial"/>
                <w:b/>
              </w:rPr>
            </w:pPr>
            <w:r w:rsidRPr="003F32F6">
              <w:rPr>
                <w:rFonts w:cs="Arial"/>
                <w:b/>
              </w:rPr>
              <w:t>Financování:</w:t>
            </w:r>
          </w:p>
        </w:tc>
        <w:tc>
          <w:tcPr>
            <w:tcW w:w="6562" w:type="dxa"/>
            <w:vAlign w:val="center"/>
          </w:tcPr>
          <w:p w14:paraId="4D15938B" w14:textId="77777777" w:rsidR="00A313C8" w:rsidRDefault="00A313C8" w:rsidP="003F32F6">
            <w:pPr>
              <w:ind w:left="118" w:right="260"/>
              <w:jc w:val="both"/>
              <w:rPr>
                <w:rFonts w:cs="Arial"/>
              </w:rPr>
            </w:pPr>
            <w:r w:rsidRPr="00D74709">
              <w:rPr>
                <w:rFonts w:cs="Arial"/>
              </w:rPr>
              <w:t>Veřejná zakázka je financována z vlastních zdrojů zadavatele (</w:t>
            </w:r>
            <w:r w:rsidRPr="004D537C">
              <w:rPr>
                <w:rFonts w:cs="Arial"/>
              </w:rPr>
              <w:t>FRIM</w:t>
            </w:r>
            <w:r w:rsidRPr="00D74709">
              <w:rPr>
                <w:rFonts w:cs="Arial"/>
              </w:rPr>
              <w:t>)</w:t>
            </w:r>
            <w:r w:rsidR="003939F0" w:rsidRPr="00D74709">
              <w:rPr>
                <w:rFonts w:cs="Arial"/>
              </w:rPr>
              <w:t>.</w:t>
            </w:r>
          </w:p>
          <w:p w14:paraId="79320D59" w14:textId="6E3A4929" w:rsidR="00B81022" w:rsidRPr="003F32F6" w:rsidRDefault="00B81022" w:rsidP="003F32F6">
            <w:pPr>
              <w:ind w:left="118" w:right="260"/>
              <w:jc w:val="both"/>
              <w:rPr>
                <w:rFonts w:cs="Arial"/>
                <w:b/>
              </w:rPr>
            </w:pPr>
          </w:p>
        </w:tc>
      </w:tr>
      <w:tr w:rsidR="00A313C8" w:rsidRPr="0078067F" w14:paraId="4AD5DD1C" w14:textId="77777777" w:rsidTr="003F32F6">
        <w:trPr>
          <w:trHeight w:val="215"/>
        </w:trPr>
        <w:tc>
          <w:tcPr>
            <w:tcW w:w="3114" w:type="dxa"/>
            <w:shd w:val="clear" w:color="auto" w:fill="C6D9F1"/>
            <w:vAlign w:val="center"/>
          </w:tcPr>
          <w:p w14:paraId="2A5BF81A" w14:textId="77777777" w:rsidR="00A313C8" w:rsidRPr="003F32F6" w:rsidRDefault="00A313C8" w:rsidP="00A313C8">
            <w:pPr>
              <w:ind w:left="142"/>
              <w:rPr>
                <w:rFonts w:cs="Arial"/>
                <w:b/>
              </w:rPr>
            </w:pPr>
            <w:r w:rsidRPr="003F32F6">
              <w:rPr>
                <w:rFonts w:cs="Arial"/>
                <w:b/>
              </w:rPr>
              <w:t>Vyhrazená práva zadavatele:</w:t>
            </w:r>
          </w:p>
        </w:tc>
        <w:tc>
          <w:tcPr>
            <w:tcW w:w="6562" w:type="dxa"/>
            <w:vAlign w:val="center"/>
          </w:tcPr>
          <w:p w14:paraId="100942EC" w14:textId="77777777" w:rsidR="00A313C8" w:rsidRDefault="00A313C8" w:rsidP="007818B2">
            <w:pPr>
              <w:ind w:left="118" w:right="260"/>
              <w:jc w:val="both"/>
              <w:rPr>
                <w:rFonts w:cs="Arial"/>
                <w:lang w:eastAsia="cs-CZ"/>
              </w:rPr>
            </w:pPr>
            <w:r w:rsidRPr="003F32F6">
              <w:rPr>
                <w:rFonts w:eastAsia="Calibri" w:cs="Arial"/>
              </w:rPr>
              <w:t>Zadavatel</w:t>
            </w:r>
            <w:r w:rsidRPr="003F32F6">
              <w:rPr>
                <w:rFonts w:cs="Arial"/>
                <w:lang w:eastAsia="cs-CZ"/>
              </w:rPr>
              <w:t xml:space="preserve"> si vyhrazuje právo uveřejnit oznámení o vyloučení účastníka </w:t>
            </w:r>
            <w:r w:rsidR="00FD3B0E">
              <w:rPr>
                <w:rFonts w:cs="Arial"/>
                <w:lang w:eastAsia="cs-CZ"/>
              </w:rPr>
              <w:t>výběrového</w:t>
            </w:r>
            <w:r w:rsidRPr="003F32F6">
              <w:rPr>
                <w:rFonts w:cs="Arial"/>
                <w:lang w:eastAsia="cs-CZ"/>
              </w:rPr>
              <w:t xml:space="preserve"> řízení nebo oznámení o výběru dodavatele na profilu zadavatele. V takovém případě se oznámení považují za doručená všem účastníkům </w:t>
            </w:r>
            <w:r w:rsidR="007818B2">
              <w:rPr>
                <w:rFonts w:cs="Arial"/>
                <w:lang w:eastAsia="cs-CZ"/>
              </w:rPr>
              <w:t>výběrového řízení</w:t>
            </w:r>
            <w:r w:rsidRPr="003F32F6">
              <w:rPr>
                <w:rFonts w:cs="Arial"/>
                <w:lang w:eastAsia="cs-CZ"/>
              </w:rPr>
              <w:t xml:space="preserve"> okamžikem jejich uveřejnění na profilu zadavatele.</w:t>
            </w:r>
          </w:p>
          <w:p w14:paraId="1C538303" w14:textId="047B7A23" w:rsidR="00B81022" w:rsidRPr="003F32F6" w:rsidRDefault="00B81022" w:rsidP="007818B2">
            <w:pPr>
              <w:ind w:left="118" w:right="260"/>
              <w:jc w:val="both"/>
              <w:rPr>
                <w:rFonts w:eastAsia="Calibri" w:cs="Arial"/>
              </w:rPr>
            </w:pPr>
          </w:p>
        </w:tc>
      </w:tr>
      <w:tr w:rsidR="00A313C8" w:rsidRPr="0078067F" w14:paraId="381CCB7E" w14:textId="77777777" w:rsidTr="003F32F6">
        <w:trPr>
          <w:trHeight w:val="215"/>
        </w:trPr>
        <w:tc>
          <w:tcPr>
            <w:tcW w:w="3114" w:type="dxa"/>
            <w:shd w:val="clear" w:color="auto" w:fill="C6D9F1"/>
            <w:vAlign w:val="center"/>
          </w:tcPr>
          <w:p w14:paraId="1BCF6B8A" w14:textId="1BEB594A" w:rsidR="00A313C8" w:rsidRPr="003F32F6" w:rsidRDefault="00A313C8" w:rsidP="00A313C8">
            <w:pPr>
              <w:ind w:left="142"/>
              <w:rPr>
                <w:rFonts w:cs="Arial"/>
                <w:b/>
              </w:rPr>
            </w:pPr>
            <w:r w:rsidRPr="003F32F6">
              <w:rPr>
                <w:rFonts w:cs="Arial"/>
                <w:b/>
              </w:rPr>
              <w:t>Lhůta pro podání nabídek:</w:t>
            </w:r>
          </w:p>
        </w:tc>
        <w:tc>
          <w:tcPr>
            <w:tcW w:w="6562" w:type="dxa"/>
            <w:vAlign w:val="center"/>
          </w:tcPr>
          <w:p w14:paraId="0F9D56E0" w14:textId="33D75DCA" w:rsidR="00A313C8" w:rsidRDefault="00A313C8" w:rsidP="00DA4053">
            <w:pPr>
              <w:ind w:left="141"/>
              <w:jc w:val="both"/>
              <w:rPr>
                <w:rFonts w:eastAsia="Calibri" w:cs="Arial"/>
                <w:b/>
              </w:rPr>
            </w:pPr>
            <w:r w:rsidRPr="00DA4053">
              <w:rPr>
                <w:rFonts w:eastAsia="Calibri" w:cs="Arial"/>
                <w:b/>
              </w:rPr>
              <w:t xml:space="preserve">do </w:t>
            </w:r>
            <w:proofErr w:type="gramStart"/>
            <w:r w:rsidR="00C21E48">
              <w:rPr>
                <w:rFonts w:eastAsia="Calibri" w:cs="Arial"/>
                <w:b/>
              </w:rPr>
              <w:t>25.3</w:t>
            </w:r>
            <w:r w:rsidR="003D3A10" w:rsidRPr="00DA4053">
              <w:rPr>
                <w:rFonts w:eastAsia="Calibri" w:cs="Arial"/>
                <w:b/>
              </w:rPr>
              <w:t>.2020</w:t>
            </w:r>
            <w:proofErr w:type="gramEnd"/>
            <w:r w:rsidRPr="00DA4053">
              <w:rPr>
                <w:rFonts w:eastAsia="Calibri" w:cs="Arial"/>
                <w:b/>
              </w:rPr>
              <w:t xml:space="preserve"> do 10:00 hod.</w:t>
            </w:r>
          </w:p>
          <w:p w14:paraId="7F5D4494" w14:textId="6ED58006" w:rsidR="00B81022" w:rsidRPr="00E907A3" w:rsidRDefault="00B81022" w:rsidP="00DA4053">
            <w:pPr>
              <w:ind w:left="141"/>
              <w:jc w:val="both"/>
              <w:rPr>
                <w:rFonts w:eastAsia="Calibri" w:cs="Arial"/>
                <w:b/>
              </w:rPr>
            </w:pPr>
          </w:p>
        </w:tc>
      </w:tr>
      <w:tr w:rsidR="00AD690C" w:rsidRPr="0078067F" w14:paraId="624AE5AB" w14:textId="77777777" w:rsidTr="003F32F6">
        <w:trPr>
          <w:trHeight w:val="215"/>
        </w:trPr>
        <w:tc>
          <w:tcPr>
            <w:tcW w:w="3114" w:type="dxa"/>
            <w:shd w:val="clear" w:color="auto" w:fill="C6D9F1"/>
            <w:vAlign w:val="center"/>
          </w:tcPr>
          <w:p w14:paraId="1ABD9F6D" w14:textId="1F9A6355" w:rsidR="00AD690C" w:rsidRPr="003F32F6" w:rsidRDefault="00AD690C" w:rsidP="00A313C8">
            <w:pPr>
              <w:ind w:left="142"/>
              <w:rPr>
                <w:rFonts w:cs="Arial"/>
                <w:b/>
              </w:rPr>
            </w:pPr>
            <w:r>
              <w:rPr>
                <w:rFonts w:cs="Arial"/>
                <w:b/>
              </w:rPr>
              <w:t>Místo plnění:</w:t>
            </w:r>
          </w:p>
        </w:tc>
        <w:tc>
          <w:tcPr>
            <w:tcW w:w="6562" w:type="dxa"/>
            <w:vAlign w:val="center"/>
          </w:tcPr>
          <w:p w14:paraId="61505657" w14:textId="7D84862A" w:rsidR="00AD690C" w:rsidRDefault="00B81022" w:rsidP="00AD690C">
            <w:pPr>
              <w:widowControl w:val="0"/>
              <w:tabs>
                <w:tab w:val="left" w:pos="1035"/>
              </w:tabs>
              <w:suppressAutoHyphens/>
              <w:ind w:right="11"/>
              <w:rPr>
                <w:rFonts w:cs="Arial"/>
              </w:rPr>
            </w:pPr>
            <w:r>
              <w:rPr>
                <w:rFonts w:cs="Arial"/>
              </w:rPr>
              <w:t xml:space="preserve">  </w:t>
            </w:r>
            <w:r w:rsidR="00AD690C">
              <w:rPr>
                <w:rFonts w:cs="Arial"/>
              </w:rPr>
              <w:t>Mendelova univerzita v Brně,</w:t>
            </w:r>
          </w:p>
          <w:p w14:paraId="7799CC98" w14:textId="620D39F2" w:rsidR="00AD690C" w:rsidRPr="003D3A10" w:rsidRDefault="00AD690C" w:rsidP="00AD690C">
            <w:pPr>
              <w:ind w:left="141"/>
              <w:jc w:val="both"/>
              <w:rPr>
                <w:rFonts w:eastAsia="Calibri" w:cs="Arial"/>
                <w:b/>
                <w:highlight w:val="yellow"/>
              </w:rPr>
            </w:pPr>
            <w:r>
              <w:rPr>
                <w:rFonts w:cs="Arial"/>
              </w:rPr>
              <w:t>Mendelova univerzita v </w:t>
            </w:r>
            <w:r w:rsidRPr="00DB6A13">
              <w:rPr>
                <w:rFonts w:cs="Arial"/>
              </w:rPr>
              <w:t>Brně, budova Q, Zemědělská</w:t>
            </w:r>
            <w:r>
              <w:rPr>
                <w:rFonts w:cs="Arial"/>
              </w:rPr>
              <w:t xml:space="preserve"> 1, 613 00 Brno – Černá Pole</w:t>
            </w:r>
          </w:p>
        </w:tc>
      </w:tr>
    </w:tbl>
    <w:p w14:paraId="08FD9053" w14:textId="77777777" w:rsidR="00484037" w:rsidRPr="003F32F6" w:rsidRDefault="00484037" w:rsidP="00C027E7">
      <w:pPr>
        <w:spacing w:line="276" w:lineRule="auto"/>
        <w:ind w:right="866"/>
        <w:jc w:val="both"/>
        <w:rPr>
          <w:rFonts w:cs="Arial"/>
          <w:b/>
        </w:rPr>
      </w:pPr>
    </w:p>
    <w:p w14:paraId="1308D754" w14:textId="387272B7" w:rsidR="00825438" w:rsidRPr="003F32F6" w:rsidRDefault="00825438" w:rsidP="00F754AB">
      <w:pPr>
        <w:pStyle w:val="Nadpis2"/>
        <w:numPr>
          <w:ilvl w:val="1"/>
          <w:numId w:val="6"/>
        </w:numPr>
        <w:spacing w:before="240" w:after="60"/>
        <w:ind w:left="518" w:right="421" w:hanging="518"/>
        <w:jc w:val="both"/>
        <w:rPr>
          <w:rFonts w:ascii="Arial" w:hAnsi="Arial" w:cs="Arial"/>
          <w:b w:val="0"/>
          <w:sz w:val="20"/>
        </w:rPr>
      </w:pPr>
      <w:r w:rsidRPr="003F32F6">
        <w:rPr>
          <w:rFonts w:ascii="Arial" w:hAnsi="Arial" w:cs="Arial"/>
          <w:b w:val="0"/>
          <w:sz w:val="20"/>
        </w:rPr>
        <w:t xml:space="preserve">Tato zadávací dokumentace je podkladem pro podání nabídek dodavatelů v rámci veřejné zakázky na zajištění </w:t>
      </w:r>
      <w:r w:rsidR="00444E58">
        <w:rPr>
          <w:rFonts w:ascii="Arial" w:hAnsi="Arial" w:cs="Arial"/>
          <w:b w:val="0"/>
          <w:sz w:val="20"/>
        </w:rPr>
        <w:t>stavebních prací</w:t>
      </w:r>
      <w:r w:rsidRPr="003F32F6">
        <w:rPr>
          <w:rFonts w:ascii="Arial" w:hAnsi="Arial" w:cs="Arial"/>
          <w:b w:val="0"/>
          <w:sz w:val="20"/>
        </w:rPr>
        <w:t xml:space="preserve">. </w:t>
      </w:r>
    </w:p>
    <w:p w14:paraId="0D5E49B9" w14:textId="51DB964F" w:rsidR="00825438" w:rsidRPr="003F32F6" w:rsidRDefault="00C25129" w:rsidP="00F754AB">
      <w:pPr>
        <w:pStyle w:val="Nadpis2"/>
        <w:numPr>
          <w:ilvl w:val="1"/>
          <w:numId w:val="7"/>
        </w:numPr>
        <w:spacing w:before="240" w:after="60"/>
        <w:ind w:left="518" w:right="421" w:hanging="518"/>
        <w:jc w:val="both"/>
        <w:rPr>
          <w:rFonts w:ascii="Arial" w:hAnsi="Arial" w:cs="Arial"/>
          <w:b w:val="0"/>
          <w:sz w:val="20"/>
        </w:rPr>
      </w:pPr>
      <w:r w:rsidRPr="003F32F6">
        <w:rPr>
          <w:rFonts w:ascii="Arial" w:hAnsi="Arial" w:cs="Arial"/>
          <w:b w:val="0"/>
          <w:sz w:val="20"/>
        </w:rPr>
        <w:t>Podáním nabídky ve veřejné zakázce</w:t>
      </w:r>
      <w:r w:rsidR="000B580B" w:rsidRPr="003F32F6">
        <w:rPr>
          <w:rFonts w:ascii="Arial" w:hAnsi="Arial" w:cs="Arial"/>
          <w:b w:val="0"/>
          <w:sz w:val="20"/>
        </w:rPr>
        <w:t xml:space="preserve"> přijímá </w:t>
      </w:r>
      <w:r w:rsidR="005200C2" w:rsidRPr="003F32F6">
        <w:rPr>
          <w:rFonts w:ascii="Arial" w:hAnsi="Arial" w:cs="Arial"/>
          <w:b w:val="0"/>
          <w:sz w:val="20"/>
        </w:rPr>
        <w:t>dodavatel</w:t>
      </w:r>
      <w:r w:rsidR="000B580B" w:rsidRPr="003F32F6">
        <w:rPr>
          <w:rFonts w:ascii="Arial" w:hAnsi="Arial" w:cs="Arial"/>
          <w:b w:val="0"/>
          <w:sz w:val="20"/>
        </w:rPr>
        <w:t xml:space="preserve"> plně a bez výhrad zadávací podmínky obsažené v této zadávací dokumentaci včetně všech příloh a případných </w:t>
      </w:r>
      <w:r w:rsidR="00DA5890" w:rsidRPr="003F32F6">
        <w:rPr>
          <w:rFonts w:ascii="Arial" w:hAnsi="Arial" w:cs="Arial"/>
          <w:b w:val="0"/>
          <w:sz w:val="20"/>
        </w:rPr>
        <w:t xml:space="preserve">vysvětlení </w:t>
      </w:r>
      <w:r w:rsidR="000B580B" w:rsidRPr="003F32F6">
        <w:rPr>
          <w:rFonts w:ascii="Arial" w:hAnsi="Arial" w:cs="Arial"/>
          <w:b w:val="0"/>
          <w:sz w:val="20"/>
        </w:rPr>
        <w:t xml:space="preserve">k této zadávací dokumentaci. </w:t>
      </w:r>
      <w:r w:rsidR="005200C2" w:rsidRPr="003F32F6">
        <w:rPr>
          <w:rFonts w:ascii="Arial" w:hAnsi="Arial" w:cs="Arial"/>
          <w:b w:val="0"/>
          <w:sz w:val="20"/>
        </w:rPr>
        <w:t>Dodavatel</w:t>
      </w:r>
      <w:r w:rsidR="000B580B" w:rsidRPr="003F32F6">
        <w:rPr>
          <w:rFonts w:ascii="Arial" w:hAnsi="Arial" w:cs="Arial"/>
          <w:b w:val="0"/>
          <w:sz w:val="20"/>
        </w:rPr>
        <w:t xml:space="preserve"> je povinen si před podáním nabídky pečlivě prostudovat všechny pokyny, podmínky, termíny a specifikace obsažené v zadávací dokumentaci </w:t>
      </w:r>
      <w:r w:rsidR="00BD0BFF" w:rsidRPr="003F32F6">
        <w:rPr>
          <w:rFonts w:ascii="Arial" w:hAnsi="Arial" w:cs="Arial"/>
          <w:b w:val="0"/>
          <w:sz w:val="20"/>
        </w:rPr>
        <w:t xml:space="preserve">a jejích přílohách </w:t>
      </w:r>
      <w:r w:rsidR="000B580B" w:rsidRPr="003F32F6">
        <w:rPr>
          <w:rFonts w:ascii="Arial" w:hAnsi="Arial" w:cs="Arial"/>
          <w:b w:val="0"/>
          <w:sz w:val="20"/>
        </w:rPr>
        <w:t xml:space="preserve">a řídit se jimi. Údaje uvedené v zadávacích podmínkách </w:t>
      </w:r>
      <w:r w:rsidR="0091301C" w:rsidRPr="003F32F6">
        <w:rPr>
          <w:rFonts w:ascii="Arial" w:hAnsi="Arial" w:cs="Arial"/>
          <w:b w:val="0"/>
          <w:sz w:val="20"/>
        </w:rPr>
        <w:t xml:space="preserve">a přílohách zadávací dokumentace </w:t>
      </w:r>
      <w:r w:rsidR="000B580B" w:rsidRPr="003F32F6">
        <w:rPr>
          <w:rFonts w:ascii="Arial" w:hAnsi="Arial" w:cs="Arial"/>
          <w:b w:val="0"/>
          <w:sz w:val="20"/>
        </w:rPr>
        <w:t xml:space="preserve">vymezují závazné požadavky zadavatele na plnění veřejné zakázky. Těmito požadavky je </w:t>
      </w:r>
      <w:r w:rsidR="005530E8" w:rsidRPr="003F32F6">
        <w:rPr>
          <w:rFonts w:ascii="Arial" w:hAnsi="Arial" w:cs="Arial"/>
          <w:b w:val="0"/>
          <w:sz w:val="20"/>
        </w:rPr>
        <w:t>dodavatel</w:t>
      </w:r>
      <w:r w:rsidR="000B580B" w:rsidRPr="003F32F6">
        <w:rPr>
          <w:rFonts w:ascii="Arial" w:hAnsi="Arial" w:cs="Arial"/>
          <w:b w:val="0"/>
          <w:sz w:val="20"/>
        </w:rPr>
        <w:t xml:space="preserve"> povinen se řídit při zpracování nabídky a</w:t>
      </w:r>
      <w:r w:rsidR="00F754AB">
        <w:rPr>
          <w:rFonts w:ascii="Arial" w:hAnsi="Arial" w:cs="Arial"/>
          <w:b w:val="0"/>
          <w:sz w:val="20"/>
        </w:rPr>
        <w:t> </w:t>
      </w:r>
      <w:r w:rsidR="000B580B" w:rsidRPr="003F32F6">
        <w:rPr>
          <w:rFonts w:ascii="Arial" w:hAnsi="Arial" w:cs="Arial"/>
          <w:b w:val="0"/>
          <w:sz w:val="20"/>
        </w:rPr>
        <w:t>předkládání dokladů k prokázání kvalifikac</w:t>
      </w:r>
      <w:r w:rsidR="00825438" w:rsidRPr="003F32F6">
        <w:rPr>
          <w:rFonts w:ascii="Arial" w:hAnsi="Arial" w:cs="Arial"/>
          <w:b w:val="0"/>
          <w:sz w:val="20"/>
        </w:rPr>
        <w:t>e.</w:t>
      </w:r>
    </w:p>
    <w:p w14:paraId="753EFD38" w14:textId="5D4259D3" w:rsidR="00825438" w:rsidRPr="00B81022" w:rsidRDefault="00825438" w:rsidP="00EA3C45">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Elektronický nástroj E- ZAK</w:t>
      </w:r>
    </w:p>
    <w:p w14:paraId="6F9B3570" w14:textId="50047DFC" w:rsidR="00825438" w:rsidRDefault="00825438" w:rsidP="00F754AB">
      <w:pPr>
        <w:pStyle w:val="Default"/>
        <w:ind w:left="504" w:right="393"/>
        <w:jc w:val="both"/>
        <w:rPr>
          <w:color w:val="auto"/>
          <w:sz w:val="20"/>
          <w:szCs w:val="20"/>
        </w:rPr>
      </w:pPr>
      <w:r w:rsidRPr="003F32F6">
        <w:rPr>
          <w:color w:val="auto"/>
          <w:sz w:val="20"/>
          <w:szCs w:val="20"/>
        </w:rPr>
        <w:t xml:space="preserve">Tato veřejná zakázka je zadávána elektronicky pomocí elektronického nástroje E-ZAK pro zadávání veřejných zakázek Mendelovy univerzity v Brně (dále jen „elektronický nástroj E-ZAK“) dostupného na </w:t>
      </w:r>
      <w:hyperlink r:id="rId12" w:history="1">
        <w:r w:rsidR="00DA5890" w:rsidRPr="003F32F6">
          <w:rPr>
            <w:rStyle w:val="Hypertextovodkaz"/>
            <w:rFonts w:cs="Arial"/>
            <w:sz w:val="20"/>
            <w:szCs w:val="20"/>
          </w:rPr>
          <w:t>https://zakazky.mendelu.cz</w:t>
        </w:r>
      </w:hyperlink>
      <w:r w:rsidR="00DA5890" w:rsidRPr="003F32F6">
        <w:rPr>
          <w:color w:val="auto"/>
          <w:sz w:val="20"/>
          <w:szCs w:val="20"/>
        </w:rPr>
        <w:t xml:space="preserve">. </w:t>
      </w:r>
    </w:p>
    <w:p w14:paraId="6F295E69" w14:textId="1D382749" w:rsidR="00B2440C" w:rsidRPr="003F32F6" w:rsidRDefault="00B2440C" w:rsidP="00F754AB">
      <w:pPr>
        <w:pStyle w:val="Default"/>
        <w:ind w:left="504" w:right="393"/>
        <w:jc w:val="both"/>
        <w:rPr>
          <w:color w:val="auto"/>
          <w:sz w:val="20"/>
          <w:szCs w:val="20"/>
        </w:rPr>
      </w:pPr>
      <w:r w:rsidRPr="003F32F6">
        <w:rPr>
          <w:color w:val="auto"/>
          <w:sz w:val="20"/>
          <w:szCs w:val="20"/>
        </w:rPr>
        <w:lastRenderedPageBreak/>
        <w:t>Účastník řízení přijímá elektronický nástroj E-ZAK jako v</w:t>
      </w:r>
      <w:r w:rsidR="00FD3B0E">
        <w:rPr>
          <w:color w:val="auto"/>
          <w:sz w:val="20"/>
          <w:szCs w:val="20"/>
        </w:rPr>
        <w:t>ýhradní prostředek komunikace ve výběrovém</w:t>
      </w:r>
      <w:r w:rsidRPr="003F32F6">
        <w:rPr>
          <w:color w:val="auto"/>
          <w:sz w:val="20"/>
          <w:szCs w:val="20"/>
        </w:rPr>
        <w:t xml:space="preserve"> řízení, nestanoví-li zadavatel u konkrétního úkonu jinak. Účastník musí mít dokončenou registraci v elektronickém nástroji E-ZAK, případně, ji neprodleně po podání nabídky dokončí. Bez dokončení registrace není možné nástroj E-ZAK plně využívat. </w:t>
      </w:r>
    </w:p>
    <w:p w14:paraId="6D224F08" w14:textId="29E01B9E" w:rsidR="00B2440C" w:rsidRDefault="00B2440C" w:rsidP="00F754AB">
      <w:pPr>
        <w:pStyle w:val="Default"/>
        <w:ind w:left="504" w:right="393"/>
        <w:jc w:val="both"/>
        <w:rPr>
          <w:color w:val="auto"/>
          <w:sz w:val="20"/>
          <w:szCs w:val="20"/>
        </w:rPr>
      </w:pPr>
      <w:r w:rsidRPr="003F32F6">
        <w:rPr>
          <w:color w:val="auto"/>
          <w:sz w:val="20"/>
          <w:szCs w:val="20"/>
        </w:rPr>
        <w:t xml:space="preserve">V nabídce </w:t>
      </w:r>
      <w:r w:rsidR="00856C9D" w:rsidRPr="003F32F6">
        <w:rPr>
          <w:color w:val="auto"/>
          <w:sz w:val="20"/>
          <w:szCs w:val="20"/>
        </w:rPr>
        <w:t xml:space="preserve">dodavatele </w:t>
      </w:r>
      <w:r w:rsidRPr="003F32F6">
        <w:rPr>
          <w:color w:val="auto"/>
          <w:sz w:val="20"/>
          <w:szCs w:val="20"/>
        </w:rPr>
        <w:t xml:space="preserve">uvedená kontaktní osoba je oprávněna k jednání za účastníka v rámci </w:t>
      </w:r>
      <w:r w:rsidR="00FD3B0E">
        <w:rPr>
          <w:color w:val="auto"/>
          <w:sz w:val="20"/>
          <w:szCs w:val="20"/>
        </w:rPr>
        <w:t>výběrového</w:t>
      </w:r>
      <w:r w:rsidRPr="003F32F6">
        <w:rPr>
          <w:color w:val="auto"/>
          <w:sz w:val="20"/>
          <w:szCs w:val="20"/>
        </w:rPr>
        <w:t xml:space="preserve"> řízení, kontaktní osoba, jakož i její kontaktní údaje odpovídají těm, jaké dodavatel uvádí v elektronickém nástroji E-ZAK. </w:t>
      </w:r>
    </w:p>
    <w:p w14:paraId="15904455" w14:textId="77777777" w:rsidR="00B81022" w:rsidRPr="003F32F6" w:rsidRDefault="00B81022" w:rsidP="00F754AB">
      <w:pPr>
        <w:pStyle w:val="Default"/>
        <w:ind w:left="504" w:right="393"/>
        <w:jc w:val="both"/>
        <w:rPr>
          <w:color w:val="auto"/>
          <w:sz w:val="20"/>
          <w:szCs w:val="20"/>
        </w:rPr>
      </w:pPr>
    </w:p>
    <w:p w14:paraId="6E4A3245" w14:textId="5790AB4C" w:rsidR="00B2440C" w:rsidRPr="003F32F6" w:rsidRDefault="00B2440C" w:rsidP="00F754AB">
      <w:pPr>
        <w:pStyle w:val="Default"/>
        <w:ind w:left="504" w:right="393"/>
        <w:jc w:val="both"/>
        <w:rPr>
          <w:color w:val="auto"/>
          <w:sz w:val="20"/>
          <w:szCs w:val="20"/>
        </w:rPr>
      </w:pPr>
      <w:r w:rsidRPr="003F32F6">
        <w:rPr>
          <w:color w:val="auto"/>
          <w:sz w:val="20"/>
          <w:szCs w:val="20"/>
        </w:rPr>
        <w:t xml:space="preserve">Účastník </w:t>
      </w:r>
      <w:r w:rsidR="00FD3B0E">
        <w:rPr>
          <w:color w:val="auto"/>
          <w:sz w:val="20"/>
          <w:szCs w:val="20"/>
        </w:rPr>
        <w:t>výběrového</w:t>
      </w:r>
      <w:r w:rsidRPr="003F32F6">
        <w:rPr>
          <w:color w:val="auto"/>
          <w:sz w:val="20"/>
          <w:szCs w:val="20"/>
        </w:rPr>
        <w:t xml:space="preserve"> řízení je srozuměn s tím, že veškeré písemnosti zasílané prostřednictvím elektronického nástroje E-ZAK se považují za řádně doručené dnem jejich doručení do uživatelského účtu adresáta v elektronickém nástroji E-ZAK</w:t>
      </w:r>
      <w:r w:rsidR="00856C9D" w:rsidRPr="003F32F6">
        <w:rPr>
          <w:color w:val="auto"/>
          <w:sz w:val="20"/>
          <w:szCs w:val="20"/>
        </w:rPr>
        <w:t>. Ú</w:t>
      </w:r>
      <w:r w:rsidRPr="003F32F6">
        <w:rPr>
          <w:color w:val="auto"/>
          <w:sz w:val="20"/>
          <w:szCs w:val="20"/>
        </w:rPr>
        <w:t>častník přijímá, že na doručení písemností nemá vliv, zda byla písemnost jejím adresátem přečtena, případně, zda elektronický nástroj E-ZAK adresátovi odeslal na kontaktní e-mailovou adresu upozornění o jejím doručení či nikoli.</w:t>
      </w:r>
    </w:p>
    <w:p w14:paraId="7135A852" w14:textId="77777777"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Podmínky a informace týkající se elektronického nástroje E-ZAK včetně informací o používání elektronického podpisu jsou dostupné </w:t>
      </w:r>
      <w:proofErr w:type="gramStart"/>
      <w:r w:rsidRPr="003F32F6">
        <w:rPr>
          <w:color w:val="auto"/>
          <w:sz w:val="20"/>
          <w:szCs w:val="20"/>
        </w:rPr>
        <w:t>na</w:t>
      </w:r>
      <w:proofErr w:type="gramEnd"/>
      <w:r w:rsidRPr="003F32F6">
        <w:rPr>
          <w:color w:val="auto"/>
          <w:sz w:val="20"/>
          <w:szCs w:val="20"/>
        </w:rPr>
        <w:t xml:space="preserve">: </w:t>
      </w:r>
    </w:p>
    <w:p w14:paraId="32875716" w14:textId="77777777" w:rsidR="00825438" w:rsidRPr="003F32F6" w:rsidRDefault="00730255" w:rsidP="00F754AB">
      <w:pPr>
        <w:pStyle w:val="Default"/>
        <w:ind w:left="518" w:right="393" w:hanging="14"/>
        <w:jc w:val="both"/>
        <w:rPr>
          <w:color w:val="auto"/>
          <w:sz w:val="20"/>
          <w:szCs w:val="20"/>
        </w:rPr>
      </w:pPr>
      <w:hyperlink r:id="rId13" w:history="1">
        <w:r w:rsidR="00825438" w:rsidRPr="003F32F6">
          <w:rPr>
            <w:rStyle w:val="Hypertextovodkaz"/>
            <w:rFonts w:cs="Arial"/>
            <w:color w:val="auto"/>
            <w:sz w:val="20"/>
            <w:szCs w:val="20"/>
          </w:rPr>
          <w:t>https://zakazky.mendelu.cz/data/manual/EZAK-Manual-Dodavatele.pdf</w:t>
        </w:r>
      </w:hyperlink>
      <w:r w:rsidR="00825438" w:rsidRPr="003F32F6">
        <w:rPr>
          <w:color w:val="auto"/>
          <w:sz w:val="20"/>
          <w:szCs w:val="20"/>
        </w:rPr>
        <w:t xml:space="preserve"> </w:t>
      </w:r>
    </w:p>
    <w:p w14:paraId="0D24C63B" w14:textId="77777777"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a </w:t>
      </w:r>
      <w:hyperlink r:id="rId14" w:history="1">
        <w:r w:rsidRPr="003F32F6">
          <w:rPr>
            <w:rStyle w:val="Hypertextovodkaz"/>
            <w:rFonts w:cs="Arial"/>
            <w:color w:val="auto"/>
            <w:sz w:val="20"/>
            <w:szCs w:val="20"/>
          </w:rPr>
          <w:t>https://zakazky.mendelu.cz/data/manual/QCM.Podepisovaci_applet.pdf</w:t>
        </w:r>
      </w:hyperlink>
    </w:p>
    <w:p w14:paraId="56D573BD" w14:textId="11201882"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Odpovědi na případné otázky týkající se uživatelského ovládání elektronického nástroje E-ZAK poskytne rovněž kontaktní osoba zadavatele, email: </w:t>
      </w:r>
      <w:r w:rsidR="009800C7" w:rsidRPr="003F32F6">
        <w:rPr>
          <w:color w:val="auto"/>
          <w:sz w:val="20"/>
          <w:szCs w:val="20"/>
        </w:rPr>
        <w:t>veronika.pijackova</w:t>
      </w:r>
      <w:r w:rsidRPr="003F32F6">
        <w:rPr>
          <w:color w:val="auto"/>
          <w:sz w:val="20"/>
          <w:szCs w:val="20"/>
        </w:rPr>
        <w:t>@mendelu.cz.</w:t>
      </w:r>
    </w:p>
    <w:p w14:paraId="55C5FD3D" w14:textId="77777777" w:rsidR="00825438" w:rsidRPr="003F32F6" w:rsidRDefault="00825438" w:rsidP="00F754AB">
      <w:pPr>
        <w:pStyle w:val="Default"/>
        <w:ind w:left="518" w:right="393" w:hanging="14"/>
        <w:jc w:val="both"/>
        <w:rPr>
          <w:color w:val="auto"/>
          <w:sz w:val="20"/>
          <w:szCs w:val="20"/>
        </w:rPr>
      </w:pPr>
    </w:p>
    <w:p w14:paraId="43F26A20" w14:textId="3992F71B"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Zadavatel dodavatelům </w:t>
      </w:r>
      <w:r w:rsidR="009800C7" w:rsidRPr="003F32F6">
        <w:rPr>
          <w:color w:val="auto"/>
          <w:sz w:val="20"/>
          <w:szCs w:val="20"/>
        </w:rPr>
        <w:t>doporučuje využít možnost</w:t>
      </w:r>
      <w:r w:rsidRPr="003F32F6">
        <w:rPr>
          <w:color w:val="auto"/>
          <w:sz w:val="20"/>
          <w:szCs w:val="20"/>
        </w:rPr>
        <w:t xml:space="preserve"> otestovat nastavení prohlížeče, aby předešli možný</w:t>
      </w:r>
      <w:r w:rsidR="009800C7" w:rsidRPr="003F32F6">
        <w:rPr>
          <w:color w:val="auto"/>
          <w:sz w:val="20"/>
          <w:szCs w:val="20"/>
        </w:rPr>
        <w:t>m</w:t>
      </w:r>
      <w:r w:rsidRPr="003F32F6">
        <w:rPr>
          <w:color w:val="auto"/>
          <w:sz w:val="20"/>
          <w:szCs w:val="20"/>
        </w:rPr>
        <w:t xml:space="preserve"> komplikacím při následném vkládání nabídek. Testování se provede klikem na odk</w:t>
      </w:r>
      <w:r w:rsidR="00B2440C" w:rsidRPr="003F32F6">
        <w:rPr>
          <w:color w:val="auto"/>
          <w:sz w:val="20"/>
          <w:szCs w:val="20"/>
        </w:rPr>
        <w:t>az „Test nastavení prohlížeče“, </w:t>
      </w:r>
      <w:r w:rsidRPr="003F32F6">
        <w:rPr>
          <w:color w:val="auto"/>
          <w:sz w:val="20"/>
          <w:szCs w:val="20"/>
        </w:rPr>
        <w:t>který je umístěn vlevo hlavní straně elektronického nástroje E-ZAK  (</w:t>
      </w:r>
      <w:hyperlink r:id="rId15" w:history="1">
        <w:r w:rsidRPr="003F32F6">
          <w:rPr>
            <w:rStyle w:val="Hypertextovodkaz"/>
            <w:rFonts w:cs="Arial"/>
            <w:color w:val="auto"/>
            <w:sz w:val="20"/>
            <w:szCs w:val="20"/>
          </w:rPr>
          <w:t>https://zakazky.mendelu.cz</w:t>
        </w:r>
      </w:hyperlink>
      <w:r w:rsidRPr="003F32F6">
        <w:rPr>
          <w:color w:val="auto"/>
          <w:sz w:val="20"/>
          <w:szCs w:val="20"/>
        </w:rPr>
        <w:t>)</w:t>
      </w:r>
      <w:r w:rsidR="00B2440C" w:rsidRPr="003F32F6">
        <w:rPr>
          <w:color w:val="auto"/>
          <w:sz w:val="20"/>
          <w:szCs w:val="20"/>
        </w:rPr>
        <w:t xml:space="preserve">. </w:t>
      </w:r>
    </w:p>
    <w:p w14:paraId="7CDC7B41" w14:textId="532B18CA" w:rsidR="006226AD" w:rsidRPr="00B81022" w:rsidRDefault="006226AD" w:rsidP="00E23F61">
      <w:pPr>
        <w:pStyle w:val="Nadpis2"/>
        <w:numPr>
          <w:ilvl w:val="0"/>
          <w:numId w:val="7"/>
        </w:numPr>
        <w:spacing w:before="240" w:after="60"/>
        <w:ind w:left="360"/>
        <w:jc w:val="both"/>
        <w:rPr>
          <w:rFonts w:ascii="Arial" w:hAnsi="Arial" w:cs="Arial"/>
          <w:b w:val="0"/>
          <w:sz w:val="24"/>
          <w:szCs w:val="24"/>
        </w:rPr>
      </w:pPr>
      <w:r w:rsidRPr="00B81022">
        <w:rPr>
          <w:rFonts w:ascii="Arial" w:hAnsi="Arial" w:cs="Arial"/>
          <w:w w:val="105"/>
          <w:sz w:val="24"/>
          <w:szCs w:val="24"/>
          <w:u w:color="000000"/>
        </w:rPr>
        <w:t>Obecné</w:t>
      </w:r>
      <w:r w:rsidRPr="00B81022">
        <w:rPr>
          <w:rFonts w:ascii="Arial" w:hAnsi="Arial" w:cs="Arial"/>
          <w:spacing w:val="-28"/>
          <w:w w:val="105"/>
          <w:sz w:val="24"/>
          <w:szCs w:val="24"/>
          <w:u w:color="000000"/>
        </w:rPr>
        <w:t xml:space="preserve"> </w:t>
      </w:r>
      <w:r w:rsidRPr="00B81022">
        <w:rPr>
          <w:rFonts w:ascii="Arial" w:hAnsi="Arial" w:cs="Arial"/>
          <w:sz w:val="24"/>
          <w:szCs w:val="24"/>
        </w:rPr>
        <w:t>informace</w:t>
      </w:r>
      <w:r w:rsidRPr="00B81022">
        <w:rPr>
          <w:rFonts w:ascii="Arial" w:hAnsi="Arial" w:cs="Arial"/>
          <w:w w:val="105"/>
          <w:sz w:val="24"/>
          <w:szCs w:val="24"/>
        </w:rPr>
        <w:t>:</w:t>
      </w:r>
    </w:p>
    <w:p w14:paraId="652699BD" w14:textId="012FEEE6" w:rsidR="006226AD" w:rsidRPr="003F32F6" w:rsidRDefault="006226AD" w:rsidP="00F754AB">
      <w:pPr>
        <w:tabs>
          <w:tab w:val="left" w:pos="8364"/>
        </w:tabs>
        <w:spacing w:before="131" w:line="252" w:lineRule="auto"/>
        <w:ind w:left="448" w:right="141"/>
        <w:jc w:val="both"/>
        <w:rPr>
          <w:rFonts w:cs="Arial"/>
          <w:b/>
        </w:rPr>
      </w:pPr>
      <w:r w:rsidRPr="003F32F6">
        <w:rPr>
          <w:rFonts w:cs="Arial"/>
        </w:rPr>
        <w:t xml:space="preserve">Informace a údaje uvedené v </w:t>
      </w:r>
      <w:r w:rsidR="00897084" w:rsidRPr="003F32F6">
        <w:rPr>
          <w:rFonts w:cs="Arial"/>
        </w:rPr>
        <w:t>zadávací dokumentaci (ZD)</w:t>
      </w:r>
      <w:r w:rsidRPr="003F32F6">
        <w:rPr>
          <w:rFonts w:cs="Arial"/>
        </w:rPr>
        <w:t>, v přílohách ZD a ve vysvětleních ZD vymezuj</w:t>
      </w:r>
      <w:r w:rsidR="00A220EA" w:rsidRPr="003F32F6">
        <w:rPr>
          <w:rFonts w:cs="Arial"/>
        </w:rPr>
        <w:t xml:space="preserve">í závazné požadavky zadavatele na zpracování nabídky a </w:t>
      </w:r>
      <w:r w:rsidRPr="003F32F6">
        <w:rPr>
          <w:rFonts w:cs="Arial"/>
        </w:rPr>
        <w:t xml:space="preserve">plnění veřejné zakázky. </w:t>
      </w:r>
      <w:r w:rsidR="0024796A" w:rsidRPr="003F32F6">
        <w:rPr>
          <w:rFonts w:cs="Arial"/>
        </w:rPr>
        <w:t xml:space="preserve">Tyto požadavky </w:t>
      </w:r>
      <w:r w:rsidR="00A220EA" w:rsidRPr="003F32F6">
        <w:rPr>
          <w:rFonts w:cs="Arial"/>
        </w:rPr>
        <w:t xml:space="preserve">je dodavatel  povinen plně a bezvýhradně </w:t>
      </w:r>
      <w:r w:rsidRPr="003F32F6">
        <w:rPr>
          <w:rFonts w:cs="Arial"/>
        </w:rPr>
        <w:t>respektova</w:t>
      </w:r>
      <w:r w:rsidR="00A220EA" w:rsidRPr="003F32F6">
        <w:rPr>
          <w:rFonts w:cs="Arial"/>
        </w:rPr>
        <w:t xml:space="preserve">t při zpracování své nabídky a ve své </w:t>
      </w:r>
      <w:r w:rsidRPr="003F32F6">
        <w:rPr>
          <w:rFonts w:cs="Arial"/>
        </w:rPr>
        <w:t>nabíd</w:t>
      </w:r>
      <w:r w:rsidR="00A220EA" w:rsidRPr="003F32F6">
        <w:rPr>
          <w:rFonts w:cs="Arial"/>
        </w:rPr>
        <w:t xml:space="preserve">ce </w:t>
      </w:r>
      <w:r w:rsidR="007C069D" w:rsidRPr="003F32F6">
        <w:rPr>
          <w:rFonts w:cs="Arial"/>
        </w:rPr>
        <w:t xml:space="preserve">akceptovat.  Neakceptování </w:t>
      </w:r>
      <w:r w:rsidRPr="003F32F6">
        <w:rPr>
          <w:rFonts w:cs="Arial"/>
        </w:rPr>
        <w:t>všech požadavků zadavatele uve</w:t>
      </w:r>
      <w:r w:rsidR="00A220EA" w:rsidRPr="003F32F6">
        <w:rPr>
          <w:rFonts w:cs="Arial"/>
        </w:rPr>
        <w:t xml:space="preserve">dených v zadávací dokumentaci, v přílohách </w:t>
      </w:r>
      <w:r w:rsidRPr="003F32F6">
        <w:rPr>
          <w:rFonts w:cs="Arial"/>
        </w:rPr>
        <w:t xml:space="preserve">ZD  a  ve vysvětleních ZD bude považováno za nesplnění  zadávacích  podmínek  s </w:t>
      </w:r>
      <w:r w:rsidR="00C64642" w:rsidRPr="003F32F6">
        <w:rPr>
          <w:rFonts w:cs="Arial"/>
        </w:rPr>
        <w:t xml:space="preserve">následkem </w:t>
      </w:r>
      <w:r w:rsidRPr="003F32F6">
        <w:rPr>
          <w:rFonts w:cs="Arial"/>
        </w:rPr>
        <w:t xml:space="preserve">možného  vyloučení  dodavatele  </w:t>
      </w:r>
      <w:r w:rsidR="00C64642" w:rsidRPr="003F32F6">
        <w:rPr>
          <w:rFonts w:cs="Arial"/>
        </w:rPr>
        <w:t xml:space="preserve">z </w:t>
      </w:r>
      <w:r w:rsidR="00484037" w:rsidRPr="003F32F6">
        <w:rPr>
          <w:rFonts w:cs="Arial"/>
        </w:rPr>
        <w:t xml:space="preserve">další </w:t>
      </w:r>
      <w:r w:rsidR="00FD3B0E">
        <w:rPr>
          <w:rFonts w:cs="Arial"/>
        </w:rPr>
        <w:t>účasti ve výběrovém</w:t>
      </w:r>
      <w:r w:rsidR="005869DB" w:rsidRPr="003F32F6">
        <w:rPr>
          <w:rFonts w:cs="Arial"/>
        </w:rPr>
        <w:t xml:space="preserve"> </w:t>
      </w:r>
      <w:r w:rsidR="00C64642" w:rsidRPr="003F32F6">
        <w:rPr>
          <w:rFonts w:cs="Arial"/>
        </w:rPr>
        <w:t>řízení</w:t>
      </w:r>
      <w:r w:rsidRPr="003F32F6">
        <w:rPr>
          <w:rFonts w:cs="Arial"/>
        </w:rPr>
        <w:t>.</w:t>
      </w:r>
    </w:p>
    <w:p w14:paraId="14E4E5B1" w14:textId="7EA8473E" w:rsidR="006226AD" w:rsidRPr="003F32F6" w:rsidRDefault="006226AD" w:rsidP="00F754AB">
      <w:pPr>
        <w:tabs>
          <w:tab w:val="left" w:pos="8364"/>
        </w:tabs>
        <w:spacing w:before="115" w:line="252" w:lineRule="auto"/>
        <w:ind w:left="448" w:right="141"/>
        <w:jc w:val="both"/>
        <w:rPr>
          <w:rFonts w:cs="Arial"/>
          <w:b/>
          <w:u w:val="single"/>
        </w:rPr>
      </w:pPr>
      <w:r w:rsidRPr="003F32F6">
        <w:rPr>
          <w:rFonts w:cs="Arial"/>
          <w:b/>
        </w:rPr>
        <w:t>Zadávací dokume</w:t>
      </w:r>
      <w:r w:rsidR="00F33C0C" w:rsidRPr="003F32F6">
        <w:rPr>
          <w:rFonts w:cs="Arial"/>
          <w:b/>
        </w:rPr>
        <w:t xml:space="preserve">ntace je </w:t>
      </w:r>
      <w:r w:rsidR="004A0C4C" w:rsidRPr="003F32F6">
        <w:rPr>
          <w:rFonts w:cs="Arial"/>
          <w:b/>
        </w:rPr>
        <w:t>přístupná</w:t>
      </w:r>
      <w:r w:rsidR="00F33C0C" w:rsidRPr="003F32F6">
        <w:rPr>
          <w:rFonts w:cs="Arial"/>
          <w:b/>
        </w:rPr>
        <w:t xml:space="preserve"> na profilu </w:t>
      </w:r>
      <w:r w:rsidR="00A220EA" w:rsidRPr="003F32F6">
        <w:rPr>
          <w:rFonts w:cs="Arial"/>
          <w:b/>
        </w:rPr>
        <w:t>zadavatele</w:t>
      </w:r>
      <w:r w:rsidR="007C069D" w:rsidRPr="003F32F6">
        <w:rPr>
          <w:rFonts w:cs="Arial"/>
          <w:b/>
        </w:rPr>
        <w:t>:</w:t>
      </w:r>
      <w:r w:rsidR="003A1144" w:rsidRPr="003F32F6">
        <w:rPr>
          <w:rFonts w:cs="Arial"/>
          <w:b/>
        </w:rPr>
        <w:t xml:space="preserve"> </w:t>
      </w:r>
      <w:r w:rsidR="007C069D" w:rsidRPr="003F32F6">
        <w:rPr>
          <w:rFonts w:cs="Arial"/>
          <w:b/>
          <w:u w:val="single"/>
        </w:rPr>
        <w:t>https://zakazk</w:t>
      </w:r>
      <w:r w:rsidR="008D3F1A" w:rsidRPr="003F32F6">
        <w:rPr>
          <w:rFonts w:cs="Arial"/>
          <w:b/>
          <w:u w:val="single"/>
        </w:rPr>
        <w:t>y.mendelu.cz/contract_display_</w:t>
      </w:r>
      <w:r w:rsidR="00C21E48">
        <w:rPr>
          <w:rFonts w:cs="Arial"/>
          <w:b/>
          <w:u w:val="single"/>
        </w:rPr>
        <w:t>3942</w:t>
      </w:r>
      <w:r w:rsidR="007C069D" w:rsidRPr="003F32F6">
        <w:rPr>
          <w:rFonts w:cs="Arial"/>
          <w:b/>
          <w:u w:val="single"/>
        </w:rPr>
        <w:t>.html</w:t>
      </w:r>
    </w:p>
    <w:p w14:paraId="0DA5C391" w14:textId="3521519F" w:rsidR="006226AD" w:rsidRPr="00B81022" w:rsidRDefault="00484037" w:rsidP="00F754AB">
      <w:pPr>
        <w:pStyle w:val="Nadpis2"/>
        <w:numPr>
          <w:ilvl w:val="0"/>
          <w:numId w:val="7"/>
        </w:numPr>
        <w:tabs>
          <w:tab w:val="left" w:pos="8364"/>
        </w:tabs>
        <w:spacing w:before="240" w:after="60"/>
        <w:ind w:left="360" w:right="141"/>
        <w:jc w:val="both"/>
        <w:rPr>
          <w:rFonts w:ascii="Arial" w:hAnsi="Arial" w:cs="Arial"/>
          <w:b w:val="0"/>
          <w:w w:val="105"/>
          <w:sz w:val="24"/>
          <w:szCs w:val="24"/>
          <w:u w:color="000000"/>
        </w:rPr>
      </w:pPr>
      <w:r w:rsidRPr="00B81022">
        <w:rPr>
          <w:rFonts w:ascii="Arial" w:hAnsi="Arial" w:cs="Arial"/>
          <w:w w:val="105"/>
          <w:sz w:val="24"/>
          <w:szCs w:val="24"/>
          <w:u w:color="000000"/>
        </w:rPr>
        <w:t xml:space="preserve">Vysvětlení </w:t>
      </w:r>
      <w:r w:rsidR="006226AD" w:rsidRPr="00B81022">
        <w:rPr>
          <w:rFonts w:ascii="Arial" w:hAnsi="Arial" w:cs="Arial"/>
          <w:w w:val="105"/>
          <w:sz w:val="24"/>
          <w:szCs w:val="24"/>
          <w:u w:color="000000"/>
        </w:rPr>
        <w:t>zadávací dokumentace:</w:t>
      </w:r>
    </w:p>
    <w:p w14:paraId="04C0610E" w14:textId="77777777" w:rsidR="003D3A10" w:rsidRPr="003D3A10" w:rsidRDefault="003D3A10" w:rsidP="003D3A10">
      <w:pPr>
        <w:tabs>
          <w:tab w:val="left" w:pos="8364"/>
        </w:tabs>
        <w:spacing w:before="131" w:line="252" w:lineRule="auto"/>
        <w:ind w:left="448" w:right="141"/>
        <w:jc w:val="both"/>
        <w:rPr>
          <w:rFonts w:cs="Arial"/>
        </w:rPr>
      </w:pPr>
      <w:r w:rsidRPr="003D3A10">
        <w:rPr>
          <w:rFonts w:cs="Arial"/>
        </w:rPr>
        <w:t>Dodavatel je oprávněn požadovat po zadavateli písemně vysvětlení zadávací dokumentace. Písemná žádost musí být zadavateli doručena nejpozději 4 (čtyři) pracovní dny před uplynutím lhůty pro podání nabídek. Vysvětlení zadávací dokumentace zadavatel uveřejní u předmětné veřejné zakázky nejméně 2 (dva) pracovní dny před uplynutím lhůty pro podání nabídek.</w:t>
      </w:r>
    </w:p>
    <w:p w14:paraId="6357FFE5" w14:textId="430DC586" w:rsidR="003D3A10" w:rsidRPr="003D3A10" w:rsidRDefault="003D3A10" w:rsidP="003D3A10">
      <w:pPr>
        <w:tabs>
          <w:tab w:val="left" w:pos="8364"/>
        </w:tabs>
        <w:spacing w:before="131" w:line="252" w:lineRule="auto"/>
        <w:ind w:left="448" w:right="141"/>
        <w:jc w:val="both"/>
        <w:rPr>
          <w:rFonts w:cs="Arial"/>
        </w:rPr>
      </w:pPr>
      <w:r w:rsidRPr="003D3A10">
        <w:rPr>
          <w:rFonts w:cs="Arial"/>
        </w:rPr>
        <w:t>Pokud s vysvětlením zadávací dokumentace zadavatel před uplynutím lhůty pro podání nabídek provede i</w:t>
      </w:r>
      <w:r>
        <w:rPr>
          <w:rFonts w:cs="Arial"/>
        </w:rPr>
        <w:t> </w:t>
      </w:r>
      <w:r w:rsidRPr="003D3A10">
        <w:rPr>
          <w:rFonts w:cs="Arial"/>
        </w:rPr>
        <w:t>změnu zadávací dokumentace, uveřejní tuto změnu stejným způsobem jako zadávací dokumentaci, která byla změněna nebo doplněna.</w:t>
      </w:r>
    </w:p>
    <w:p w14:paraId="49555DC4" w14:textId="77777777" w:rsidR="003D3A10" w:rsidRPr="003D3A10" w:rsidRDefault="003D3A10" w:rsidP="003D3A10">
      <w:pPr>
        <w:pStyle w:val="Nadpis2"/>
        <w:numPr>
          <w:ilvl w:val="0"/>
          <w:numId w:val="0"/>
        </w:numPr>
        <w:tabs>
          <w:tab w:val="left" w:pos="8364"/>
        </w:tabs>
        <w:spacing w:before="240" w:after="60"/>
        <w:ind w:left="426" w:right="141"/>
        <w:jc w:val="both"/>
        <w:rPr>
          <w:rFonts w:ascii="Arial" w:hAnsi="Arial" w:cs="Arial"/>
          <w:b w:val="0"/>
          <w:bCs/>
          <w:sz w:val="20"/>
          <w:lang w:eastAsia="ar-SA"/>
        </w:rPr>
      </w:pPr>
      <w:r w:rsidRPr="003D3A10">
        <w:rPr>
          <w:rFonts w:ascii="Arial" w:hAnsi="Arial" w:cs="Arial"/>
          <w:b w:val="0"/>
          <w:bCs/>
          <w:sz w:val="20"/>
          <w:lang w:eastAsia="ar-SA"/>
        </w:rPr>
        <w:t>V rámci dodržení principu rovného zacházení se všemi dodavateli nemůže být vysvětlení zadávací dokumentace poskytováno telefonicky.</w:t>
      </w:r>
    </w:p>
    <w:p w14:paraId="40A78F31" w14:textId="51085FF0" w:rsidR="00116A67" w:rsidRPr="00B81022" w:rsidRDefault="00116A67" w:rsidP="003D3A10">
      <w:pPr>
        <w:pStyle w:val="Nadpis2"/>
        <w:numPr>
          <w:ilvl w:val="0"/>
          <w:numId w:val="7"/>
        </w:numPr>
        <w:tabs>
          <w:tab w:val="left" w:pos="8364"/>
        </w:tabs>
        <w:spacing w:before="240" w:after="60"/>
        <w:ind w:left="360" w:right="141"/>
        <w:jc w:val="both"/>
        <w:rPr>
          <w:rFonts w:ascii="Arial" w:hAnsi="Arial" w:cs="Arial"/>
          <w:sz w:val="24"/>
          <w:szCs w:val="24"/>
        </w:rPr>
      </w:pPr>
      <w:r w:rsidRPr="00B81022">
        <w:rPr>
          <w:rFonts w:ascii="Arial" w:hAnsi="Arial" w:cs="Arial"/>
          <w:w w:val="105"/>
          <w:sz w:val="24"/>
          <w:szCs w:val="24"/>
          <w:u w:color="000000"/>
        </w:rPr>
        <w:t>Požadavky</w:t>
      </w:r>
      <w:r w:rsidRPr="00B81022">
        <w:rPr>
          <w:rFonts w:ascii="Arial" w:hAnsi="Arial" w:cs="Arial"/>
          <w:sz w:val="24"/>
          <w:szCs w:val="24"/>
        </w:rPr>
        <w:t xml:space="preserve"> na splnění kvalifikace</w:t>
      </w:r>
    </w:p>
    <w:p w14:paraId="76452449" w14:textId="61E8D453" w:rsidR="000B25F4" w:rsidRDefault="003D46ED" w:rsidP="00F754AB">
      <w:pPr>
        <w:widowControl w:val="0"/>
        <w:tabs>
          <w:tab w:val="left" w:pos="8364"/>
        </w:tabs>
        <w:autoSpaceDE w:val="0"/>
        <w:autoSpaceDN w:val="0"/>
        <w:spacing w:before="173"/>
        <w:ind w:left="420" w:right="141" w:hanging="42"/>
        <w:jc w:val="both"/>
        <w:rPr>
          <w:rFonts w:cs="Arial"/>
          <w:lang w:eastAsia="cs-CZ"/>
        </w:rPr>
      </w:pPr>
      <w:r w:rsidRPr="003F32F6">
        <w:rPr>
          <w:rFonts w:cs="Arial"/>
          <w:lang w:eastAsia="cs-CZ"/>
        </w:rPr>
        <w:t>Kvalifikovaným dodavatelem pro plnění veřejné zakázky je d</w:t>
      </w:r>
      <w:r w:rsidR="007818B2">
        <w:rPr>
          <w:rFonts w:cs="Arial"/>
          <w:lang w:eastAsia="cs-CZ"/>
        </w:rPr>
        <w:t>odavatel, který prokáže splnění níže uvedené základní a profesní způsobilosti a technické kvalifikace.</w:t>
      </w:r>
    </w:p>
    <w:p w14:paraId="4B675CB9" w14:textId="1B91CD76" w:rsidR="007818B2" w:rsidRDefault="007818B2" w:rsidP="00F754AB">
      <w:pPr>
        <w:widowControl w:val="0"/>
        <w:tabs>
          <w:tab w:val="left" w:pos="8364"/>
        </w:tabs>
        <w:autoSpaceDE w:val="0"/>
        <w:autoSpaceDN w:val="0"/>
        <w:spacing w:before="173"/>
        <w:ind w:left="420" w:right="141" w:hanging="42"/>
        <w:jc w:val="both"/>
        <w:rPr>
          <w:rFonts w:cs="Arial"/>
          <w:lang w:eastAsia="cs-CZ"/>
        </w:rPr>
      </w:pPr>
    </w:p>
    <w:p w14:paraId="4383EAB4" w14:textId="77777777" w:rsidR="00C21E48" w:rsidRPr="003F32F6" w:rsidRDefault="00C21E48" w:rsidP="00F754AB">
      <w:pPr>
        <w:widowControl w:val="0"/>
        <w:tabs>
          <w:tab w:val="left" w:pos="8364"/>
        </w:tabs>
        <w:autoSpaceDE w:val="0"/>
        <w:autoSpaceDN w:val="0"/>
        <w:spacing w:before="173"/>
        <w:ind w:left="420" w:right="141" w:hanging="42"/>
        <w:jc w:val="both"/>
        <w:rPr>
          <w:rFonts w:cs="Arial"/>
          <w:lang w:eastAsia="cs-CZ"/>
        </w:rPr>
      </w:pPr>
    </w:p>
    <w:p w14:paraId="0182CCD8" w14:textId="4F05CEFE" w:rsidR="003D46ED" w:rsidRDefault="007818B2" w:rsidP="00700F84">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lastRenderedPageBreak/>
        <w:t>Z</w:t>
      </w:r>
      <w:r w:rsidR="003D46ED" w:rsidRPr="008A7F9F">
        <w:rPr>
          <w:rFonts w:ascii="Arial" w:hAnsi="Arial" w:cs="Arial"/>
          <w:b/>
          <w:sz w:val="20"/>
          <w:szCs w:val="20"/>
        </w:rPr>
        <w:t>ákladní způsobilost</w:t>
      </w:r>
      <w:r>
        <w:rPr>
          <w:rFonts w:ascii="Arial" w:hAnsi="Arial" w:cs="Arial"/>
          <w:b/>
          <w:sz w:val="20"/>
          <w:szCs w:val="20"/>
        </w:rPr>
        <w:t xml:space="preserve"> </w:t>
      </w:r>
      <w:r w:rsidRPr="007818B2">
        <w:rPr>
          <w:rFonts w:ascii="Arial" w:hAnsi="Arial" w:cs="Arial"/>
          <w:sz w:val="20"/>
          <w:szCs w:val="20"/>
        </w:rPr>
        <w:t>prokazuje účastník</w:t>
      </w:r>
      <w:r w:rsidR="003D46ED" w:rsidRPr="003F32F6">
        <w:rPr>
          <w:rFonts w:ascii="Arial" w:hAnsi="Arial" w:cs="Arial"/>
          <w:sz w:val="20"/>
          <w:szCs w:val="20"/>
        </w:rPr>
        <w:t xml:space="preserve"> </w:t>
      </w:r>
      <w:r w:rsidR="003D3A10">
        <w:rPr>
          <w:rFonts w:ascii="Arial" w:hAnsi="Arial" w:cs="Arial"/>
          <w:sz w:val="20"/>
          <w:szCs w:val="20"/>
        </w:rPr>
        <w:t xml:space="preserve">analogicky </w:t>
      </w:r>
      <w:r w:rsidR="003D46ED" w:rsidRPr="003F32F6">
        <w:rPr>
          <w:rFonts w:ascii="Arial" w:hAnsi="Arial" w:cs="Arial"/>
          <w:sz w:val="20"/>
          <w:szCs w:val="20"/>
        </w:rPr>
        <w:t>podle § 74</w:t>
      </w:r>
      <w:r w:rsidR="006301AB">
        <w:rPr>
          <w:rFonts w:ascii="Arial" w:hAnsi="Arial" w:cs="Arial"/>
          <w:sz w:val="20"/>
          <w:szCs w:val="20"/>
        </w:rPr>
        <w:t xml:space="preserve"> odst. 1 písm. a</w:t>
      </w:r>
      <w:r w:rsidR="00C224DF">
        <w:rPr>
          <w:rFonts w:ascii="Arial" w:hAnsi="Arial" w:cs="Arial"/>
          <w:sz w:val="20"/>
          <w:szCs w:val="20"/>
        </w:rPr>
        <w:t>)</w:t>
      </w:r>
      <w:r w:rsidR="006301AB">
        <w:rPr>
          <w:rFonts w:ascii="Arial" w:hAnsi="Arial" w:cs="Arial"/>
          <w:sz w:val="20"/>
          <w:szCs w:val="20"/>
        </w:rPr>
        <w:t xml:space="preserve"> až e)</w:t>
      </w:r>
      <w:r w:rsidR="003D46ED" w:rsidRPr="003F32F6">
        <w:rPr>
          <w:rFonts w:ascii="Arial" w:hAnsi="Arial" w:cs="Arial"/>
          <w:sz w:val="20"/>
          <w:szCs w:val="20"/>
        </w:rPr>
        <w:t xml:space="preserve"> zákona</w:t>
      </w:r>
      <w:r>
        <w:rPr>
          <w:rFonts w:ascii="Arial" w:hAnsi="Arial" w:cs="Arial"/>
          <w:sz w:val="20"/>
          <w:szCs w:val="20"/>
        </w:rPr>
        <w:t>:</w:t>
      </w:r>
    </w:p>
    <w:p w14:paraId="32C5092E" w14:textId="77777777" w:rsidR="007818B2" w:rsidRDefault="007818B2" w:rsidP="007818B2">
      <w:pPr>
        <w:pStyle w:val="Odstavecseseznamem"/>
        <w:widowControl w:val="0"/>
        <w:tabs>
          <w:tab w:val="left" w:pos="8364"/>
        </w:tabs>
        <w:autoSpaceDE w:val="0"/>
        <w:autoSpaceDN w:val="0"/>
        <w:ind w:left="896" w:right="141"/>
        <w:jc w:val="both"/>
        <w:rPr>
          <w:rFonts w:ascii="Arial" w:hAnsi="Arial" w:cs="Arial"/>
          <w:sz w:val="20"/>
          <w:szCs w:val="20"/>
        </w:rPr>
      </w:pPr>
    </w:p>
    <w:p w14:paraId="0FF307E5" w14:textId="3E64E300" w:rsidR="00174362" w:rsidRPr="00174362" w:rsidRDefault="00174362" w:rsidP="00C21E48">
      <w:pPr>
        <w:ind w:left="854" w:right="157" w:firstLine="5"/>
        <w:jc w:val="both"/>
        <w:rPr>
          <w:rFonts w:cs="Arial"/>
        </w:rPr>
      </w:pPr>
      <w:r w:rsidRPr="00174362">
        <w:rPr>
          <w:rFonts w:cs="Arial"/>
        </w:rPr>
        <w:t xml:space="preserve">Dodavatel může pro účely podání nabídky nahradit předložení dokladů prokazujících </w:t>
      </w:r>
      <w:r>
        <w:rPr>
          <w:rFonts w:cs="Arial"/>
        </w:rPr>
        <w:t>základní způsobilost</w:t>
      </w:r>
      <w:r w:rsidRPr="00174362">
        <w:rPr>
          <w:rFonts w:cs="Arial"/>
        </w:rPr>
        <w:t xml:space="preserve"> </w:t>
      </w:r>
      <w:r w:rsidRPr="007818B2">
        <w:rPr>
          <w:rFonts w:cs="Arial"/>
          <w:b/>
        </w:rPr>
        <w:t xml:space="preserve">čestným </w:t>
      </w:r>
      <w:r w:rsidRPr="00C21E48">
        <w:rPr>
          <w:rFonts w:cs="Arial"/>
          <w:b/>
        </w:rPr>
        <w:t>prohlášením</w:t>
      </w:r>
      <w:r w:rsidRPr="007818B2">
        <w:rPr>
          <w:rFonts w:cs="Arial"/>
        </w:rPr>
        <w:t xml:space="preserve"> (zadavatel doporučuje využít přílohu B této Výzvy).</w:t>
      </w:r>
      <w:r w:rsidRPr="00174362">
        <w:rPr>
          <w:rFonts w:cs="Arial"/>
        </w:rPr>
        <w:t xml:space="preserve"> </w:t>
      </w:r>
      <w:r>
        <w:rPr>
          <w:rFonts w:cs="Arial"/>
        </w:rPr>
        <w:t>Vybraný dodavatel v případě žádosti zadavatele o originály dokladů prokazujících základní způsobilost (doklady uvedené v § 75 zákona)</w:t>
      </w:r>
      <w:r w:rsidRPr="00174362">
        <w:rPr>
          <w:rFonts w:cs="Arial"/>
        </w:rPr>
        <w:t xml:space="preserve"> předloží </w:t>
      </w:r>
      <w:r>
        <w:rPr>
          <w:rFonts w:cs="Arial"/>
        </w:rPr>
        <w:t xml:space="preserve">zadavatelem požadované </w:t>
      </w:r>
      <w:r w:rsidRPr="00174362">
        <w:rPr>
          <w:rFonts w:cs="Arial"/>
        </w:rPr>
        <w:t>dokumenty před podpisem smlouvy.</w:t>
      </w:r>
    </w:p>
    <w:p w14:paraId="5E47AF5E" w14:textId="77777777" w:rsidR="008A7F9F" w:rsidRPr="003F32F6" w:rsidRDefault="008A7F9F" w:rsidP="008A7F9F">
      <w:pPr>
        <w:pStyle w:val="Odstavecseseznamem"/>
        <w:widowControl w:val="0"/>
        <w:tabs>
          <w:tab w:val="left" w:pos="8364"/>
        </w:tabs>
        <w:autoSpaceDE w:val="0"/>
        <w:autoSpaceDN w:val="0"/>
        <w:ind w:left="896" w:right="141"/>
        <w:jc w:val="both"/>
        <w:rPr>
          <w:rFonts w:ascii="Arial" w:hAnsi="Arial" w:cs="Arial"/>
          <w:sz w:val="20"/>
          <w:szCs w:val="20"/>
        </w:rPr>
      </w:pPr>
    </w:p>
    <w:p w14:paraId="7F01AFCE" w14:textId="19F6EAD2" w:rsidR="003D3A10" w:rsidRDefault="007818B2" w:rsidP="00700F84">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t>P</w:t>
      </w:r>
      <w:r w:rsidR="003D46ED" w:rsidRPr="008A7F9F">
        <w:rPr>
          <w:rFonts w:ascii="Arial" w:hAnsi="Arial" w:cs="Arial"/>
          <w:b/>
          <w:sz w:val="20"/>
          <w:szCs w:val="20"/>
        </w:rPr>
        <w:t>rofesní způsobilost</w:t>
      </w:r>
      <w:r>
        <w:rPr>
          <w:rFonts w:ascii="Arial" w:hAnsi="Arial" w:cs="Arial"/>
          <w:b/>
          <w:sz w:val="20"/>
          <w:szCs w:val="20"/>
        </w:rPr>
        <w:t xml:space="preserve"> </w:t>
      </w:r>
      <w:r w:rsidRPr="007818B2">
        <w:rPr>
          <w:rFonts w:ascii="Arial" w:hAnsi="Arial" w:cs="Arial"/>
          <w:sz w:val="20"/>
          <w:szCs w:val="20"/>
        </w:rPr>
        <w:t>prokazuje účastník</w:t>
      </w:r>
      <w:r w:rsidR="003D3A10">
        <w:rPr>
          <w:rFonts w:ascii="Arial" w:hAnsi="Arial" w:cs="Arial"/>
          <w:sz w:val="20"/>
          <w:szCs w:val="20"/>
        </w:rPr>
        <w:t xml:space="preserve"> následujícím způsobem:</w:t>
      </w:r>
    </w:p>
    <w:p w14:paraId="75EC5445" w14:textId="77777777" w:rsidR="007818B2" w:rsidRDefault="007818B2" w:rsidP="007818B2">
      <w:pPr>
        <w:pStyle w:val="Odstavecseseznamem"/>
        <w:widowControl w:val="0"/>
        <w:tabs>
          <w:tab w:val="left" w:pos="8364"/>
        </w:tabs>
        <w:autoSpaceDE w:val="0"/>
        <w:autoSpaceDN w:val="0"/>
        <w:ind w:left="896" w:right="141"/>
        <w:jc w:val="both"/>
        <w:rPr>
          <w:rFonts w:ascii="Arial" w:hAnsi="Arial" w:cs="Arial"/>
          <w:sz w:val="20"/>
          <w:szCs w:val="20"/>
        </w:rPr>
      </w:pPr>
    </w:p>
    <w:p w14:paraId="22B3FC08" w14:textId="3B31231D" w:rsidR="003D3A10" w:rsidRPr="000B4AB7" w:rsidRDefault="003D3A10" w:rsidP="008A7F9F">
      <w:pPr>
        <w:ind w:left="434" w:firstLine="425"/>
        <w:jc w:val="both"/>
        <w:rPr>
          <w:rFonts w:cs="Arial"/>
        </w:rPr>
      </w:pPr>
      <w:r>
        <w:rPr>
          <w:rFonts w:cs="Arial"/>
        </w:rPr>
        <w:t>Dodavatel</w:t>
      </w:r>
      <w:r w:rsidRPr="000B4AB7">
        <w:rPr>
          <w:rFonts w:cs="Arial"/>
        </w:rPr>
        <w:t xml:space="preserve"> ve své nabídce doloží </w:t>
      </w:r>
      <w:r>
        <w:rPr>
          <w:rFonts w:cs="Arial"/>
        </w:rPr>
        <w:t xml:space="preserve">splnění profesní způsobilosti </w:t>
      </w:r>
      <w:r w:rsidR="007818B2">
        <w:rPr>
          <w:rFonts w:cs="Arial"/>
        </w:rPr>
        <w:t>předložením prosté kopie</w:t>
      </w:r>
      <w:r w:rsidRPr="000B4AB7">
        <w:rPr>
          <w:rFonts w:cs="Arial"/>
        </w:rPr>
        <w:t>:</w:t>
      </w:r>
    </w:p>
    <w:p w14:paraId="6DD87CA6" w14:textId="38ABFE98" w:rsidR="003D3A10" w:rsidRPr="00DB6A13" w:rsidRDefault="003D3A10" w:rsidP="008A7F9F">
      <w:pPr>
        <w:numPr>
          <w:ilvl w:val="1"/>
          <w:numId w:val="34"/>
        </w:numPr>
        <w:ind w:left="1232" w:right="153" w:hanging="322"/>
        <w:rPr>
          <w:rFonts w:cs="Arial"/>
        </w:rPr>
      </w:pPr>
      <w:r w:rsidRPr="000B4AB7">
        <w:rPr>
          <w:rFonts w:cs="Arial"/>
        </w:rPr>
        <w:t>Výpis</w:t>
      </w:r>
      <w:r w:rsidR="007818B2">
        <w:rPr>
          <w:rFonts w:cs="Arial"/>
        </w:rPr>
        <w:t>u</w:t>
      </w:r>
      <w:r w:rsidRPr="000B4AB7">
        <w:rPr>
          <w:rFonts w:cs="Arial"/>
        </w:rPr>
        <w:t xml:space="preserve"> z obchodního rejstříku nebo jiné obdobné evidence, pokud jiný právní předpis zápis do takové evidence vyžaduje</w:t>
      </w:r>
      <w:r>
        <w:rPr>
          <w:rFonts w:cs="Arial"/>
        </w:rPr>
        <w:t xml:space="preserve"> (výpis z </w:t>
      </w:r>
      <w:r w:rsidRPr="00DB6A13">
        <w:rPr>
          <w:rFonts w:cs="Arial"/>
        </w:rPr>
        <w:t>obchodního rejstříku nesmí být ke dni podání nabídky starší 3 měsíců)</w:t>
      </w:r>
    </w:p>
    <w:p w14:paraId="2532D090" w14:textId="181AA264" w:rsidR="003D3A10" w:rsidRDefault="003D3A10" w:rsidP="008A7F9F">
      <w:pPr>
        <w:numPr>
          <w:ilvl w:val="1"/>
          <w:numId w:val="34"/>
        </w:numPr>
        <w:ind w:left="1232" w:right="153" w:hanging="322"/>
        <w:rPr>
          <w:rFonts w:cs="Arial"/>
        </w:rPr>
      </w:pPr>
      <w:r w:rsidRPr="00DB6A13">
        <w:rPr>
          <w:rFonts w:cs="Arial"/>
        </w:rPr>
        <w:t>Doklad o oprávnění k podnikání v rozsahu odpovídajícím předmětu veřejné zakázky: provádění sta</w:t>
      </w:r>
      <w:r w:rsidR="00591550">
        <w:rPr>
          <w:rFonts w:cs="Arial"/>
        </w:rPr>
        <w:t>veb, jejich změn a odstraňování,</w:t>
      </w:r>
    </w:p>
    <w:p w14:paraId="27126F3B" w14:textId="77777777" w:rsidR="00591550" w:rsidRPr="00DB6A13" w:rsidRDefault="00591550" w:rsidP="00591550">
      <w:pPr>
        <w:numPr>
          <w:ilvl w:val="1"/>
          <w:numId w:val="34"/>
        </w:numPr>
        <w:ind w:left="1246" w:right="153" w:hanging="322"/>
        <w:jc w:val="both"/>
        <w:rPr>
          <w:rFonts w:cs="Arial"/>
        </w:rPr>
      </w:pPr>
      <w:r>
        <w:rPr>
          <w:rFonts w:cs="Arial"/>
          <w:b/>
        </w:rPr>
        <w:t>Prostou kopii d</w:t>
      </w:r>
      <w:r w:rsidRPr="00DB6A13">
        <w:rPr>
          <w:rFonts w:cs="Arial"/>
          <w:b/>
        </w:rPr>
        <w:t>oklad</w:t>
      </w:r>
      <w:r>
        <w:rPr>
          <w:rFonts w:cs="Arial"/>
          <w:b/>
        </w:rPr>
        <w:t>u</w:t>
      </w:r>
      <w:r w:rsidRPr="00DB6A13">
        <w:rPr>
          <w:rFonts w:cs="Arial"/>
          <w:b/>
        </w:rPr>
        <w:t xml:space="preserve"> o odborné kvalifikaci stavbyvedoucího</w:t>
      </w:r>
      <w:r w:rsidRPr="00DB6A13">
        <w:rPr>
          <w:rFonts w:cs="Arial"/>
        </w:rPr>
        <w:t xml:space="preserve">, který bude realizaci stavebních prací zajišťovat, tj. </w:t>
      </w:r>
      <w:r w:rsidRPr="00DB6A13">
        <w:rPr>
          <w:rFonts w:cs="Arial"/>
          <w:bCs/>
          <w:iCs/>
        </w:rPr>
        <w:t>platným potvrzením ČKAIT o au</w:t>
      </w:r>
      <w:r>
        <w:rPr>
          <w:rFonts w:cs="Arial"/>
          <w:bCs/>
          <w:iCs/>
        </w:rPr>
        <w:t>torizaci v oboru pozemní stavby;</w:t>
      </w:r>
    </w:p>
    <w:p w14:paraId="4DE762CF" w14:textId="77777777" w:rsidR="007818B2" w:rsidRDefault="007818B2" w:rsidP="007818B2">
      <w:pPr>
        <w:ind w:left="1232" w:right="153"/>
        <w:rPr>
          <w:rFonts w:cs="Arial"/>
        </w:rPr>
      </w:pPr>
    </w:p>
    <w:p w14:paraId="32793919" w14:textId="54C12292" w:rsidR="003D3A10" w:rsidRPr="00591550" w:rsidRDefault="007818B2" w:rsidP="00840D7D">
      <w:pPr>
        <w:pStyle w:val="Odstavecseseznamem"/>
        <w:widowControl w:val="0"/>
        <w:numPr>
          <w:ilvl w:val="1"/>
          <w:numId w:val="34"/>
        </w:numPr>
        <w:tabs>
          <w:tab w:val="left" w:pos="8364"/>
        </w:tabs>
        <w:autoSpaceDE w:val="0"/>
        <w:autoSpaceDN w:val="0"/>
        <w:ind w:left="1246" w:right="153" w:hanging="322"/>
        <w:jc w:val="both"/>
        <w:rPr>
          <w:rFonts w:cs="Arial"/>
        </w:rPr>
      </w:pPr>
      <w:r w:rsidRPr="00591550">
        <w:rPr>
          <w:rFonts w:ascii="Arial" w:hAnsi="Arial" w:cs="Arial"/>
          <w:b/>
          <w:sz w:val="20"/>
          <w:szCs w:val="20"/>
        </w:rPr>
        <w:t xml:space="preserve">Technická </w:t>
      </w:r>
      <w:r w:rsidR="003D3A10" w:rsidRPr="00591550">
        <w:rPr>
          <w:rFonts w:ascii="Arial" w:hAnsi="Arial" w:cs="Arial"/>
          <w:b/>
          <w:sz w:val="20"/>
          <w:szCs w:val="20"/>
        </w:rPr>
        <w:t>kvalifikace</w:t>
      </w:r>
      <w:r w:rsidR="008A7F9F" w:rsidRPr="00591550">
        <w:rPr>
          <w:rFonts w:ascii="Arial" w:hAnsi="Arial" w:cs="Arial"/>
          <w:sz w:val="20"/>
          <w:szCs w:val="20"/>
        </w:rPr>
        <w:t xml:space="preserve">: </w:t>
      </w:r>
      <w:r w:rsidR="003D3A10" w:rsidRPr="00591550">
        <w:rPr>
          <w:rFonts w:ascii="Arial" w:hAnsi="Arial" w:cs="Arial"/>
          <w:sz w:val="20"/>
          <w:szCs w:val="20"/>
        </w:rPr>
        <w:t>dodavatel předloží</w:t>
      </w:r>
      <w:r w:rsidRPr="00591550">
        <w:rPr>
          <w:rFonts w:ascii="Arial" w:hAnsi="Arial" w:cs="Arial"/>
          <w:sz w:val="20"/>
          <w:szCs w:val="20"/>
        </w:rPr>
        <w:t xml:space="preserve"> v</w:t>
      </w:r>
      <w:r w:rsidR="00591550">
        <w:rPr>
          <w:rFonts w:ascii="Arial" w:hAnsi="Arial" w:cs="Arial"/>
          <w:sz w:val="20"/>
          <w:szCs w:val="20"/>
        </w:rPr>
        <w:t> </w:t>
      </w:r>
      <w:r w:rsidRPr="00591550">
        <w:rPr>
          <w:rFonts w:ascii="Arial" w:hAnsi="Arial" w:cs="Arial"/>
          <w:sz w:val="20"/>
          <w:szCs w:val="20"/>
        </w:rPr>
        <w:t>nabídce</w:t>
      </w:r>
      <w:r w:rsidR="00591550">
        <w:rPr>
          <w:rFonts w:ascii="Arial" w:hAnsi="Arial" w:cs="Arial"/>
          <w:sz w:val="20"/>
          <w:szCs w:val="20"/>
        </w:rPr>
        <w:t xml:space="preserve"> </w:t>
      </w:r>
      <w:r w:rsidR="003D3A10" w:rsidRPr="00591550">
        <w:rPr>
          <w:rFonts w:cs="Arial"/>
          <w:b/>
        </w:rPr>
        <w:t>S</w:t>
      </w:r>
      <w:r w:rsidR="00591550">
        <w:rPr>
          <w:rFonts w:cs="Arial"/>
          <w:b/>
        </w:rPr>
        <w:t>eznam</w:t>
      </w:r>
      <w:r w:rsidR="003D3A10" w:rsidRPr="00591550">
        <w:rPr>
          <w:rFonts w:cs="Arial"/>
          <w:b/>
        </w:rPr>
        <w:t xml:space="preserve"> významných služeb</w:t>
      </w:r>
      <w:r w:rsidR="003D3A10" w:rsidRPr="00591550">
        <w:rPr>
          <w:rFonts w:cs="Arial"/>
        </w:rPr>
        <w:t>:</w:t>
      </w:r>
    </w:p>
    <w:p w14:paraId="595A8264" w14:textId="77777777" w:rsidR="00B81022" w:rsidRDefault="00B81022" w:rsidP="00B81022">
      <w:pPr>
        <w:pStyle w:val="Odstavecseseznamem"/>
        <w:rPr>
          <w:rFonts w:cs="Arial"/>
        </w:rPr>
      </w:pPr>
    </w:p>
    <w:p w14:paraId="6F9038F0" w14:textId="0E7B984E" w:rsidR="003D3A10" w:rsidRDefault="00591550" w:rsidP="00591550">
      <w:pPr>
        <w:ind w:left="1276" w:right="153"/>
        <w:jc w:val="both"/>
        <w:rPr>
          <w:rFonts w:cs="Arial"/>
        </w:rPr>
      </w:pPr>
      <w:r>
        <w:rPr>
          <w:rFonts w:cs="Arial"/>
        </w:rPr>
        <w:t xml:space="preserve">Zadavatel požaduje </w:t>
      </w:r>
      <w:r w:rsidR="003D3A10" w:rsidRPr="00DB6A13">
        <w:rPr>
          <w:rFonts w:cs="Arial"/>
        </w:rPr>
        <w:t xml:space="preserve">předložení seznamu </w:t>
      </w:r>
      <w:r w:rsidR="003D3A10" w:rsidRPr="00CA6859">
        <w:rPr>
          <w:rFonts w:cs="Arial"/>
          <w:u w:val="single"/>
        </w:rPr>
        <w:t xml:space="preserve">min. </w:t>
      </w:r>
      <w:r w:rsidR="00A267F9" w:rsidRPr="00CA6859">
        <w:rPr>
          <w:rFonts w:cs="Arial"/>
          <w:u w:val="single"/>
        </w:rPr>
        <w:t>dvou</w:t>
      </w:r>
      <w:r w:rsidR="003D3A10" w:rsidRPr="00DB6A13">
        <w:rPr>
          <w:rFonts w:cs="Arial"/>
        </w:rPr>
        <w:t xml:space="preserve"> řádně provedených</w:t>
      </w:r>
      <w:r w:rsidR="003D3A10" w:rsidRPr="00B7338F">
        <w:rPr>
          <w:rFonts w:cs="Arial"/>
        </w:rPr>
        <w:t xml:space="preserve"> stavebních prací</w:t>
      </w:r>
      <w:r w:rsidR="003D3A10">
        <w:rPr>
          <w:rFonts w:cs="Arial"/>
        </w:rPr>
        <w:t xml:space="preserve"> (referencí)</w:t>
      </w:r>
      <w:r w:rsidR="003D3A10" w:rsidRPr="00B7338F">
        <w:rPr>
          <w:rFonts w:cs="Arial"/>
        </w:rPr>
        <w:t xml:space="preserve"> poskytnutých v období </w:t>
      </w:r>
      <w:r w:rsidR="003D3A10" w:rsidRPr="00CA6859">
        <w:rPr>
          <w:rFonts w:cs="Arial"/>
          <w:u w:val="single"/>
        </w:rPr>
        <w:t>posledních pět</w:t>
      </w:r>
      <w:r w:rsidR="003D3A10" w:rsidRPr="00B7338F">
        <w:rPr>
          <w:rFonts w:cs="Arial"/>
        </w:rPr>
        <w:t xml:space="preserve"> let před zahájením tohoto </w:t>
      </w:r>
      <w:r w:rsidR="003D3A10">
        <w:rPr>
          <w:rFonts w:cs="Arial"/>
        </w:rPr>
        <w:t>výběrového</w:t>
      </w:r>
      <w:r w:rsidR="003D3A10" w:rsidRPr="00B7338F">
        <w:rPr>
          <w:rFonts w:cs="Arial"/>
        </w:rPr>
        <w:t xml:space="preserve"> řízení, z nichž </w:t>
      </w:r>
      <w:r w:rsidR="003D3A10" w:rsidRPr="00CA6859">
        <w:rPr>
          <w:rFonts w:cs="Arial"/>
          <w:u w:val="single"/>
        </w:rPr>
        <w:t xml:space="preserve">každá je v minimální hodnotě 500.000,- Kč bez DPH </w:t>
      </w:r>
      <w:r w:rsidR="003D3A10">
        <w:rPr>
          <w:rFonts w:cs="Arial"/>
        </w:rPr>
        <w:t>(pět set tisíc korun českých bez DPH).</w:t>
      </w:r>
    </w:p>
    <w:p w14:paraId="6C50F3AF" w14:textId="77777777" w:rsidR="00A267F9" w:rsidRPr="00B7338F" w:rsidRDefault="00A267F9" w:rsidP="00591550">
      <w:pPr>
        <w:ind w:left="1276" w:right="153"/>
        <w:jc w:val="both"/>
        <w:rPr>
          <w:rFonts w:cs="Arial"/>
        </w:rPr>
      </w:pPr>
    </w:p>
    <w:p w14:paraId="2AA60A56" w14:textId="32556A3D" w:rsidR="001C3062" w:rsidRDefault="003D3A10" w:rsidP="00591550">
      <w:pPr>
        <w:ind w:left="1276" w:right="153"/>
        <w:jc w:val="both"/>
        <w:rPr>
          <w:rFonts w:cs="Arial"/>
        </w:rPr>
      </w:pPr>
      <w:r w:rsidRPr="00B7338F">
        <w:rPr>
          <w:rFonts w:cs="Arial"/>
        </w:rPr>
        <w:t>Referenční stavební práce</w:t>
      </w:r>
      <w:r>
        <w:rPr>
          <w:rFonts w:cs="Arial"/>
        </w:rPr>
        <w:t xml:space="preserve"> (významné služby uvedené v seznamu)</w:t>
      </w:r>
      <w:r w:rsidRPr="00B7338F">
        <w:rPr>
          <w:rFonts w:cs="Arial"/>
        </w:rPr>
        <w:t xml:space="preserve"> musí být z </w:t>
      </w:r>
      <w:r w:rsidRPr="00DB6A13">
        <w:rPr>
          <w:rFonts w:cs="Arial"/>
        </w:rPr>
        <w:t xml:space="preserve">oblasti </w:t>
      </w:r>
      <w:r w:rsidR="00A267F9">
        <w:rPr>
          <w:rFonts w:cs="Arial"/>
        </w:rPr>
        <w:t>rekonstrukce interiéru bytových nebo občanských staveb</w:t>
      </w:r>
      <w:r w:rsidR="00CA6859">
        <w:rPr>
          <w:rFonts w:cs="Arial"/>
        </w:rPr>
        <w:t xml:space="preserve">. Zároveň předloženými referencemi účastník prokáže, že </w:t>
      </w:r>
      <w:r w:rsidR="00BB4EB5">
        <w:rPr>
          <w:rFonts w:cs="Arial"/>
        </w:rPr>
        <w:t>dokáže realizovat</w:t>
      </w:r>
      <w:r w:rsidR="00CA6859">
        <w:rPr>
          <w:rFonts w:cs="Arial"/>
        </w:rPr>
        <w:t xml:space="preserve"> všechny </w:t>
      </w:r>
      <w:r w:rsidR="00CA6859" w:rsidRPr="00CA6859">
        <w:rPr>
          <w:rFonts w:cs="Arial"/>
          <w:u w:val="single"/>
        </w:rPr>
        <w:t>tři typy dílčích interiérových prací</w:t>
      </w:r>
      <w:r w:rsidR="00BB4EB5">
        <w:rPr>
          <w:rFonts w:cs="Arial"/>
          <w:u w:val="single"/>
        </w:rPr>
        <w:t>, které jsou pro zadavatele stěžejní</w:t>
      </w:r>
      <w:r w:rsidR="00CA6859">
        <w:rPr>
          <w:rFonts w:cs="Arial"/>
        </w:rPr>
        <w:t>, uvedených níže v tomto odstavci,</w:t>
      </w:r>
      <w:r w:rsidR="001C3062">
        <w:rPr>
          <w:rFonts w:cs="Arial"/>
        </w:rPr>
        <w:t xml:space="preserve"> přičemž </w:t>
      </w:r>
      <w:r w:rsidR="00A267F9">
        <w:rPr>
          <w:rFonts w:cs="Arial"/>
        </w:rPr>
        <w:t>u každé uvedené reference</w:t>
      </w:r>
      <w:r w:rsidR="001C3062">
        <w:rPr>
          <w:rFonts w:cs="Arial"/>
        </w:rPr>
        <w:t xml:space="preserve"> musí </w:t>
      </w:r>
      <w:r w:rsidR="00A267F9">
        <w:rPr>
          <w:rFonts w:cs="Arial"/>
        </w:rPr>
        <w:t>účastník prokázat schopnost realizovat alespo</w:t>
      </w:r>
      <w:r w:rsidR="00CA6859">
        <w:rPr>
          <w:rFonts w:cs="Arial"/>
        </w:rPr>
        <w:t>ň dvě</w:t>
      </w:r>
      <w:r w:rsidR="00A267F9">
        <w:rPr>
          <w:rFonts w:cs="Arial"/>
        </w:rPr>
        <w:t xml:space="preserve"> z dílčích </w:t>
      </w:r>
      <w:r w:rsidR="00CA6859">
        <w:rPr>
          <w:rFonts w:cs="Arial"/>
        </w:rPr>
        <w:t>interiérových prací</w:t>
      </w:r>
      <w:r w:rsidR="001C3062">
        <w:rPr>
          <w:rFonts w:cs="Arial"/>
        </w:rPr>
        <w:t>:</w:t>
      </w:r>
    </w:p>
    <w:p w14:paraId="139DCE82" w14:textId="6BC753BA" w:rsidR="00CA6859" w:rsidRDefault="00CA6859" w:rsidP="00591550">
      <w:pPr>
        <w:ind w:left="1276" w:right="153"/>
        <w:jc w:val="both"/>
        <w:rPr>
          <w:rFonts w:cs="Arial"/>
        </w:rPr>
      </w:pPr>
    </w:p>
    <w:p w14:paraId="58E4074C" w14:textId="1C703FD2" w:rsidR="00CA6859" w:rsidRPr="00CA6859" w:rsidRDefault="00CA6859" w:rsidP="00591550">
      <w:pPr>
        <w:ind w:left="1276" w:right="153"/>
        <w:jc w:val="both"/>
        <w:rPr>
          <w:rFonts w:cs="Arial"/>
          <w:i/>
          <w:u w:val="single"/>
        </w:rPr>
      </w:pPr>
      <w:r w:rsidRPr="00CA6859">
        <w:rPr>
          <w:rFonts w:cs="Arial"/>
          <w:i/>
          <w:u w:val="single"/>
        </w:rPr>
        <w:t xml:space="preserve">Dílčí </w:t>
      </w:r>
      <w:r>
        <w:rPr>
          <w:rFonts w:cs="Arial"/>
          <w:i/>
          <w:u w:val="single"/>
        </w:rPr>
        <w:t>interiérové práce</w:t>
      </w:r>
      <w:r w:rsidRPr="00CA6859">
        <w:rPr>
          <w:rFonts w:cs="Arial"/>
          <w:i/>
          <w:u w:val="single"/>
        </w:rPr>
        <w:t>:</w:t>
      </w:r>
    </w:p>
    <w:p w14:paraId="783CEC96" w14:textId="77777777" w:rsidR="001C3062" w:rsidRDefault="001C3062" w:rsidP="00591550">
      <w:pPr>
        <w:ind w:left="1276" w:right="153"/>
        <w:jc w:val="both"/>
        <w:rPr>
          <w:rFonts w:cs="Arial"/>
        </w:rPr>
      </w:pPr>
    </w:p>
    <w:p w14:paraId="1BF52133" w14:textId="1B3B516A" w:rsidR="001C3062" w:rsidRDefault="001C3062" w:rsidP="00591550">
      <w:pPr>
        <w:ind w:left="1276" w:right="153"/>
        <w:jc w:val="both"/>
        <w:rPr>
          <w:rFonts w:cs="Arial"/>
        </w:rPr>
      </w:pPr>
      <w:r>
        <w:rPr>
          <w:rFonts w:cs="Arial"/>
        </w:rPr>
        <w:t>-</w:t>
      </w:r>
      <w:r w:rsidR="00CA6859">
        <w:rPr>
          <w:rFonts w:cs="Arial"/>
        </w:rPr>
        <w:t xml:space="preserve"> pokládka</w:t>
      </w:r>
      <w:r>
        <w:rPr>
          <w:rFonts w:cs="Arial"/>
        </w:rPr>
        <w:t xml:space="preserve"> koberců,</w:t>
      </w:r>
    </w:p>
    <w:p w14:paraId="57D3DFE3" w14:textId="77777777" w:rsidR="00A267F9" w:rsidRDefault="001C3062" w:rsidP="00591550">
      <w:pPr>
        <w:ind w:left="1276" w:right="153"/>
        <w:jc w:val="both"/>
        <w:rPr>
          <w:rFonts w:cs="Arial"/>
        </w:rPr>
      </w:pPr>
      <w:r>
        <w:rPr>
          <w:rFonts w:cs="Arial"/>
        </w:rPr>
        <w:t>-</w:t>
      </w:r>
      <w:r w:rsidR="00A267F9">
        <w:rPr>
          <w:rFonts w:cs="Arial"/>
        </w:rPr>
        <w:t xml:space="preserve"> čalounické úpravy interiéru,</w:t>
      </w:r>
    </w:p>
    <w:p w14:paraId="3D80DB75" w14:textId="345978E6" w:rsidR="00A267F9" w:rsidRDefault="00CA6859" w:rsidP="00591550">
      <w:pPr>
        <w:ind w:left="1276" w:right="153"/>
        <w:jc w:val="both"/>
        <w:rPr>
          <w:rFonts w:cs="Arial"/>
        </w:rPr>
      </w:pPr>
      <w:r>
        <w:rPr>
          <w:rFonts w:cs="Arial"/>
        </w:rPr>
        <w:t>- grafická úprava stěn.</w:t>
      </w:r>
    </w:p>
    <w:p w14:paraId="5C34A996" w14:textId="77777777" w:rsidR="00A267F9" w:rsidRDefault="00A267F9" w:rsidP="00591550">
      <w:pPr>
        <w:ind w:left="1276" w:right="153" w:hanging="140"/>
        <w:jc w:val="both"/>
        <w:rPr>
          <w:rFonts w:cs="Arial"/>
        </w:rPr>
      </w:pPr>
    </w:p>
    <w:p w14:paraId="5F8C9AB1" w14:textId="00BAD22F" w:rsidR="001C3062" w:rsidRDefault="00CA6859" w:rsidP="00591550">
      <w:pPr>
        <w:ind w:left="1276" w:right="153"/>
        <w:jc w:val="both"/>
        <w:rPr>
          <w:rFonts w:cs="Arial"/>
        </w:rPr>
      </w:pPr>
      <w:r>
        <w:rPr>
          <w:rFonts w:cs="Arial"/>
        </w:rPr>
        <w:t>Dílčí interiérové práce uvedené účastníky musí být</w:t>
      </w:r>
      <w:r w:rsidR="00A267F9">
        <w:rPr>
          <w:rFonts w:cs="Arial"/>
        </w:rPr>
        <w:t xml:space="preserve"> obdobného charakteru s požadavky zadavatele</w:t>
      </w:r>
      <w:r w:rsidR="001C3062">
        <w:rPr>
          <w:rFonts w:cs="Arial"/>
        </w:rPr>
        <w:t xml:space="preserve"> </w:t>
      </w:r>
      <w:r w:rsidR="00A267F9">
        <w:rPr>
          <w:rFonts w:cs="Arial"/>
        </w:rPr>
        <w:t xml:space="preserve">uvedenými </w:t>
      </w:r>
      <w:r w:rsidR="001C3062">
        <w:rPr>
          <w:rFonts w:cs="Arial"/>
        </w:rPr>
        <w:t>v projektové dokumentaci (viz Příloha č. 2: Souhrnný výpis materiálů: list Stavební část)</w:t>
      </w:r>
      <w:r w:rsidR="00BB4EB5">
        <w:rPr>
          <w:rFonts w:cs="Arial"/>
        </w:rPr>
        <w:t xml:space="preserve"> a zadavatel si vyhrazuje právo ověřit si řemeslnou kvalitu provedených prací</w:t>
      </w:r>
      <w:r w:rsidR="00A267F9">
        <w:rPr>
          <w:rFonts w:cs="Arial"/>
        </w:rPr>
        <w:t>.</w:t>
      </w:r>
    </w:p>
    <w:p w14:paraId="13CB77A8" w14:textId="77777777" w:rsidR="00A267F9" w:rsidRDefault="00A267F9" w:rsidP="00591550">
      <w:pPr>
        <w:ind w:left="1276" w:right="153" w:hanging="140"/>
        <w:jc w:val="both"/>
        <w:rPr>
          <w:rFonts w:cs="Arial"/>
        </w:rPr>
      </w:pPr>
    </w:p>
    <w:p w14:paraId="0AE54C9F" w14:textId="1FEE9C17" w:rsidR="003D3A10" w:rsidRPr="00DB6A13" w:rsidRDefault="003D3A10" w:rsidP="00591550">
      <w:pPr>
        <w:ind w:left="1276" w:right="153"/>
        <w:jc w:val="both"/>
        <w:rPr>
          <w:rFonts w:cs="Arial"/>
        </w:rPr>
      </w:pPr>
      <w:r w:rsidRPr="00B7338F">
        <w:rPr>
          <w:rFonts w:cs="Arial"/>
        </w:rPr>
        <w:t xml:space="preserve">Požadavek na prokázání kritéria referenční stavební práce lze pro účely podání nabídky splnit uvedením </w:t>
      </w:r>
      <w:r w:rsidR="007818B2">
        <w:rPr>
          <w:rFonts w:cs="Arial"/>
        </w:rPr>
        <w:t xml:space="preserve">seznamu </w:t>
      </w:r>
      <w:r w:rsidRPr="00B7338F">
        <w:rPr>
          <w:rFonts w:cs="Arial"/>
        </w:rPr>
        <w:t xml:space="preserve">referenčních stavebních zakázek </w:t>
      </w:r>
      <w:r w:rsidRPr="00DB6A13">
        <w:rPr>
          <w:rFonts w:cs="Arial"/>
        </w:rPr>
        <w:t>do krycího listu nabídky.</w:t>
      </w:r>
    </w:p>
    <w:p w14:paraId="19B925F0" w14:textId="77777777" w:rsidR="003D3A10" w:rsidRPr="00DB6A13" w:rsidRDefault="003D3A10" w:rsidP="00591550">
      <w:pPr>
        <w:ind w:left="1276" w:right="153"/>
        <w:jc w:val="both"/>
        <w:rPr>
          <w:rFonts w:cs="Arial"/>
        </w:rPr>
      </w:pPr>
    </w:p>
    <w:p w14:paraId="6EF1282C" w14:textId="77777777" w:rsidR="003D3A10" w:rsidRPr="00DB6A13" w:rsidRDefault="003D3A10" w:rsidP="00591550">
      <w:pPr>
        <w:ind w:left="1276" w:right="153"/>
        <w:jc w:val="both"/>
        <w:rPr>
          <w:rFonts w:cs="Arial"/>
        </w:rPr>
      </w:pPr>
      <w:r w:rsidRPr="00DB6A13">
        <w:rPr>
          <w:rFonts w:cs="Arial"/>
        </w:rPr>
        <w:t>U každé uvedené služby jednotlivě účastník uvede:</w:t>
      </w:r>
    </w:p>
    <w:p w14:paraId="349F24D5" w14:textId="77777777" w:rsidR="003D3A10" w:rsidRPr="00DB6A13" w:rsidRDefault="003D3A10" w:rsidP="00591550">
      <w:pPr>
        <w:numPr>
          <w:ilvl w:val="1"/>
          <w:numId w:val="34"/>
        </w:numPr>
        <w:ind w:left="1554" w:right="153" w:hanging="278"/>
        <w:jc w:val="both"/>
        <w:rPr>
          <w:rFonts w:cs="Arial"/>
        </w:rPr>
      </w:pPr>
      <w:r w:rsidRPr="00DB6A13">
        <w:rPr>
          <w:rFonts w:cs="Arial"/>
        </w:rPr>
        <w:t>Údaje o objednateli,</w:t>
      </w:r>
    </w:p>
    <w:p w14:paraId="5854DB2A" w14:textId="77777777" w:rsidR="003D3A10" w:rsidRPr="00DB6A13" w:rsidRDefault="003D3A10" w:rsidP="00591550">
      <w:pPr>
        <w:numPr>
          <w:ilvl w:val="1"/>
          <w:numId w:val="34"/>
        </w:numPr>
        <w:ind w:left="1554" w:right="153" w:hanging="278"/>
        <w:jc w:val="both"/>
        <w:rPr>
          <w:rFonts w:cs="Arial"/>
        </w:rPr>
      </w:pPr>
      <w:r w:rsidRPr="00DB6A13">
        <w:rPr>
          <w:rFonts w:cs="Arial"/>
        </w:rPr>
        <w:t>Termín plnění,</w:t>
      </w:r>
    </w:p>
    <w:p w14:paraId="4A68C7A7" w14:textId="77777777" w:rsidR="003D3A10" w:rsidRPr="00DB6A13" w:rsidRDefault="003D3A10" w:rsidP="00591550">
      <w:pPr>
        <w:numPr>
          <w:ilvl w:val="1"/>
          <w:numId w:val="34"/>
        </w:numPr>
        <w:ind w:left="1554" w:right="153" w:hanging="278"/>
        <w:jc w:val="both"/>
        <w:rPr>
          <w:rFonts w:cs="Arial"/>
        </w:rPr>
      </w:pPr>
      <w:r w:rsidRPr="00DB6A13">
        <w:rPr>
          <w:rFonts w:cs="Arial"/>
        </w:rPr>
        <w:t>Přesný popis dodavatelem poskytnutého plnění,</w:t>
      </w:r>
    </w:p>
    <w:p w14:paraId="30C03300" w14:textId="77777777" w:rsidR="003D3A10" w:rsidRPr="00DB6A13" w:rsidRDefault="003D3A10" w:rsidP="00591550">
      <w:pPr>
        <w:numPr>
          <w:ilvl w:val="1"/>
          <w:numId w:val="34"/>
        </w:numPr>
        <w:ind w:left="1554" w:right="153" w:hanging="278"/>
        <w:jc w:val="both"/>
        <w:rPr>
          <w:rFonts w:cs="Arial"/>
        </w:rPr>
      </w:pPr>
      <w:r w:rsidRPr="00DB6A13">
        <w:rPr>
          <w:rFonts w:cs="Arial"/>
        </w:rPr>
        <w:t>Údaje dokládající splnění podmínek zde uvedených,</w:t>
      </w:r>
    </w:p>
    <w:p w14:paraId="58715EF7" w14:textId="77777777" w:rsidR="003D3A10" w:rsidRPr="00DB6A13" w:rsidRDefault="003D3A10" w:rsidP="00591550">
      <w:pPr>
        <w:numPr>
          <w:ilvl w:val="1"/>
          <w:numId w:val="34"/>
        </w:numPr>
        <w:ind w:left="1554" w:right="153" w:hanging="278"/>
        <w:jc w:val="both"/>
        <w:rPr>
          <w:rFonts w:cs="Arial"/>
        </w:rPr>
      </w:pPr>
      <w:r w:rsidRPr="00DB6A13">
        <w:rPr>
          <w:rFonts w:cs="Arial"/>
        </w:rPr>
        <w:t xml:space="preserve">Kontaktní údaje odpovědné osoby objednatele, u které lze ověřit poskytnuté informace. </w:t>
      </w:r>
    </w:p>
    <w:p w14:paraId="53D5F5E9" w14:textId="77777777" w:rsidR="003D3A10" w:rsidRPr="00DB6A13" w:rsidRDefault="003D3A10" w:rsidP="008A7F9F">
      <w:pPr>
        <w:tabs>
          <w:tab w:val="left" w:pos="9923"/>
        </w:tabs>
        <w:ind w:left="851" w:right="153"/>
        <w:jc w:val="both"/>
        <w:rPr>
          <w:rFonts w:cs="Arial"/>
        </w:rPr>
      </w:pPr>
    </w:p>
    <w:p w14:paraId="120EBCB3" w14:textId="7AA51303" w:rsidR="00415C5F" w:rsidRPr="003F32F6" w:rsidRDefault="00E03ECF" w:rsidP="00174362">
      <w:pPr>
        <w:widowControl w:val="0"/>
        <w:tabs>
          <w:tab w:val="left" w:pos="8364"/>
        </w:tabs>
        <w:autoSpaceDE w:val="0"/>
        <w:autoSpaceDN w:val="0"/>
        <w:ind w:right="141"/>
        <w:jc w:val="both"/>
        <w:rPr>
          <w:rFonts w:cs="Arial"/>
          <w:u w:val="single"/>
        </w:rPr>
      </w:pPr>
      <w:r w:rsidRPr="00D75D57">
        <w:rPr>
          <w:rFonts w:cs="Arial"/>
        </w:rPr>
        <w:t xml:space="preserve">       </w:t>
      </w:r>
      <w:r w:rsidR="00415C5F" w:rsidRPr="003F32F6">
        <w:rPr>
          <w:rFonts w:cs="Arial"/>
          <w:u w:val="single"/>
        </w:rPr>
        <w:t>Pravost, stáří a další požadavky na doklady o kvalifikaci</w:t>
      </w:r>
    </w:p>
    <w:p w14:paraId="1823EF52" w14:textId="6B216692" w:rsidR="00415C5F" w:rsidRDefault="004A0E39" w:rsidP="00F754AB">
      <w:pPr>
        <w:pStyle w:val="Odstavecseseznamem"/>
        <w:widowControl w:val="0"/>
        <w:autoSpaceDE w:val="0"/>
        <w:autoSpaceDN w:val="0"/>
        <w:spacing w:before="173"/>
        <w:ind w:left="596" w:right="323"/>
        <w:jc w:val="both"/>
        <w:rPr>
          <w:rFonts w:ascii="Arial" w:hAnsi="Arial" w:cs="Arial"/>
          <w:sz w:val="20"/>
          <w:szCs w:val="20"/>
        </w:rPr>
      </w:pPr>
      <w:r w:rsidRPr="003F32F6">
        <w:rPr>
          <w:rFonts w:ascii="Arial" w:hAnsi="Arial" w:cs="Arial"/>
          <w:sz w:val="20"/>
          <w:szCs w:val="20"/>
        </w:rPr>
        <w:t>Z</w:t>
      </w:r>
      <w:r w:rsidR="00415C5F" w:rsidRPr="003F32F6">
        <w:rPr>
          <w:rFonts w:ascii="Arial" w:hAnsi="Arial" w:cs="Arial"/>
          <w:sz w:val="20"/>
          <w:szCs w:val="20"/>
        </w:rPr>
        <w:t xml:space="preserve">adavatel upozorňuje dodavatele, že </w:t>
      </w:r>
      <w:r w:rsidR="00EC01DD">
        <w:rPr>
          <w:rFonts w:ascii="Arial" w:hAnsi="Arial" w:cs="Arial"/>
          <w:sz w:val="20"/>
          <w:szCs w:val="20"/>
        </w:rPr>
        <w:t>od vybraného</w:t>
      </w:r>
      <w:r w:rsidR="00415C5F" w:rsidRPr="003F32F6">
        <w:rPr>
          <w:rFonts w:ascii="Arial" w:hAnsi="Arial" w:cs="Arial"/>
          <w:sz w:val="20"/>
          <w:szCs w:val="20"/>
        </w:rPr>
        <w:t xml:space="preserve"> dodavatele </w:t>
      </w:r>
      <w:r w:rsidR="00EC01DD">
        <w:rPr>
          <w:rFonts w:ascii="Arial" w:hAnsi="Arial" w:cs="Arial"/>
          <w:sz w:val="20"/>
          <w:szCs w:val="20"/>
        </w:rPr>
        <w:t>může požadovat originály nebo ověřené kopie dokladů o kvalifikaci</w:t>
      </w:r>
      <w:r w:rsidR="00415C5F" w:rsidRPr="003F32F6">
        <w:rPr>
          <w:rFonts w:ascii="Arial" w:hAnsi="Arial" w:cs="Arial"/>
          <w:sz w:val="20"/>
          <w:szCs w:val="20"/>
        </w:rPr>
        <w:t xml:space="preserve">. Doklady prokazující </w:t>
      </w:r>
      <w:r w:rsidR="00174362">
        <w:rPr>
          <w:rFonts w:ascii="Arial" w:hAnsi="Arial" w:cs="Arial"/>
          <w:sz w:val="20"/>
          <w:szCs w:val="20"/>
        </w:rPr>
        <w:t xml:space="preserve">základní a profesní způsobilost, včetně čestného prohlášení, </w:t>
      </w:r>
      <w:r w:rsidR="00415C5F" w:rsidRPr="003F32F6">
        <w:rPr>
          <w:rFonts w:ascii="Arial" w:hAnsi="Arial" w:cs="Arial"/>
          <w:sz w:val="20"/>
          <w:szCs w:val="20"/>
        </w:rPr>
        <w:t>musí prokazovat splnění požadovaného kritéria způsobilosti nejpozději v době 3 měsíců přede dnem podání nabídky.</w:t>
      </w:r>
    </w:p>
    <w:p w14:paraId="7B68E9B2" w14:textId="6758C397" w:rsidR="00AD690C" w:rsidRDefault="00AD690C" w:rsidP="00AD690C">
      <w:pPr>
        <w:pStyle w:val="Odstavecseseznamem"/>
        <w:widowControl w:val="0"/>
        <w:autoSpaceDE w:val="0"/>
        <w:autoSpaceDN w:val="0"/>
        <w:spacing w:before="173"/>
        <w:ind w:left="596" w:right="323"/>
        <w:jc w:val="both"/>
        <w:rPr>
          <w:rFonts w:ascii="Arial" w:hAnsi="Arial" w:cs="Arial"/>
          <w:sz w:val="20"/>
          <w:szCs w:val="20"/>
        </w:rPr>
      </w:pPr>
      <w:r>
        <w:rPr>
          <w:rFonts w:ascii="Arial" w:hAnsi="Arial" w:cs="Arial"/>
          <w:sz w:val="20"/>
          <w:szCs w:val="20"/>
        </w:rPr>
        <w:t>Zadavatel si vyhrazuje možnost</w:t>
      </w:r>
      <w:r w:rsidRPr="008D268C">
        <w:rPr>
          <w:rFonts w:ascii="Arial" w:hAnsi="Arial" w:cs="Arial"/>
          <w:sz w:val="20"/>
          <w:szCs w:val="20"/>
        </w:rPr>
        <w:t xml:space="preserve"> vyzvat </w:t>
      </w:r>
      <w:r>
        <w:rPr>
          <w:rFonts w:ascii="Arial" w:hAnsi="Arial" w:cs="Arial"/>
          <w:sz w:val="20"/>
          <w:szCs w:val="20"/>
        </w:rPr>
        <w:t>dodavatele</w:t>
      </w:r>
      <w:r w:rsidRPr="008D268C">
        <w:rPr>
          <w:rFonts w:ascii="Arial" w:hAnsi="Arial" w:cs="Arial"/>
          <w:sz w:val="20"/>
          <w:szCs w:val="20"/>
        </w:rPr>
        <w:t xml:space="preserve">, se kterým má být uzavřena smlouva, k předložení </w:t>
      </w:r>
      <w:r>
        <w:rPr>
          <w:rFonts w:ascii="Arial" w:hAnsi="Arial" w:cs="Arial"/>
          <w:sz w:val="20"/>
          <w:szCs w:val="20"/>
        </w:rPr>
        <w:lastRenderedPageBreak/>
        <w:t>originálů/úředně ověřených</w:t>
      </w:r>
      <w:r w:rsidRPr="008D268C">
        <w:rPr>
          <w:rFonts w:ascii="Arial" w:hAnsi="Arial" w:cs="Arial"/>
          <w:sz w:val="20"/>
          <w:szCs w:val="20"/>
        </w:rPr>
        <w:t xml:space="preserve"> </w:t>
      </w:r>
      <w:r>
        <w:rPr>
          <w:rFonts w:ascii="Arial" w:hAnsi="Arial" w:cs="Arial"/>
          <w:sz w:val="20"/>
          <w:szCs w:val="20"/>
        </w:rPr>
        <w:t>kopií</w:t>
      </w:r>
      <w:r w:rsidRPr="008D268C">
        <w:rPr>
          <w:rFonts w:ascii="Arial" w:hAnsi="Arial" w:cs="Arial"/>
          <w:sz w:val="20"/>
          <w:szCs w:val="20"/>
        </w:rPr>
        <w:t xml:space="preserve"> dokladů prokazujících</w:t>
      </w:r>
      <w:r>
        <w:rPr>
          <w:rFonts w:ascii="Arial" w:hAnsi="Arial" w:cs="Arial"/>
          <w:sz w:val="20"/>
          <w:szCs w:val="20"/>
        </w:rPr>
        <w:t xml:space="preserve"> splnění základní a profesní způsobilosti</w:t>
      </w:r>
      <w:r w:rsidRPr="008D268C">
        <w:rPr>
          <w:rFonts w:ascii="Arial" w:hAnsi="Arial" w:cs="Arial"/>
          <w:sz w:val="20"/>
          <w:szCs w:val="20"/>
        </w:rPr>
        <w:t xml:space="preserve">. </w:t>
      </w:r>
      <w:bookmarkStart w:id="0" w:name="p56-1-a-1"/>
      <w:bookmarkStart w:id="1" w:name="p56-1-a-2"/>
      <w:bookmarkEnd w:id="0"/>
      <w:bookmarkEnd w:id="1"/>
      <w:r>
        <w:rPr>
          <w:rFonts w:ascii="Arial" w:hAnsi="Arial" w:cs="Arial"/>
          <w:sz w:val="20"/>
          <w:szCs w:val="20"/>
        </w:rPr>
        <w:t>Takto doložené originály/úředně ověřené kopie nesmí být ke dni podání nabídky starší 3 měsíců.</w:t>
      </w:r>
    </w:p>
    <w:p w14:paraId="3826B638" w14:textId="77777777" w:rsidR="00AD690C" w:rsidRPr="003F32F6" w:rsidRDefault="00AD690C" w:rsidP="00AD690C">
      <w:pPr>
        <w:pStyle w:val="Odstavecseseznamem"/>
        <w:widowControl w:val="0"/>
        <w:autoSpaceDE w:val="0"/>
        <w:autoSpaceDN w:val="0"/>
        <w:spacing w:before="173"/>
        <w:ind w:left="596" w:right="323"/>
        <w:jc w:val="both"/>
        <w:rPr>
          <w:rFonts w:ascii="Arial" w:hAnsi="Arial" w:cs="Arial"/>
          <w:sz w:val="20"/>
          <w:szCs w:val="20"/>
        </w:rPr>
      </w:pPr>
    </w:p>
    <w:p w14:paraId="0380EB4F" w14:textId="77777777" w:rsidR="00AD690C" w:rsidRDefault="00AD690C" w:rsidP="007818B2">
      <w:pPr>
        <w:pStyle w:val="Default"/>
        <w:ind w:left="504" w:right="337"/>
        <w:jc w:val="both"/>
        <w:rPr>
          <w:sz w:val="20"/>
          <w:szCs w:val="20"/>
        </w:rPr>
      </w:pPr>
      <w:r>
        <w:rPr>
          <w:sz w:val="20"/>
          <w:szCs w:val="20"/>
        </w:rPr>
        <w:t xml:space="preserve">Má-li být předmět veřejné zakázky plněn několika dodavateli společně a dodavatelé za tím účelem podávají společnou nabídku, musí prokázat splnění základní způsobilosti a profesní způsobilost (pouze výpis z obchodního rejstříku či jiné obdobné evidence) shora uvedeným způsobem každý dodavatel samostatně. </w:t>
      </w:r>
    </w:p>
    <w:p w14:paraId="03CFD938" w14:textId="77777777" w:rsidR="00AD690C" w:rsidRDefault="00AD690C" w:rsidP="007818B2">
      <w:pPr>
        <w:pStyle w:val="Default"/>
        <w:ind w:left="504" w:right="337"/>
        <w:jc w:val="both"/>
        <w:rPr>
          <w:sz w:val="20"/>
          <w:szCs w:val="20"/>
        </w:rPr>
      </w:pPr>
    </w:p>
    <w:p w14:paraId="57CCF091" w14:textId="77777777" w:rsidR="00AD690C" w:rsidRDefault="00AD690C" w:rsidP="007818B2">
      <w:pPr>
        <w:pStyle w:val="Default"/>
        <w:ind w:left="504" w:right="337"/>
        <w:jc w:val="both"/>
        <w:rPr>
          <w:sz w:val="20"/>
          <w:szCs w:val="20"/>
        </w:rPr>
      </w:pPr>
      <w:r>
        <w:rPr>
          <w:sz w:val="20"/>
          <w:szCs w:val="20"/>
        </w:rPr>
        <w:t>V případě, že dodavatel hodlá prokázat splnění technické kvalifikace prostřednictvím jiné osoby (poddodavatele), je dodavatel povinen zadavateli předložit:</w:t>
      </w:r>
    </w:p>
    <w:p w14:paraId="6C35BF7E" w14:textId="77777777" w:rsidR="00AD690C" w:rsidRDefault="00AD690C" w:rsidP="007818B2">
      <w:pPr>
        <w:pStyle w:val="Default"/>
        <w:ind w:left="714" w:right="337" w:hanging="238"/>
        <w:jc w:val="both"/>
        <w:rPr>
          <w:sz w:val="20"/>
          <w:szCs w:val="20"/>
        </w:rPr>
      </w:pPr>
      <w:r>
        <w:rPr>
          <w:sz w:val="20"/>
          <w:szCs w:val="20"/>
        </w:rPr>
        <w:t>a) doklady prokazující splnění profesní způsobilosti jinou osobou (výpis z obchodního rejstříku či jiné obdobné evidence),</w:t>
      </w:r>
    </w:p>
    <w:p w14:paraId="6500364A" w14:textId="77777777" w:rsidR="00AD690C" w:rsidRDefault="00AD690C" w:rsidP="007818B2">
      <w:pPr>
        <w:pStyle w:val="Default"/>
        <w:ind w:left="714" w:right="337" w:hanging="238"/>
        <w:jc w:val="both"/>
        <w:rPr>
          <w:sz w:val="20"/>
          <w:szCs w:val="20"/>
        </w:rPr>
      </w:pPr>
      <w:r>
        <w:rPr>
          <w:sz w:val="20"/>
          <w:szCs w:val="20"/>
        </w:rPr>
        <w:t>b) doklady prokazující splnění chybějící části kvalifikace prostřednictvím jiné osoby (v prosté kopii)</w:t>
      </w:r>
    </w:p>
    <w:p w14:paraId="542F95EA" w14:textId="77777777" w:rsidR="00AD690C" w:rsidRDefault="00AD690C" w:rsidP="007818B2">
      <w:pPr>
        <w:pStyle w:val="Default"/>
        <w:ind w:left="714" w:right="337" w:hanging="238"/>
        <w:jc w:val="both"/>
        <w:rPr>
          <w:sz w:val="20"/>
          <w:szCs w:val="20"/>
        </w:rPr>
      </w:pPr>
      <w:r>
        <w:rPr>
          <w:sz w:val="20"/>
          <w:szCs w:val="20"/>
        </w:rPr>
        <w:t>c) doklady o splnění základní způsobilosti jinou osobou (čestným prohlášením)</w:t>
      </w:r>
    </w:p>
    <w:p w14:paraId="40971477" w14:textId="77777777" w:rsidR="00AD690C" w:rsidRDefault="00AD690C" w:rsidP="007818B2">
      <w:pPr>
        <w:pStyle w:val="Default"/>
        <w:ind w:left="714" w:right="337" w:hanging="238"/>
        <w:jc w:val="both"/>
        <w:rPr>
          <w:sz w:val="20"/>
          <w:szCs w:val="20"/>
        </w:rPr>
      </w:pPr>
      <w:r>
        <w:rPr>
          <w:sz w:val="20"/>
          <w:szCs w:val="20"/>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Dokument musí obsahovat závazek, že jiná osoba bude vykonávat stavební práce, ke kterým se prokazované kritérium kvalifikace vztahuje.</w:t>
      </w:r>
    </w:p>
    <w:p w14:paraId="417B7C82" w14:textId="5177518C" w:rsidR="00D86B9F" w:rsidRPr="00B81022" w:rsidRDefault="00D86B9F" w:rsidP="00067AB3">
      <w:pPr>
        <w:pStyle w:val="Nadpis2"/>
        <w:numPr>
          <w:ilvl w:val="0"/>
          <w:numId w:val="7"/>
        </w:numPr>
        <w:spacing w:before="240" w:after="60"/>
        <w:ind w:left="360"/>
        <w:jc w:val="both"/>
        <w:rPr>
          <w:rFonts w:ascii="Arial" w:hAnsi="Arial" w:cs="Arial"/>
          <w:b w:val="0"/>
          <w:sz w:val="24"/>
          <w:szCs w:val="24"/>
        </w:rPr>
      </w:pPr>
      <w:r w:rsidRPr="00B81022">
        <w:rPr>
          <w:rFonts w:ascii="Arial" w:hAnsi="Arial" w:cs="Arial"/>
          <w:sz w:val="24"/>
          <w:szCs w:val="24"/>
        </w:rPr>
        <w:t>Požadavky na jednotný způsob zpracování nabídky</w:t>
      </w:r>
    </w:p>
    <w:p w14:paraId="4AE0CAB2" w14:textId="77777777" w:rsidR="00174362" w:rsidRDefault="00174362" w:rsidP="00174362">
      <w:pPr>
        <w:autoSpaceDE w:val="0"/>
        <w:autoSpaceDN w:val="0"/>
        <w:adjustRightInd w:val="0"/>
        <w:jc w:val="both"/>
        <w:rPr>
          <w:rFonts w:eastAsia="Calibri" w:cs="Arial"/>
          <w:b/>
          <w:bCs/>
          <w:color w:val="000000"/>
        </w:rPr>
      </w:pPr>
    </w:p>
    <w:p w14:paraId="2CCCF29F" w14:textId="77777777" w:rsidR="00174362" w:rsidRDefault="00174362" w:rsidP="00174362">
      <w:pPr>
        <w:suppressAutoHyphens/>
        <w:jc w:val="both"/>
        <w:rPr>
          <w:rFonts w:cs="Arial"/>
          <w:lang w:eastAsia="ar-SA"/>
        </w:rPr>
      </w:pPr>
      <w:r w:rsidRPr="00A17AF4">
        <w:rPr>
          <w:rFonts w:cs="Arial"/>
          <w:lang w:eastAsia="ar-SA"/>
        </w:rPr>
        <w:t xml:space="preserve">Nabídka musí obsahovat tyto </w:t>
      </w:r>
      <w:r>
        <w:rPr>
          <w:rFonts w:cs="Arial"/>
          <w:lang w:eastAsia="ar-SA"/>
        </w:rPr>
        <w:t xml:space="preserve">vyplněné </w:t>
      </w:r>
      <w:r w:rsidRPr="00A17AF4">
        <w:rPr>
          <w:rFonts w:cs="Arial"/>
          <w:lang w:eastAsia="ar-SA"/>
        </w:rPr>
        <w:t>dokumenty:</w:t>
      </w:r>
    </w:p>
    <w:p w14:paraId="4D847D13" w14:textId="77777777" w:rsidR="00174362" w:rsidRPr="00A17AF4" w:rsidRDefault="00174362" w:rsidP="00174362">
      <w:pPr>
        <w:suppressAutoHyphens/>
        <w:jc w:val="both"/>
        <w:rPr>
          <w:rFonts w:cs="Arial"/>
          <w:lang w:eastAsia="ar-SA"/>
        </w:rPr>
      </w:pPr>
    </w:p>
    <w:p w14:paraId="6EBF2E65" w14:textId="77777777" w:rsidR="00174362" w:rsidRPr="00A17AF4" w:rsidRDefault="00174362" w:rsidP="00174362">
      <w:pPr>
        <w:numPr>
          <w:ilvl w:val="0"/>
          <w:numId w:val="36"/>
        </w:numPr>
        <w:suppressAutoHyphens/>
        <w:jc w:val="both"/>
        <w:rPr>
          <w:rFonts w:cs="Arial"/>
          <w:lang w:eastAsia="ar-SA"/>
        </w:rPr>
      </w:pPr>
      <w:r w:rsidRPr="00A17AF4">
        <w:rPr>
          <w:rFonts w:cs="Arial"/>
          <w:b/>
          <w:lang w:eastAsia="ar-SA"/>
        </w:rPr>
        <w:t>Krycí list nabídky (příloha A)</w:t>
      </w:r>
      <w:r>
        <w:rPr>
          <w:rFonts w:cs="Arial"/>
          <w:lang w:eastAsia="ar-SA"/>
        </w:rPr>
        <w:t>,</w:t>
      </w:r>
    </w:p>
    <w:p w14:paraId="3763D97E" w14:textId="77777777" w:rsidR="00174362" w:rsidRPr="00761A97" w:rsidRDefault="00174362" w:rsidP="00174362">
      <w:pPr>
        <w:numPr>
          <w:ilvl w:val="0"/>
          <w:numId w:val="36"/>
        </w:numPr>
        <w:suppressAutoHyphens/>
        <w:jc w:val="both"/>
        <w:rPr>
          <w:rFonts w:cs="Arial"/>
          <w:lang w:eastAsia="ar-SA"/>
        </w:rPr>
      </w:pPr>
      <w:r w:rsidRPr="00761A97">
        <w:rPr>
          <w:rFonts w:cs="Arial"/>
          <w:b/>
          <w:bCs/>
          <w:lang w:eastAsia="ar-SA"/>
        </w:rPr>
        <w:t>Čestné prohlášení o splnění základní způsobilosti (lze využít přílohu B této Výzvy),</w:t>
      </w:r>
    </w:p>
    <w:p w14:paraId="0C9B99E8" w14:textId="77777777" w:rsidR="00174362" w:rsidRPr="00761A97" w:rsidRDefault="00174362" w:rsidP="00174362">
      <w:pPr>
        <w:numPr>
          <w:ilvl w:val="0"/>
          <w:numId w:val="36"/>
        </w:numPr>
        <w:suppressAutoHyphens/>
        <w:jc w:val="both"/>
        <w:rPr>
          <w:rFonts w:cs="Arial"/>
          <w:lang w:eastAsia="ar-SA"/>
        </w:rPr>
      </w:pPr>
      <w:r w:rsidRPr="00761A97">
        <w:rPr>
          <w:rFonts w:cs="Arial"/>
          <w:b/>
          <w:bCs/>
          <w:lang w:eastAsia="ar-SA"/>
        </w:rPr>
        <w:t>Doklady prokazující splnění profesní způsobilosti (v prostých kopiích),</w:t>
      </w:r>
    </w:p>
    <w:p w14:paraId="486C18AC" w14:textId="560B21A6" w:rsidR="00174362" w:rsidRPr="00761A97" w:rsidRDefault="00174362" w:rsidP="00174362">
      <w:pPr>
        <w:numPr>
          <w:ilvl w:val="0"/>
          <w:numId w:val="36"/>
        </w:numPr>
        <w:suppressAutoHyphens/>
        <w:jc w:val="both"/>
        <w:rPr>
          <w:rFonts w:cs="Arial"/>
          <w:lang w:eastAsia="ar-SA"/>
        </w:rPr>
      </w:pPr>
      <w:r w:rsidRPr="00761A97">
        <w:rPr>
          <w:rFonts w:cs="Arial"/>
          <w:b/>
          <w:bCs/>
          <w:lang w:eastAsia="ar-SA"/>
        </w:rPr>
        <w:t xml:space="preserve">Seznam významných služeb, </w:t>
      </w:r>
      <w:r w:rsidR="007818B2">
        <w:rPr>
          <w:rFonts w:cs="Arial"/>
          <w:b/>
          <w:bCs/>
          <w:lang w:eastAsia="ar-SA"/>
        </w:rPr>
        <w:t>lze využít krycí list</w:t>
      </w:r>
      <w:r w:rsidRPr="00761A97">
        <w:rPr>
          <w:rFonts w:cs="Arial"/>
          <w:b/>
          <w:bCs/>
          <w:lang w:eastAsia="ar-SA"/>
        </w:rPr>
        <w:t xml:space="preserve"> nabídky,</w:t>
      </w:r>
    </w:p>
    <w:p w14:paraId="75FB4B95" w14:textId="34333FC7" w:rsidR="00174362" w:rsidRDefault="00174362" w:rsidP="00174362">
      <w:pPr>
        <w:numPr>
          <w:ilvl w:val="0"/>
          <w:numId w:val="36"/>
        </w:numPr>
        <w:suppressAutoHyphens/>
        <w:jc w:val="both"/>
        <w:rPr>
          <w:rFonts w:cs="Arial"/>
          <w:lang w:eastAsia="ar-SA"/>
        </w:rPr>
      </w:pPr>
      <w:r>
        <w:rPr>
          <w:rFonts w:cs="Arial"/>
          <w:lang w:eastAsia="ar-SA"/>
        </w:rPr>
        <w:t>O</w:t>
      </w:r>
      <w:r w:rsidRPr="00A17AF4">
        <w:rPr>
          <w:rFonts w:cs="Arial"/>
          <w:lang w:eastAsia="ar-SA"/>
        </w:rPr>
        <w:t>ceněn</w:t>
      </w:r>
      <w:r w:rsidR="00786916">
        <w:rPr>
          <w:rFonts w:cs="Arial"/>
          <w:lang w:eastAsia="ar-SA"/>
        </w:rPr>
        <w:t xml:space="preserve">ý </w:t>
      </w:r>
      <w:r w:rsidR="00786916" w:rsidRPr="00786916">
        <w:rPr>
          <w:rFonts w:cs="Arial"/>
          <w:b/>
          <w:lang w:eastAsia="ar-SA"/>
        </w:rPr>
        <w:t>Souhrnný výpis materiálů</w:t>
      </w:r>
      <w:r w:rsidR="00786916">
        <w:rPr>
          <w:rFonts w:cs="Arial"/>
          <w:lang w:eastAsia="ar-SA"/>
        </w:rPr>
        <w:t xml:space="preserve"> pro místnost Q33</w:t>
      </w:r>
      <w:r w:rsidR="00786916">
        <w:rPr>
          <w:rFonts w:cs="Arial"/>
        </w:rPr>
        <w:t>, tj. příloha</w:t>
      </w:r>
      <w:r>
        <w:rPr>
          <w:rFonts w:cs="Arial"/>
        </w:rPr>
        <w:t xml:space="preserve"> č. 2 </w:t>
      </w:r>
      <w:proofErr w:type="gramStart"/>
      <w:r>
        <w:rPr>
          <w:rFonts w:cs="Arial"/>
        </w:rPr>
        <w:t>této</w:t>
      </w:r>
      <w:proofErr w:type="gramEnd"/>
      <w:r>
        <w:rPr>
          <w:rFonts w:cs="Arial"/>
        </w:rPr>
        <w:t xml:space="preserve"> Výzvy,</w:t>
      </w:r>
      <w:r w:rsidR="00623193">
        <w:rPr>
          <w:rFonts w:cs="Arial"/>
        </w:rPr>
        <w:t xml:space="preserve"> včetně listu </w:t>
      </w:r>
      <w:r w:rsidR="00623193" w:rsidRPr="00786916">
        <w:rPr>
          <w:rFonts w:cs="Arial"/>
          <w:b/>
        </w:rPr>
        <w:t>Kniha výrobků</w:t>
      </w:r>
      <w:r w:rsidR="00623193">
        <w:rPr>
          <w:rFonts w:cs="Arial"/>
        </w:rPr>
        <w:t>,</w:t>
      </w:r>
    </w:p>
    <w:p w14:paraId="528CDBA1" w14:textId="77777777" w:rsidR="00174362" w:rsidRPr="0030218A" w:rsidRDefault="00174362" w:rsidP="00174362">
      <w:pPr>
        <w:numPr>
          <w:ilvl w:val="0"/>
          <w:numId w:val="36"/>
        </w:numPr>
        <w:suppressAutoHyphens/>
        <w:jc w:val="both"/>
        <w:rPr>
          <w:rFonts w:cs="Arial"/>
          <w:lang w:eastAsia="ar-SA"/>
        </w:rPr>
      </w:pPr>
      <w:r>
        <w:rPr>
          <w:rFonts w:cs="Arial"/>
        </w:rPr>
        <w:t xml:space="preserve">dodavatelem </w:t>
      </w:r>
      <w:r w:rsidRPr="0030218A">
        <w:rPr>
          <w:rFonts w:cs="Arial"/>
        </w:rPr>
        <w:t xml:space="preserve">navržený </w:t>
      </w:r>
      <w:r w:rsidRPr="0030218A">
        <w:rPr>
          <w:rFonts w:cs="Arial"/>
          <w:b/>
        </w:rPr>
        <w:t>harmonogram</w:t>
      </w:r>
      <w:r w:rsidRPr="0030218A">
        <w:rPr>
          <w:rFonts w:cs="Arial"/>
        </w:rPr>
        <w:t xml:space="preserve"> stavebních prací,</w:t>
      </w:r>
    </w:p>
    <w:p w14:paraId="00D28AC1" w14:textId="405C621D" w:rsidR="00174362" w:rsidRPr="00786916" w:rsidRDefault="007818B2" w:rsidP="00174362">
      <w:pPr>
        <w:numPr>
          <w:ilvl w:val="0"/>
          <w:numId w:val="36"/>
        </w:numPr>
        <w:suppressAutoHyphens/>
        <w:jc w:val="both"/>
        <w:rPr>
          <w:rFonts w:cs="Arial"/>
          <w:lang w:eastAsia="ar-SA"/>
        </w:rPr>
      </w:pPr>
      <w:r>
        <w:rPr>
          <w:rFonts w:cs="Arial"/>
        </w:rPr>
        <w:t>Prostá kopie d</w:t>
      </w:r>
      <w:r w:rsidR="00174362" w:rsidRPr="0030218A">
        <w:rPr>
          <w:rFonts w:cs="Arial"/>
        </w:rPr>
        <w:t>oklad</w:t>
      </w:r>
      <w:r>
        <w:rPr>
          <w:rFonts w:cs="Arial"/>
        </w:rPr>
        <w:t>u</w:t>
      </w:r>
      <w:r w:rsidR="00174362" w:rsidRPr="0030218A">
        <w:rPr>
          <w:rFonts w:cs="Arial"/>
        </w:rPr>
        <w:t xml:space="preserve"> o odborné kvalifikaci stavbyvedoucího, která bude </w:t>
      </w:r>
      <w:r w:rsidR="00174362" w:rsidRPr="0030218A">
        <w:rPr>
          <w:rFonts w:cs="Arial"/>
          <w:bCs/>
          <w:iCs/>
        </w:rPr>
        <w:t>doložena platným potvrzením ČKAIT o autorizaci v oboru pozemní stavby.</w:t>
      </w:r>
    </w:p>
    <w:p w14:paraId="332CD8D0" w14:textId="173FFBB3" w:rsidR="00786916" w:rsidRDefault="00786916" w:rsidP="00786916">
      <w:pPr>
        <w:suppressAutoHyphens/>
        <w:ind w:left="360"/>
        <w:jc w:val="both"/>
        <w:rPr>
          <w:rFonts w:cs="Arial"/>
          <w:bCs/>
          <w:iCs/>
        </w:rPr>
      </w:pPr>
    </w:p>
    <w:p w14:paraId="0CA7BA14" w14:textId="14B25555" w:rsidR="00786916" w:rsidRPr="0030218A" w:rsidRDefault="00786916" w:rsidP="00786916">
      <w:pPr>
        <w:suppressAutoHyphens/>
        <w:ind w:left="360"/>
        <w:jc w:val="both"/>
        <w:rPr>
          <w:rFonts w:cs="Arial"/>
          <w:lang w:eastAsia="ar-SA"/>
        </w:rPr>
      </w:pPr>
      <w:r w:rsidRPr="00786916">
        <w:rPr>
          <w:rFonts w:cs="Arial"/>
          <w:b/>
          <w:bCs/>
          <w:lang w:eastAsia="ar-SA"/>
        </w:rPr>
        <w:t>Návrh smlouvy</w:t>
      </w:r>
      <w:r>
        <w:rPr>
          <w:rFonts w:cs="Arial"/>
          <w:b/>
          <w:bCs/>
          <w:lang w:eastAsia="ar-SA"/>
        </w:rPr>
        <w:t xml:space="preserve"> o dílo</w:t>
      </w:r>
      <w:r w:rsidRPr="00786916">
        <w:rPr>
          <w:rFonts w:cs="Arial"/>
          <w:b/>
          <w:bCs/>
          <w:lang w:eastAsia="ar-SA"/>
        </w:rPr>
        <w:t xml:space="preserve"> není součástí nabídky</w:t>
      </w:r>
      <w:r>
        <w:rPr>
          <w:rFonts w:cs="Arial"/>
          <w:b/>
          <w:bCs/>
          <w:lang w:eastAsia="ar-SA"/>
        </w:rPr>
        <w:t>.</w:t>
      </w:r>
    </w:p>
    <w:p w14:paraId="52721F92" w14:textId="77777777" w:rsidR="00174362" w:rsidRDefault="00174362" w:rsidP="00174362">
      <w:pPr>
        <w:ind w:left="448" w:right="211" w:hanging="28"/>
        <w:rPr>
          <w:rFonts w:cs="Arial"/>
          <w:w w:val="105"/>
        </w:rPr>
      </w:pPr>
    </w:p>
    <w:p w14:paraId="76EAFB14" w14:textId="024C1998" w:rsidR="00174362" w:rsidRPr="003F32F6" w:rsidRDefault="00174362" w:rsidP="00B87525">
      <w:pPr>
        <w:autoSpaceDE w:val="0"/>
        <w:autoSpaceDN w:val="0"/>
        <w:adjustRightInd w:val="0"/>
        <w:jc w:val="both"/>
        <w:rPr>
          <w:rFonts w:eastAsia="Cambria" w:cs="Arial"/>
          <w:i/>
          <w:color w:val="000000"/>
        </w:rPr>
      </w:pPr>
      <w:r w:rsidRPr="003F32F6">
        <w:rPr>
          <w:rFonts w:eastAsia="Cambria" w:cs="Arial"/>
          <w:i/>
          <w:color w:val="000000"/>
        </w:rPr>
        <w:t xml:space="preserve">Autorizace požadované </w:t>
      </w:r>
      <w:r>
        <w:rPr>
          <w:rFonts w:eastAsia="Cambria" w:cs="Arial"/>
          <w:i/>
          <w:color w:val="000000"/>
        </w:rPr>
        <w:t>zadavatelem</w:t>
      </w:r>
      <w:r w:rsidRPr="003F32F6">
        <w:rPr>
          <w:rFonts w:eastAsia="Cambria" w:cs="Arial"/>
          <w:i/>
          <w:color w:val="000000"/>
        </w:rPr>
        <w:t xml:space="preserve"> jsou definovány v zákoně č. 360/1992 Sb., o</w:t>
      </w:r>
      <w:r>
        <w:rPr>
          <w:rFonts w:eastAsia="Cambria" w:cs="Arial"/>
          <w:i/>
          <w:color w:val="000000"/>
        </w:rPr>
        <w:t> </w:t>
      </w:r>
      <w:r w:rsidRPr="003F32F6">
        <w:rPr>
          <w:rFonts w:eastAsia="Cambria" w:cs="Arial"/>
          <w:i/>
          <w:color w:val="000000"/>
        </w:rPr>
        <w:t>výkonu povolání autorizovaných architektů a o výkonu povolání autorizovaných inženýrů a</w:t>
      </w:r>
      <w:r>
        <w:rPr>
          <w:rFonts w:eastAsia="Cambria" w:cs="Arial"/>
          <w:i/>
          <w:color w:val="000000"/>
        </w:rPr>
        <w:t> </w:t>
      </w:r>
      <w:r w:rsidRPr="003F32F6">
        <w:rPr>
          <w:rFonts w:eastAsia="Cambria" w:cs="Arial"/>
          <w:i/>
          <w:color w:val="000000"/>
        </w:rPr>
        <w:t>techniků činných ve výstavbě, v platném znění (zákon o</w:t>
      </w:r>
      <w:r w:rsidR="00B87525">
        <w:rPr>
          <w:rFonts w:eastAsia="Cambria" w:cs="Arial"/>
          <w:i/>
          <w:color w:val="000000"/>
        </w:rPr>
        <w:t> </w:t>
      </w:r>
      <w:r w:rsidRPr="003F32F6">
        <w:rPr>
          <w:rFonts w:eastAsia="Cambria" w:cs="Arial"/>
          <w:i/>
          <w:color w:val="000000"/>
        </w:rPr>
        <w:t xml:space="preserve">autorizaci). </w:t>
      </w:r>
    </w:p>
    <w:p w14:paraId="2FAF3643" w14:textId="77777777" w:rsidR="00174362" w:rsidRPr="003F32F6" w:rsidRDefault="00174362" w:rsidP="00B87525">
      <w:pPr>
        <w:autoSpaceDE w:val="0"/>
        <w:autoSpaceDN w:val="0"/>
        <w:adjustRightInd w:val="0"/>
        <w:jc w:val="both"/>
        <w:rPr>
          <w:rFonts w:eastAsia="Cambria" w:cs="Arial"/>
          <w:i/>
          <w:color w:val="000000"/>
        </w:rPr>
      </w:pPr>
      <w:r w:rsidRPr="003F32F6">
        <w:rPr>
          <w:rFonts w:eastAsia="Cambria" w:cs="Arial"/>
          <w:i/>
          <w:color w:val="000000"/>
        </w:rPr>
        <w:t>Obory a specializace příslušných autorizací odpovídají příslušným studijní</w:t>
      </w:r>
      <w:r>
        <w:rPr>
          <w:rFonts w:eastAsia="Cambria" w:cs="Arial"/>
          <w:i/>
          <w:color w:val="000000"/>
        </w:rPr>
        <w:t>m oborům požadovaného vzdělání,</w:t>
      </w:r>
      <w:r w:rsidRPr="003F32F6">
        <w:rPr>
          <w:rFonts w:eastAsia="Cambria" w:cs="Arial"/>
          <w:i/>
          <w:color w:val="000000"/>
        </w:rPr>
        <w:t xml:space="preserve"> jejich rozsah stanovuje Česká komora autorizovaných inženýrů a</w:t>
      </w:r>
      <w:r>
        <w:rPr>
          <w:rFonts w:eastAsia="Cambria" w:cs="Arial"/>
          <w:i/>
          <w:color w:val="000000"/>
        </w:rPr>
        <w:t> </w:t>
      </w:r>
      <w:r w:rsidRPr="003F32F6">
        <w:rPr>
          <w:rFonts w:eastAsia="Cambria" w:cs="Arial"/>
          <w:i/>
          <w:color w:val="000000"/>
        </w:rPr>
        <w:t xml:space="preserve">techniků činných ve výstavbě. </w:t>
      </w:r>
    </w:p>
    <w:p w14:paraId="2AAC241E" w14:textId="77777777" w:rsidR="00B87525" w:rsidRDefault="00B87525" w:rsidP="00174362">
      <w:pPr>
        <w:ind w:left="448" w:right="211" w:hanging="28"/>
        <w:rPr>
          <w:rFonts w:cs="Arial"/>
          <w:w w:val="105"/>
        </w:rPr>
      </w:pPr>
    </w:p>
    <w:p w14:paraId="26C6E6F1" w14:textId="7FDF8313" w:rsidR="00B87525" w:rsidRDefault="00B87525" w:rsidP="00B87525">
      <w:pPr>
        <w:ind w:right="15"/>
        <w:rPr>
          <w:rFonts w:cs="Arial"/>
          <w:w w:val="105"/>
        </w:rPr>
      </w:pPr>
      <w:r>
        <w:rPr>
          <w:rFonts w:cs="Arial"/>
          <w:lang w:eastAsia="ar-SA"/>
        </w:rPr>
        <w:t>Smlouvu o dílo dodavatel nepředkládá v rámci nabídky, k doručení vyplněné smlouvy bude vyzván až vybraný dodavatel</w:t>
      </w:r>
      <w:r>
        <w:rPr>
          <w:rFonts w:cs="Arial"/>
          <w:w w:val="105"/>
        </w:rPr>
        <w:t>.</w:t>
      </w:r>
    </w:p>
    <w:p w14:paraId="3D3B73ED" w14:textId="1BE0C835" w:rsidR="00174362" w:rsidRPr="00174362" w:rsidRDefault="00174362" w:rsidP="00B87525">
      <w:pPr>
        <w:ind w:right="15"/>
        <w:rPr>
          <w:rFonts w:cs="Arial"/>
        </w:rPr>
      </w:pPr>
      <w:r w:rsidRPr="00174362">
        <w:rPr>
          <w:rFonts w:cs="Arial"/>
          <w:w w:val="105"/>
        </w:rPr>
        <w:t>Dodavatel p</w:t>
      </w:r>
      <w:r w:rsidR="00786916">
        <w:rPr>
          <w:rFonts w:cs="Arial"/>
        </w:rPr>
        <w:t>ředloží kompletně oceněný Souhrnný výpis materiálů, včetně listu Kniha výrobků, viz Příloha</w:t>
      </w:r>
      <w:r w:rsidRPr="00174362">
        <w:rPr>
          <w:rFonts w:cs="Arial"/>
        </w:rPr>
        <w:t xml:space="preserve"> č. 2 </w:t>
      </w:r>
      <w:proofErr w:type="gramStart"/>
      <w:r w:rsidRPr="00174362">
        <w:rPr>
          <w:rFonts w:cs="Arial"/>
        </w:rPr>
        <w:t>této</w:t>
      </w:r>
      <w:proofErr w:type="gramEnd"/>
      <w:r w:rsidRPr="00174362">
        <w:rPr>
          <w:rFonts w:cs="Arial"/>
        </w:rPr>
        <w:t xml:space="preserve"> Výzvy, a dodavatelem navržený harmonogramu stavebních prací.</w:t>
      </w:r>
    </w:p>
    <w:p w14:paraId="657078A5" w14:textId="0D3C1166" w:rsidR="00174362" w:rsidRPr="00174362" w:rsidRDefault="00174362" w:rsidP="00B87525">
      <w:pPr>
        <w:pStyle w:val="Nadpis2"/>
        <w:keepNext w:val="0"/>
        <w:numPr>
          <w:ilvl w:val="0"/>
          <w:numId w:val="0"/>
        </w:numPr>
        <w:spacing w:before="240" w:after="60"/>
        <w:ind w:right="15"/>
        <w:jc w:val="both"/>
        <w:rPr>
          <w:rFonts w:ascii="Arial" w:hAnsi="Arial" w:cs="Arial"/>
          <w:b w:val="0"/>
          <w:sz w:val="20"/>
        </w:rPr>
      </w:pPr>
      <w:r w:rsidRPr="00174362">
        <w:rPr>
          <w:rFonts w:ascii="Arial" w:hAnsi="Arial" w:cs="Arial"/>
          <w:b w:val="0"/>
          <w:sz w:val="20"/>
        </w:rPr>
        <w:t>Nabídková cena musí obsahovat veškeré náklady související a potřebné k provedení díla.</w:t>
      </w:r>
    </w:p>
    <w:p w14:paraId="102125F1" w14:textId="7147D046" w:rsidR="00174362" w:rsidRPr="00174362" w:rsidRDefault="00174362" w:rsidP="00B87525">
      <w:pPr>
        <w:ind w:right="15"/>
        <w:jc w:val="both"/>
        <w:rPr>
          <w:rFonts w:cs="Arial"/>
        </w:rPr>
      </w:pPr>
      <w:r w:rsidRPr="00174362">
        <w:rPr>
          <w:rFonts w:cs="Arial"/>
        </w:rPr>
        <w:t>Jakékoliv změny technických parametrů a údajů, přesuny nebo sjednocování položek nejsou přípustné a</w:t>
      </w:r>
      <w:r>
        <w:rPr>
          <w:rFonts w:cs="Arial"/>
        </w:rPr>
        <w:t> </w:t>
      </w:r>
      <w:r w:rsidRPr="00174362">
        <w:rPr>
          <w:rFonts w:cs="Arial"/>
        </w:rPr>
        <w:t>mohou být důvodem k vyloučení dodavatele z výběrového řízení.</w:t>
      </w:r>
    </w:p>
    <w:p w14:paraId="42AB1B55" w14:textId="623AFAC3" w:rsidR="00174362" w:rsidRDefault="00174362" w:rsidP="00B87525">
      <w:pPr>
        <w:pStyle w:val="Nadpis2"/>
        <w:keepNext w:val="0"/>
        <w:numPr>
          <w:ilvl w:val="0"/>
          <w:numId w:val="0"/>
        </w:numPr>
        <w:spacing w:before="240" w:after="60"/>
        <w:ind w:right="15"/>
        <w:jc w:val="both"/>
        <w:rPr>
          <w:rFonts w:ascii="Arial" w:hAnsi="Arial" w:cs="Arial"/>
          <w:b w:val="0"/>
          <w:sz w:val="20"/>
        </w:rPr>
      </w:pPr>
      <w:r w:rsidRPr="00174362">
        <w:rPr>
          <w:rFonts w:ascii="Arial" w:hAnsi="Arial" w:cs="Arial"/>
          <w:b w:val="0"/>
          <w:sz w:val="20"/>
        </w:rPr>
        <w:t>Pokud dodavatel ocení</w:t>
      </w:r>
      <w:r w:rsidR="003D2730">
        <w:rPr>
          <w:rFonts w:ascii="Arial" w:hAnsi="Arial" w:cs="Arial"/>
          <w:b w:val="0"/>
          <w:sz w:val="20"/>
        </w:rPr>
        <w:t xml:space="preserve"> </w:t>
      </w:r>
      <w:r w:rsidR="00786916">
        <w:rPr>
          <w:rFonts w:ascii="Arial" w:hAnsi="Arial" w:cs="Arial"/>
          <w:b w:val="0"/>
          <w:sz w:val="20"/>
        </w:rPr>
        <w:t>některou z položek uvedených v Souhrnném výpisu materiálů (Přílohy č. 2</w:t>
      </w:r>
      <w:r w:rsidRPr="00174362">
        <w:rPr>
          <w:rFonts w:ascii="Arial" w:hAnsi="Arial" w:cs="Arial"/>
          <w:b w:val="0"/>
          <w:sz w:val="20"/>
        </w:rPr>
        <w:t>) nulovou nebo nulitní hodnotou, je povinen ve zvláštní příloze vysvětlit, proč je takto oceněna a potvrdí, že uvedená položka je nedílnou součástí plnění.</w:t>
      </w:r>
      <w:r w:rsidR="00D268D0">
        <w:rPr>
          <w:rFonts w:ascii="Arial" w:hAnsi="Arial" w:cs="Arial"/>
          <w:b w:val="0"/>
          <w:sz w:val="20"/>
        </w:rPr>
        <w:t xml:space="preserve"> </w:t>
      </w:r>
      <w:r w:rsidR="00623193">
        <w:rPr>
          <w:rFonts w:ascii="Arial" w:hAnsi="Arial" w:cs="Arial"/>
          <w:b w:val="0"/>
          <w:sz w:val="20"/>
        </w:rPr>
        <w:t>Účastník</w:t>
      </w:r>
      <w:r w:rsidR="00D268D0">
        <w:rPr>
          <w:rFonts w:ascii="Arial" w:hAnsi="Arial" w:cs="Arial"/>
          <w:b w:val="0"/>
          <w:sz w:val="20"/>
        </w:rPr>
        <w:t xml:space="preserve"> vyplní také list s názvem „Kniha výrobků“.</w:t>
      </w:r>
    </w:p>
    <w:p w14:paraId="27391010" w14:textId="77777777" w:rsidR="00174362" w:rsidRPr="00A17AF4" w:rsidRDefault="00174362" w:rsidP="00174362">
      <w:pPr>
        <w:suppressAutoHyphens/>
        <w:ind w:left="360"/>
        <w:jc w:val="both"/>
        <w:rPr>
          <w:rFonts w:cs="Arial"/>
          <w:lang w:eastAsia="ar-SA"/>
        </w:rPr>
      </w:pPr>
    </w:p>
    <w:p w14:paraId="0130FDF1" w14:textId="57577B96" w:rsidR="00174362" w:rsidRPr="00174362" w:rsidRDefault="00174362" w:rsidP="00B87525">
      <w:pPr>
        <w:suppressAutoHyphens/>
        <w:jc w:val="both"/>
        <w:rPr>
          <w:lang w:eastAsia="cs-CZ"/>
        </w:rPr>
      </w:pPr>
      <w:r w:rsidRPr="00A17AF4">
        <w:rPr>
          <w:rFonts w:cs="Arial"/>
          <w:bCs/>
          <w:lang w:eastAsia="ar-SA"/>
        </w:rPr>
        <w:lastRenderedPageBreak/>
        <w:t xml:space="preserve">V případě, že je v nabídce </w:t>
      </w:r>
      <w:r>
        <w:rPr>
          <w:rFonts w:cs="Arial"/>
          <w:bCs/>
          <w:lang w:eastAsia="ar-SA"/>
        </w:rPr>
        <w:t>dodavatele</w:t>
      </w:r>
      <w:r w:rsidRPr="00A17AF4">
        <w:rPr>
          <w:rFonts w:cs="Arial"/>
          <w:bCs/>
          <w:lang w:eastAsia="ar-SA"/>
        </w:rPr>
        <w:t xml:space="preserve"> shledána nejasnost, může být </w:t>
      </w:r>
      <w:r>
        <w:rPr>
          <w:rFonts w:cs="Arial"/>
          <w:bCs/>
          <w:lang w:eastAsia="ar-SA"/>
        </w:rPr>
        <w:t xml:space="preserve">zadavatelem </w:t>
      </w:r>
      <w:r w:rsidRPr="00A17AF4">
        <w:rPr>
          <w:rFonts w:cs="Arial"/>
          <w:bCs/>
          <w:lang w:eastAsia="ar-SA"/>
        </w:rPr>
        <w:t>vyzván k</w:t>
      </w:r>
      <w:r>
        <w:rPr>
          <w:rFonts w:cs="Arial"/>
          <w:bCs/>
          <w:lang w:eastAsia="ar-SA"/>
        </w:rPr>
        <w:t> </w:t>
      </w:r>
      <w:r w:rsidRPr="00A17AF4">
        <w:rPr>
          <w:rFonts w:cs="Arial"/>
          <w:bCs/>
          <w:lang w:eastAsia="ar-SA"/>
        </w:rPr>
        <w:t>doplnění</w:t>
      </w:r>
      <w:r>
        <w:rPr>
          <w:rFonts w:cs="Arial"/>
          <w:bCs/>
          <w:lang w:eastAsia="ar-SA"/>
        </w:rPr>
        <w:t xml:space="preserve"> nebo </w:t>
      </w:r>
      <w:r w:rsidRPr="00A17AF4">
        <w:rPr>
          <w:rFonts w:cs="Arial"/>
          <w:bCs/>
          <w:lang w:eastAsia="ar-SA"/>
        </w:rPr>
        <w:t>vysvětlení nabídky.</w:t>
      </w:r>
      <w:r w:rsidR="00B87525">
        <w:rPr>
          <w:rFonts w:cs="Arial"/>
          <w:bCs/>
          <w:lang w:eastAsia="ar-SA"/>
        </w:rPr>
        <w:t xml:space="preserve"> </w:t>
      </w:r>
      <w:r>
        <w:rPr>
          <w:rFonts w:cs="Arial"/>
          <w:bCs/>
          <w:lang w:eastAsia="ar-SA"/>
        </w:rPr>
        <w:t>Pokud nabídka nebude obsahovat kteroukoli z těchto náležitostí v požadovaném obsahu a</w:t>
      </w:r>
      <w:r w:rsidR="00B87525">
        <w:rPr>
          <w:rFonts w:cs="Arial"/>
          <w:bCs/>
          <w:lang w:eastAsia="ar-SA"/>
        </w:rPr>
        <w:t> </w:t>
      </w:r>
      <w:r>
        <w:rPr>
          <w:rFonts w:cs="Arial"/>
          <w:bCs/>
          <w:lang w:eastAsia="ar-SA"/>
        </w:rPr>
        <w:t>rozsahu, či nebude řádně doplněna, bude taková nabídka posouzena jako neúplná.</w:t>
      </w:r>
    </w:p>
    <w:p w14:paraId="763C26C0" w14:textId="1C7A772A" w:rsidR="00297AA6" w:rsidRPr="00B81022" w:rsidRDefault="004D0DE5"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Obchodní podmínky</w:t>
      </w:r>
    </w:p>
    <w:p w14:paraId="213A51F0" w14:textId="77777777" w:rsidR="00B81022" w:rsidRPr="00B81022" w:rsidRDefault="00B81022" w:rsidP="00B81022">
      <w:pPr>
        <w:rPr>
          <w:lang w:eastAsia="cs-CZ"/>
        </w:rPr>
      </w:pPr>
    </w:p>
    <w:p w14:paraId="579B8A78" w14:textId="74E384C9" w:rsidR="00174362" w:rsidRDefault="00174362" w:rsidP="00174362">
      <w:pPr>
        <w:suppressAutoHyphens/>
        <w:ind w:right="153"/>
        <w:jc w:val="both"/>
        <w:rPr>
          <w:rFonts w:cs="Arial"/>
          <w:bCs/>
          <w:lang w:eastAsia="ar-SA"/>
        </w:rPr>
      </w:pPr>
      <w:r w:rsidRPr="00A17AF4">
        <w:rPr>
          <w:rFonts w:cs="Arial"/>
          <w:bCs/>
          <w:lang w:eastAsia="ar-SA"/>
        </w:rPr>
        <w:t>Obchodní podmínky jsou dány návrhem smlouvy o dílo obligatorního charakteru (</w:t>
      </w:r>
      <w:r>
        <w:rPr>
          <w:rFonts w:cs="Arial"/>
          <w:bCs/>
          <w:lang w:eastAsia="ar-SA"/>
        </w:rPr>
        <w:t>viz P</w:t>
      </w:r>
      <w:r w:rsidRPr="00A17AF4">
        <w:rPr>
          <w:rFonts w:cs="Arial"/>
          <w:bCs/>
          <w:lang w:eastAsia="ar-SA"/>
        </w:rPr>
        <w:t>říloha C</w:t>
      </w:r>
      <w:r>
        <w:rPr>
          <w:rFonts w:cs="Arial"/>
          <w:bCs/>
          <w:lang w:eastAsia="ar-SA"/>
        </w:rPr>
        <w:t xml:space="preserve"> této Výzvy).</w:t>
      </w:r>
    </w:p>
    <w:p w14:paraId="051BF75D" w14:textId="6CD2338E" w:rsidR="00174362" w:rsidRDefault="00174362" w:rsidP="00174362">
      <w:pPr>
        <w:suppressAutoHyphens/>
        <w:ind w:right="153"/>
        <w:jc w:val="both"/>
        <w:rPr>
          <w:rFonts w:cs="Arial"/>
          <w:bCs/>
          <w:lang w:eastAsia="ar-SA"/>
        </w:rPr>
      </w:pPr>
      <w:r w:rsidRPr="00DA4F53">
        <w:rPr>
          <w:rFonts w:cs="Arial"/>
          <w:bCs/>
          <w:lang w:eastAsia="ar-SA"/>
        </w:rPr>
        <w:t>Zadavatel požaduje, aby účastníci obchodní podmínky obligatorně v plném rozsahu akceptovali. Smlouva s</w:t>
      </w:r>
      <w:r w:rsidR="00B87525">
        <w:rPr>
          <w:rFonts w:cs="Arial"/>
          <w:bCs/>
          <w:lang w:eastAsia="ar-SA"/>
        </w:rPr>
        <w:t> </w:t>
      </w:r>
      <w:r w:rsidRPr="00DA4F53">
        <w:rPr>
          <w:rFonts w:cs="Arial"/>
          <w:bCs/>
          <w:lang w:eastAsia="ar-SA"/>
        </w:rPr>
        <w:t>vybraným dodavatelem bude uzavřena ve znění identickém s předloženými obchodními podmínkami, které jsou přílohou C této Výzvy k podání nabídek</w:t>
      </w:r>
      <w:r>
        <w:rPr>
          <w:rFonts w:cs="Arial"/>
          <w:bCs/>
          <w:lang w:eastAsia="ar-SA"/>
        </w:rPr>
        <w:t>.</w:t>
      </w:r>
      <w:r w:rsidR="00786916">
        <w:rPr>
          <w:rFonts w:cs="Arial"/>
          <w:bCs/>
          <w:lang w:eastAsia="ar-SA"/>
        </w:rPr>
        <w:t xml:space="preserve"> </w:t>
      </w:r>
      <w:r w:rsidR="00786916" w:rsidRPr="00786916">
        <w:rPr>
          <w:rFonts w:cs="Arial"/>
          <w:b/>
          <w:bCs/>
          <w:lang w:eastAsia="ar-SA"/>
        </w:rPr>
        <w:t>Návrh smlouvy</w:t>
      </w:r>
      <w:r w:rsidR="00786916">
        <w:rPr>
          <w:rFonts w:cs="Arial"/>
          <w:b/>
          <w:bCs/>
          <w:lang w:eastAsia="ar-SA"/>
        </w:rPr>
        <w:t xml:space="preserve"> o dílo</w:t>
      </w:r>
      <w:r w:rsidR="00786916" w:rsidRPr="00786916">
        <w:rPr>
          <w:rFonts w:cs="Arial"/>
          <w:b/>
          <w:bCs/>
          <w:lang w:eastAsia="ar-SA"/>
        </w:rPr>
        <w:t xml:space="preserve"> není součástí nabídky</w:t>
      </w:r>
      <w:r w:rsidR="00786916">
        <w:rPr>
          <w:rFonts w:cs="Arial"/>
          <w:bCs/>
          <w:lang w:eastAsia="ar-SA"/>
        </w:rPr>
        <w:t>.</w:t>
      </w:r>
    </w:p>
    <w:p w14:paraId="00670AC6" w14:textId="77777777" w:rsidR="00B81022" w:rsidRDefault="00B81022" w:rsidP="00174362">
      <w:pPr>
        <w:suppressAutoHyphens/>
        <w:ind w:right="153"/>
        <w:jc w:val="both"/>
        <w:rPr>
          <w:rFonts w:cs="Arial"/>
          <w:bCs/>
          <w:lang w:eastAsia="ar-SA"/>
        </w:rPr>
      </w:pPr>
    </w:p>
    <w:p w14:paraId="1CED4F21" w14:textId="77777777" w:rsidR="00174362" w:rsidRDefault="00174362" w:rsidP="00174362">
      <w:pPr>
        <w:suppressAutoHyphens/>
        <w:ind w:right="153"/>
        <w:jc w:val="both"/>
        <w:rPr>
          <w:rFonts w:cs="Arial"/>
          <w:bCs/>
          <w:lang w:eastAsia="ar-SA"/>
        </w:rPr>
      </w:pPr>
      <w:r w:rsidRPr="00786916">
        <w:rPr>
          <w:rFonts w:cs="Arial"/>
          <w:b/>
          <w:bCs/>
          <w:lang w:eastAsia="ar-SA"/>
        </w:rPr>
        <w:t>Vybraný dodavatel na výzvu zadavatele</w:t>
      </w:r>
      <w:r w:rsidRPr="00DA4F53">
        <w:rPr>
          <w:rFonts w:cs="Arial"/>
          <w:bCs/>
          <w:lang w:eastAsia="ar-SA"/>
        </w:rPr>
        <w:t xml:space="preserve"> doplní vlastní identifikační údaje v textu na místech, kde je to zadavatelem požadováno, tj. místa vyznačená žlutým podbarvením. Po doplnění požadovaných údajů dodavatel odstraní ze smlouvy žluté podbarvení textu (tj. smlouvu předkládá bez žlutě označených míst). V případě, že vybraný dodavatel nedodrží podmínky pro úpravu smlouvy, tj. změní části textu, jejichž změnu zadavatel neumožnil označením žlutou barvou, nebo dodavatel uvede údaje, které jsou v rozporu s požadavky zadavatele, nebude smlouva uzavřena</w:t>
      </w:r>
      <w:r>
        <w:rPr>
          <w:rFonts w:cs="Arial"/>
          <w:bCs/>
          <w:lang w:eastAsia="ar-SA"/>
        </w:rPr>
        <w:t>.</w:t>
      </w:r>
    </w:p>
    <w:p w14:paraId="57015C22" w14:textId="77777777" w:rsidR="00174362" w:rsidRDefault="00174362" w:rsidP="00174362">
      <w:pPr>
        <w:suppressAutoHyphens/>
        <w:ind w:right="153"/>
        <w:jc w:val="both"/>
        <w:rPr>
          <w:rFonts w:cs="Arial"/>
          <w:bCs/>
          <w:lang w:eastAsia="ar-SA"/>
        </w:rPr>
      </w:pPr>
    </w:p>
    <w:p w14:paraId="50D76C22" w14:textId="77777777" w:rsidR="00174362" w:rsidRPr="00174362" w:rsidRDefault="00174362" w:rsidP="00174362">
      <w:pPr>
        <w:suppressAutoHyphens/>
        <w:ind w:right="153"/>
        <w:jc w:val="both"/>
        <w:rPr>
          <w:rFonts w:cs="Arial"/>
          <w:bCs/>
          <w:lang w:eastAsia="ar-SA"/>
        </w:rPr>
      </w:pPr>
      <w:r w:rsidRPr="00174362">
        <w:rPr>
          <w:rFonts w:cs="Arial"/>
          <w:bCs/>
          <w:lang w:eastAsia="ar-SA"/>
        </w:rPr>
        <w:t xml:space="preserve">Zadavatel upozorňuje dodavatele, že vedle stavebních prací bude součástí projektu učeben rovněž interiérového vybavení. Dodávka interiérového vybavení bude realizována samostatným výběrovým řízením. Provádění stavebních prací bude nutné koordinovat s dodavatelem interiéru. </w:t>
      </w:r>
    </w:p>
    <w:p w14:paraId="49423B00" w14:textId="2ECAF431" w:rsidR="00D234B5" w:rsidRPr="00B81022" w:rsidRDefault="00F456EA" w:rsidP="00B81022">
      <w:pPr>
        <w:pStyle w:val="Nadpis2"/>
        <w:numPr>
          <w:ilvl w:val="0"/>
          <w:numId w:val="7"/>
        </w:numPr>
        <w:spacing w:before="240" w:after="60"/>
        <w:ind w:left="360"/>
        <w:jc w:val="both"/>
        <w:rPr>
          <w:rFonts w:cs="Arial"/>
          <w:b w:val="0"/>
          <w:sz w:val="24"/>
          <w:szCs w:val="24"/>
        </w:rPr>
      </w:pPr>
      <w:r w:rsidRPr="003F32F6">
        <w:rPr>
          <w:rFonts w:cs="Arial"/>
        </w:rPr>
        <w:t xml:space="preserve"> </w:t>
      </w:r>
      <w:r w:rsidR="006C259C" w:rsidRPr="00B81022">
        <w:rPr>
          <w:rFonts w:ascii="Arial" w:hAnsi="Arial" w:cs="Arial"/>
          <w:sz w:val="24"/>
          <w:szCs w:val="24"/>
        </w:rPr>
        <w:t>Lhůta pro podání nabídky, způsob podání nabídky</w:t>
      </w:r>
    </w:p>
    <w:p w14:paraId="71123E69" w14:textId="5523C922" w:rsidR="006C259C" w:rsidRDefault="006C259C" w:rsidP="006C259C">
      <w:pPr>
        <w:pStyle w:val="Nadpis2"/>
        <w:numPr>
          <w:ilvl w:val="0"/>
          <w:numId w:val="0"/>
        </w:numPr>
        <w:spacing w:before="360" w:after="60"/>
        <w:ind w:left="-42" w:right="267" w:firstLine="31"/>
        <w:jc w:val="both"/>
        <w:rPr>
          <w:rFonts w:ascii="Arial" w:hAnsi="Arial" w:cs="Arial"/>
          <w:b w:val="0"/>
          <w:bCs/>
          <w:sz w:val="20"/>
        </w:rPr>
      </w:pPr>
      <w:r w:rsidRPr="00174362">
        <w:rPr>
          <w:rFonts w:ascii="Arial" w:hAnsi="Arial" w:cs="Arial"/>
          <w:b w:val="0"/>
          <w:bCs/>
          <w:sz w:val="20"/>
        </w:rPr>
        <w:t xml:space="preserve">Lhůta pro podání nabídky </w:t>
      </w:r>
      <w:r w:rsidR="00786916">
        <w:rPr>
          <w:rFonts w:ascii="Arial" w:hAnsi="Arial" w:cs="Arial"/>
          <w:b w:val="0"/>
          <w:bCs/>
          <w:sz w:val="20"/>
        </w:rPr>
        <w:t>uplyne</w:t>
      </w:r>
      <w:r w:rsidRPr="00174362">
        <w:rPr>
          <w:rFonts w:ascii="Arial" w:hAnsi="Arial" w:cs="Arial"/>
          <w:b w:val="0"/>
          <w:bCs/>
          <w:sz w:val="20"/>
        </w:rPr>
        <w:t xml:space="preserve"> dne </w:t>
      </w:r>
      <w:r w:rsidR="00786916" w:rsidRPr="00786916">
        <w:rPr>
          <w:rFonts w:ascii="Arial" w:hAnsi="Arial" w:cs="Arial"/>
          <w:bCs/>
          <w:sz w:val="20"/>
        </w:rPr>
        <w:t>25</w:t>
      </w:r>
      <w:r w:rsidR="00786916" w:rsidRPr="00786916">
        <w:rPr>
          <w:rFonts w:ascii="Arial" w:eastAsia="Calibri" w:hAnsi="Arial" w:cs="Arial"/>
          <w:bCs/>
          <w:sz w:val="20"/>
        </w:rPr>
        <w:t>. 3</w:t>
      </w:r>
      <w:r w:rsidRPr="00786916">
        <w:rPr>
          <w:rFonts w:ascii="Arial" w:eastAsia="Calibri" w:hAnsi="Arial" w:cs="Arial"/>
          <w:bCs/>
          <w:sz w:val="20"/>
        </w:rPr>
        <w:t>. 2020</w:t>
      </w:r>
      <w:r w:rsidRPr="00174362">
        <w:rPr>
          <w:rFonts w:ascii="Arial" w:eastAsia="Calibri" w:hAnsi="Arial" w:cs="Arial"/>
          <w:bCs/>
          <w:sz w:val="20"/>
        </w:rPr>
        <w:t xml:space="preserve"> v 10:00 </w:t>
      </w:r>
      <w:r w:rsidRPr="00174362">
        <w:rPr>
          <w:rFonts w:ascii="Arial" w:hAnsi="Arial" w:cs="Arial"/>
          <w:bCs/>
          <w:sz w:val="20"/>
        </w:rPr>
        <w:t>hodin</w:t>
      </w:r>
      <w:r>
        <w:rPr>
          <w:rFonts w:ascii="Arial" w:hAnsi="Arial" w:cs="Arial"/>
          <w:b w:val="0"/>
          <w:bCs/>
          <w:sz w:val="20"/>
        </w:rPr>
        <w:t>.</w:t>
      </w:r>
    </w:p>
    <w:p w14:paraId="7BA302FA" w14:textId="5203EA2A" w:rsidR="006C259C" w:rsidRPr="00174362" w:rsidRDefault="006C259C" w:rsidP="006C259C">
      <w:pPr>
        <w:pStyle w:val="Nadpis2"/>
        <w:numPr>
          <w:ilvl w:val="0"/>
          <w:numId w:val="0"/>
        </w:numPr>
        <w:spacing w:before="360" w:after="60"/>
        <w:ind w:left="-42" w:right="267" w:firstLine="31"/>
        <w:jc w:val="both"/>
        <w:rPr>
          <w:rFonts w:ascii="Arial" w:hAnsi="Arial" w:cs="Arial"/>
          <w:b w:val="0"/>
          <w:sz w:val="20"/>
        </w:rPr>
      </w:pPr>
      <w:r>
        <w:rPr>
          <w:rFonts w:ascii="Arial" w:hAnsi="Arial" w:cs="Arial"/>
          <w:b w:val="0"/>
          <w:bCs/>
          <w:sz w:val="20"/>
        </w:rPr>
        <w:t>O</w:t>
      </w:r>
      <w:r w:rsidRPr="00174362">
        <w:rPr>
          <w:rFonts w:ascii="Arial" w:hAnsi="Arial" w:cs="Arial"/>
          <w:b w:val="0"/>
          <w:bCs/>
          <w:sz w:val="20"/>
        </w:rPr>
        <w:t>tevírání nabídek proběhne bez zbytečného odkladu po uplynutí lhůty pro podání nabídek.</w:t>
      </w:r>
    </w:p>
    <w:p w14:paraId="43FD9B11" w14:textId="77777777" w:rsidR="00174362" w:rsidRDefault="00174362" w:rsidP="00174362">
      <w:pPr>
        <w:autoSpaceDE w:val="0"/>
        <w:autoSpaceDN w:val="0"/>
        <w:adjustRightInd w:val="0"/>
        <w:jc w:val="both"/>
        <w:rPr>
          <w:rFonts w:eastAsia="Calibri" w:cs="Arial"/>
        </w:rPr>
      </w:pPr>
      <w:r w:rsidRPr="00A17AF4">
        <w:rPr>
          <w:rFonts w:eastAsia="Calibri" w:cs="Arial"/>
        </w:rPr>
        <w:t xml:space="preserve">Každý </w:t>
      </w:r>
      <w:r>
        <w:rPr>
          <w:rFonts w:eastAsia="Calibri" w:cs="Arial"/>
        </w:rPr>
        <w:t>dodavatel</w:t>
      </w:r>
      <w:r w:rsidRPr="00A17AF4">
        <w:rPr>
          <w:rFonts w:eastAsia="Calibri" w:cs="Arial"/>
        </w:rPr>
        <w:t xml:space="preserve"> může podat pouze jednu nabídku. </w:t>
      </w:r>
    </w:p>
    <w:p w14:paraId="7332AF05" w14:textId="77777777" w:rsidR="00174362" w:rsidRDefault="00174362" w:rsidP="00174362">
      <w:pPr>
        <w:autoSpaceDE w:val="0"/>
        <w:autoSpaceDN w:val="0"/>
        <w:adjustRightInd w:val="0"/>
        <w:ind w:right="140"/>
        <w:jc w:val="both"/>
        <w:rPr>
          <w:rFonts w:eastAsia="Calibri" w:cs="Arial"/>
        </w:rPr>
      </w:pPr>
    </w:p>
    <w:p w14:paraId="7A713678" w14:textId="32C4B40C" w:rsidR="00174362" w:rsidRDefault="00174362" w:rsidP="00174362">
      <w:pPr>
        <w:autoSpaceDE w:val="0"/>
        <w:autoSpaceDN w:val="0"/>
        <w:adjustRightInd w:val="0"/>
        <w:ind w:right="140"/>
        <w:jc w:val="both"/>
        <w:rPr>
          <w:rFonts w:eastAsia="Calibri" w:cs="Arial"/>
        </w:rPr>
      </w:pPr>
      <w:r>
        <w:rPr>
          <w:rFonts w:eastAsia="Calibri" w:cs="Arial"/>
        </w:rPr>
        <w:t>Dodavatelé</w:t>
      </w:r>
      <w:r w:rsidRPr="00A17AF4">
        <w:rPr>
          <w:rFonts w:eastAsia="Calibri" w:cs="Arial"/>
        </w:rPr>
        <w:t xml:space="preserve"> předkládají písemnou nabídku </w:t>
      </w:r>
      <w:r w:rsidRPr="006B32B1">
        <w:rPr>
          <w:rFonts w:eastAsia="Calibri" w:cs="Arial"/>
          <w:b/>
        </w:rPr>
        <w:t>v listinné nebo v elektronické podobě</w:t>
      </w:r>
      <w:r>
        <w:rPr>
          <w:rFonts w:eastAsia="Calibri" w:cs="Arial"/>
        </w:rPr>
        <w:t xml:space="preserve"> </w:t>
      </w:r>
      <w:r w:rsidRPr="00A17AF4">
        <w:rPr>
          <w:rFonts w:eastAsia="Calibri" w:cs="Arial"/>
        </w:rPr>
        <w:t>v</w:t>
      </w:r>
      <w:r>
        <w:rPr>
          <w:rFonts w:eastAsia="Calibri" w:cs="Arial"/>
        </w:rPr>
        <w:t> </w:t>
      </w:r>
      <w:r w:rsidRPr="00A17AF4">
        <w:rPr>
          <w:rFonts w:eastAsia="Calibri" w:cs="Arial"/>
        </w:rPr>
        <w:t>českém</w:t>
      </w:r>
      <w:r>
        <w:rPr>
          <w:rFonts w:eastAsia="Calibri" w:cs="Arial"/>
        </w:rPr>
        <w:t>, případně slovenském</w:t>
      </w:r>
      <w:r w:rsidRPr="00A17AF4">
        <w:rPr>
          <w:rFonts w:eastAsia="Calibri" w:cs="Arial"/>
        </w:rPr>
        <w:t xml:space="preserve"> jazyce</w:t>
      </w:r>
      <w:r>
        <w:rPr>
          <w:rFonts w:eastAsia="Calibri" w:cs="Arial"/>
        </w:rPr>
        <w:t>.</w:t>
      </w:r>
    </w:p>
    <w:p w14:paraId="67136AD0" w14:textId="3B457176" w:rsidR="006C259C" w:rsidRDefault="006C259C" w:rsidP="006C259C">
      <w:pPr>
        <w:pStyle w:val="Nadpis2"/>
        <w:keepNext w:val="0"/>
        <w:widowControl w:val="0"/>
        <w:numPr>
          <w:ilvl w:val="0"/>
          <w:numId w:val="0"/>
        </w:numPr>
        <w:adjustRightInd w:val="0"/>
        <w:spacing w:before="240"/>
        <w:ind w:left="-28"/>
        <w:jc w:val="both"/>
        <w:textAlignment w:val="baseline"/>
        <w:rPr>
          <w:rFonts w:ascii="Arial" w:hAnsi="Arial" w:cs="Arial"/>
          <w:sz w:val="20"/>
        </w:rPr>
      </w:pPr>
      <w:r w:rsidRPr="0025357F">
        <w:rPr>
          <w:rFonts w:ascii="Arial" w:hAnsi="Arial" w:cs="Arial"/>
          <w:b w:val="0"/>
          <w:sz w:val="20"/>
        </w:rPr>
        <w:t>V případě podání nabídky v </w:t>
      </w:r>
      <w:r w:rsidRPr="006C259C">
        <w:rPr>
          <w:rFonts w:ascii="Arial" w:hAnsi="Arial" w:cs="Arial"/>
          <w:sz w:val="20"/>
        </w:rPr>
        <w:t>elektronické podobě</w:t>
      </w:r>
      <w:r w:rsidRPr="0025357F">
        <w:rPr>
          <w:rFonts w:ascii="Arial" w:hAnsi="Arial" w:cs="Arial"/>
          <w:b w:val="0"/>
          <w:sz w:val="20"/>
        </w:rPr>
        <w:t xml:space="preserve"> podá dodavatel nabídku prostřednictvím zadavatelem stanoveného </w:t>
      </w:r>
      <w:r w:rsidRPr="00C171CC">
        <w:rPr>
          <w:rFonts w:ascii="Arial" w:hAnsi="Arial" w:cs="Arial"/>
          <w:b w:val="0"/>
          <w:sz w:val="20"/>
        </w:rPr>
        <w:t xml:space="preserve">elektronického nástroje E-ZAK (adresa profilu zadavatele </w:t>
      </w:r>
      <w:hyperlink r:id="rId16" w:history="1">
        <w:r w:rsidR="00786916" w:rsidRPr="00E71CFD">
          <w:rPr>
            <w:rStyle w:val="Hypertextovodkaz"/>
            <w:rFonts w:ascii="Arial" w:hAnsi="Arial" w:cs="Arial"/>
            <w:sz w:val="20"/>
          </w:rPr>
          <w:t>https://zakazky.mendelu.cz/contract_display_3942.html</w:t>
        </w:r>
      </w:hyperlink>
      <w:r w:rsidRPr="00C171CC">
        <w:rPr>
          <w:rFonts w:ascii="Arial" w:hAnsi="Arial" w:cs="Arial"/>
          <w:b w:val="0"/>
          <w:sz w:val="20"/>
        </w:rPr>
        <w:t xml:space="preserve">) ve lhůtě </w:t>
      </w:r>
      <w:r>
        <w:rPr>
          <w:rFonts w:ascii="Arial" w:hAnsi="Arial" w:cs="Arial"/>
          <w:b w:val="0"/>
          <w:sz w:val="20"/>
        </w:rPr>
        <w:t>pro podání nabídky</w:t>
      </w:r>
      <w:r w:rsidRPr="00C171CC">
        <w:rPr>
          <w:rFonts w:ascii="Arial" w:hAnsi="Arial" w:cs="Arial"/>
          <w:b w:val="0"/>
          <w:sz w:val="20"/>
        </w:rPr>
        <w:t xml:space="preserve">.  </w:t>
      </w:r>
      <w:r w:rsidRPr="00C171CC">
        <w:rPr>
          <w:rFonts w:ascii="Arial" w:hAnsi="Arial" w:cs="Arial"/>
          <w:sz w:val="20"/>
        </w:rPr>
        <w:t xml:space="preserve">Nabídky </w:t>
      </w:r>
      <w:r>
        <w:rPr>
          <w:rFonts w:ascii="Arial" w:hAnsi="Arial" w:cs="Arial"/>
          <w:sz w:val="20"/>
        </w:rPr>
        <w:t>doručené</w:t>
      </w:r>
      <w:r w:rsidRPr="00C171CC">
        <w:rPr>
          <w:rFonts w:ascii="Arial" w:hAnsi="Arial" w:cs="Arial"/>
          <w:sz w:val="20"/>
        </w:rPr>
        <w:t xml:space="preserve"> po </w:t>
      </w:r>
      <w:r>
        <w:rPr>
          <w:rFonts w:ascii="Arial" w:hAnsi="Arial" w:cs="Arial"/>
          <w:sz w:val="20"/>
        </w:rPr>
        <w:t>uplynutí lhůty pro podání nabídek</w:t>
      </w:r>
      <w:r w:rsidRPr="00C171CC">
        <w:rPr>
          <w:rFonts w:ascii="Arial" w:hAnsi="Arial" w:cs="Arial"/>
          <w:sz w:val="20"/>
        </w:rPr>
        <w:t xml:space="preserve"> nebudou elektronickým nástrojem zpřístupněny, tudíž je zadavatel neotevře a nebudou zařazeny</w:t>
      </w:r>
      <w:r w:rsidRPr="0025357F">
        <w:rPr>
          <w:rFonts w:ascii="Arial" w:hAnsi="Arial" w:cs="Arial"/>
          <w:sz w:val="20"/>
        </w:rPr>
        <w:t xml:space="preserve"> do hodnocení.</w:t>
      </w:r>
    </w:p>
    <w:p w14:paraId="5E166597" w14:textId="77777777" w:rsidR="006C259C" w:rsidRPr="006C259C" w:rsidRDefault="006C259C" w:rsidP="006C259C">
      <w:pPr>
        <w:rPr>
          <w:lang w:eastAsia="cs-CZ"/>
        </w:rPr>
      </w:pPr>
    </w:p>
    <w:p w14:paraId="21C63AB0" w14:textId="77777777" w:rsidR="00786916" w:rsidRDefault="00174362" w:rsidP="00174362">
      <w:pPr>
        <w:autoSpaceDE w:val="0"/>
        <w:autoSpaceDN w:val="0"/>
        <w:adjustRightInd w:val="0"/>
        <w:ind w:right="140"/>
        <w:jc w:val="both"/>
        <w:rPr>
          <w:rFonts w:eastAsia="Calibri" w:cs="Arial"/>
        </w:rPr>
      </w:pPr>
      <w:r>
        <w:rPr>
          <w:rFonts w:eastAsia="Calibri" w:cs="Arial"/>
        </w:rPr>
        <w:t>Nabídka v </w:t>
      </w:r>
      <w:r w:rsidRPr="006C259C">
        <w:rPr>
          <w:rFonts w:eastAsia="Calibri" w:cs="Arial"/>
          <w:b/>
        </w:rPr>
        <w:t>listinné podobě</w:t>
      </w:r>
      <w:r>
        <w:rPr>
          <w:rFonts w:eastAsia="Calibri" w:cs="Arial"/>
        </w:rPr>
        <w:t xml:space="preserve"> bude doručena</w:t>
      </w:r>
      <w:r w:rsidRPr="00A17AF4">
        <w:rPr>
          <w:rFonts w:eastAsia="Calibri" w:cs="Arial"/>
        </w:rPr>
        <w:t xml:space="preserve"> v jednom originále</w:t>
      </w:r>
      <w:r>
        <w:rPr>
          <w:rFonts w:eastAsia="Calibri" w:cs="Arial"/>
        </w:rPr>
        <w:t xml:space="preserve"> </w:t>
      </w:r>
      <w:r>
        <w:rPr>
          <w:rFonts w:eastAsia="Calibri" w:cs="Arial"/>
          <w:bCs/>
        </w:rPr>
        <w:t>(v kopii rovněž na CD / DVD / USB disku)</w:t>
      </w:r>
      <w:r w:rsidRPr="00A17AF4">
        <w:rPr>
          <w:rFonts w:eastAsia="Calibri" w:cs="Arial"/>
        </w:rPr>
        <w:t xml:space="preserve"> v řádně uzavřené obálce, zabezpe</w:t>
      </w:r>
      <w:r>
        <w:rPr>
          <w:rFonts w:eastAsia="Calibri" w:cs="Arial"/>
        </w:rPr>
        <w:t xml:space="preserve">čené na přelepu proti otevření </w:t>
      </w:r>
      <w:r w:rsidRPr="00A17AF4">
        <w:rPr>
          <w:rFonts w:eastAsia="Calibri" w:cs="Arial"/>
        </w:rPr>
        <w:t>na adresu:</w:t>
      </w:r>
    </w:p>
    <w:p w14:paraId="644389E9" w14:textId="435EAAAB"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 </w:t>
      </w:r>
    </w:p>
    <w:p w14:paraId="0E0E9447"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Mendelova univerzita v Brně, Rektorát - podatelna </w:t>
      </w:r>
    </w:p>
    <w:p w14:paraId="605B1918"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k rukám </w:t>
      </w:r>
      <w:r>
        <w:rPr>
          <w:rFonts w:eastAsia="Calibri" w:cs="Arial"/>
        </w:rPr>
        <w:t xml:space="preserve">Veroniky </w:t>
      </w:r>
      <w:proofErr w:type="spellStart"/>
      <w:r>
        <w:rPr>
          <w:rFonts w:eastAsia="Calibri" w:cs="Arial"/>
        </w:rPr>
        <w:t>Pijáčkové</w:t>
      </w:r>
      <w:proofErr w:type="spellEnd"/>
    </w:p>
    <w:p w14:paraId="21DE9B7E"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Zemědělská 1665/1 </w:t>
      </w:r>
    </w:p>
    <w:p w14:paraId="73FFE838" w14:textId="77777777" w:rsidR="00174362" w:rsidRDefault="00174362" w:rsidP="00174362">
      <w:pPr>
        <w:autoSpaceDE w:val="0"/>
        <w:autoSpaceDN w:val="0"/>
        <w:adjustRightInd w:val="0"/>
        <w:ind w:right="140"/>
        <w:jc w:val="both"/>
        <w:rPr>
          <w:rFonts w:eastAsia="Calibri" w:cs="Arial"/>
        </w:rPr>
      </w:pPr>
      <w:r w:rsidRPr="00A17AF4">
        <w:rPr>
          <w:rFonts w:eastAsia="Calibri" w:cs="Arial"/>
        </w:rPr>
        <w:t xml:space="preserve">613 00 Brno  </w:t>
      </w:r>
    </w:p>
    <w:p w14:paraId="3B7C9611" w14:textId="77777777" w:rsidR="00174362" w:rsidRPr="00A17AF4" w:rsidRDefault="00174362" w:rsidP="00174362">
      <w:pPr>
        <w:autoSpaceDE w:val="0"/>
        <w:autoSpaceDN w:val="0"/>
        <w:adjustRightInd w:val="0"/>
        <w:ind w:right="140"/>
        <w:jc w:val="both"/>
        <w:rPr>
          <w:rFonts w:eastAsia="Calibri" w:cs="Arial"/>
        </w:rPr>
      </w:pPr>
    </w:p>
    <w:p w14:paraId="3595EF68"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Úřední hodiny podatelny: </w:t>
      </w:r>
    </w:p>
    <w:p w14:paraId="540E2B77"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pracovní dny 8:00 – 11:00 hodin a 13:00 – 15:00 hodin. </w:t>
      </w:r>
    </w:p>
    <w:p w14:paraId="3EA66765" w14:textId="77777777" w:rsidR="00174362" w:rsidRDefault="00174362" w:rsidP="00174362">
      <w:pPr>
        <w:autoSpaceDE w:val="0"/>
        <w:autoSpaceDN w:val="0"/>
        <w:adjustRightInd w:val="0"/>
        <w:ind w:right="140"/>
        <w:jc w:val="both"/>
        <w:rPr>
          <w:rFonts w:eastAsia="Calibri" w:cs="Arial"/>
        </w:rPr>
      </w:pPr>
      <w:r w:rsidRPr="00A17AF4">
        <w:rPr>
          <w:rFonts w:eastAsia="Calibri" w:cs="Arial"/>
        </w:rPr>
        <w:t xml:space="preserve">Mimo úřední hodiny podatelny je možné využít pro podání nabídky vrátnici na témže místě v přízemí vlevo. </w:t>
      </w:r>
    </w:p>
    <w:p w14:paraId="10D96E81" w14:textId="77777777" w:rsidR="00174362" w:rsidRPr="00A17AF4" w:rsidRDefault="00174362" w:rsidP="00174362">
      <w:pPr>
        <w:autoSpaceDE w:val="0"/>
        <w:autoSpaceDN w:val="0"/>
        <w:adjustRightInd w:val="0"/>
        <w:ind w:right="140"/>
        <w:jc w:val="both"/>
        <w:rPr>
          <w:rFonts w:eastAsia="Calibri" w:cs="Arial"/>
        </w:rPr>
      </w:pPr>
    </w:p>
    <w:p w14:paraId="0070F20E" w14:textId="2618DA17" w:rsidR="00174362" w:rsidRPr="00A17AF4" w:rsidRDefault="00174362" w:rsidP="00174362">
      <w:pPr>
        <w:ind w:right="140"/>
        <w:rPr>
          <w:rFonts w:cs="Arial"/>
          <w:b/>
        </w:rPr>
      </w:pPr>
      <w:r w:rsidRPr="00A17AF4">
        <w:rPr>
          <w:rFonts w:eastAsia="Calibri" w:cs="Arial"/>
        </w:rPr>
        <w:t xml:space="preserve">Nabídku doručí </w:t>
      </w:r>
      <w:r>
        <w:rPr>
          <w:rFonts w:eastAsia="Calibri" w:cs="Arial"/>
        </w:rPr>
        <w:t>dodavatel</w:t>
      </w:r>
      <w:r w:rsidRPr="00A17AF4">
        <w:rPr>
          <w:rFonts w:eastAsia="Calibri" w:cs="Arial"/>
        </w:rPr>
        <w:t xml:space="preserve"> v písemné podobě v zalepené obálce označené názvem veřejné zakázky: „</w:t>
      </w:r>
      <w:r w:rsidR="00786916">
        <w:rPr>
          <w:rFonts w:cs="Arial"/>
          <w:b/>
        </w:rPr>
        <w:t>Stavební úpravy místnosti Q33</w:t>
      </w:r>
      <w:r w:rsidRPr="00A17AF4">
        <w:rPr>
          <w:rFonts w:eastAsia="Calibri" w:cs="Arial"/>
          <w:b/>
          <w:bCs/>
        </w:rPr>
        <w:t>“</w:t>
      </w:r>
      <w:r w:rsidRPr="00A17AF4">
        <w:rPr>
          <w:rFonts w:eastAsia="Calibri" w:cs="Arial"/>
        </w:rPr>
        <w:t xml:space="preserve"> a údajem „</w:t>
      </w:r>
      <w:r w:rsidRPr="00A17AF4">
        <w:rPr>
          <w:rFonts w:eastAsia="Calibri" w:cs="Arial"/>
          <w:b/>
        </w:rPr>
        <w:t>NEOTEVÍRAT</w:t>
      </w:r>
      <w:r w:rsidRPr="00A17AF4">
        <w:rPr>
          <w:rFonts w:eastAsia="Calibri" w:cs="Arial"/>
          <w:b/>
          <w:bCs/>
        </w:rPr>
        <w:t xml:space="preserve">. </w:t>
      </w:r>
    </w:p>
    <w:p w14:paraId="0802B67E" w14:textId="77777777" w:rsidR="00174362" w:rsidRPr="00A17AF4" w:rsidRDefault="00174362" w:rsidP="00174362">
      <w:pPr>
        <w:autoSpaceDE w:val="0"/>
        <w:autoSpaceDN w:val="0"/>
        <w:adjustRightInd w:val="0"/>
        <w:ind w:right="224"/>
        <w:jc w:val="both"/>
        <w:rPr>
          <w:rFonts w:eastAsia="Calibri" w:cs="Arial"/>
        </w:rPr>
      </w:pPr>
      <w:r w:rsidRPr="00A17AF4">
        <w:rPr>
          <w:rFonts w:eastAsia="Calibri" w:cs="Arial"/>
        </w:rPr>
        <w:t xml:space="preserve">Při doručení rozhoduje </w:t>
      </w:r>
      <w:r>
        <w:rPr>
          <w:rFonts w:eastAsia="Calibri" w:cs="Arial"/>
        </w:rPr>
        <w:t>údaj o datu</w:t>
      </w:r>
      <w:r w:rsidRPr="00A17AF4">
        <w:rPr>
          <w:rFonts w:eastAsia="Calibri" w:cs="Arial"/>
        </w:rPr>
        <w:t xml:space="preserve"> a čas</w:t>
      </w:r>
      <w:r>
        <w:rPr>
          <w:rFonts w:eastAsia="Calibri" w:cs="Arial"/>
        </w:rPr>
        <w:t>u</w:t>
      </w:r>
      <w:r w:rsidRPr="00A17AF4">
        <w:rPr>
          <w:rFonts w:eastAsia="Calibri" w:cs="Arial"/>
        </w:rPr>
        <w:t xml:space="preserve"> doručení nabídky</w:t>
      </w:r>
      <w:r>
        <w:rPr>
          <w:rFonts w:eastAsia="Calibri" w:cs="Arial"/>
        </w:rPr>
        <w:t xml:space="preserve"> vyznačený podatelnou/vrátnicí</w:t>
      </w:r>
      <w:r w:rsidRPr="00A17AF4">
        <w:rPr>
          <w:rFonts w:eastAsia="Calibri" w:cs="Arial"/>
        </w:rPr>
        <w:t xml:space="preserve">. </w:t>
      </w:r>
    </w:p>
    <w:p w14:paraId="6B1FA41D" w14:textId="77777777" w:rsidR="00174362" w:rsidRPr="00A17AF4" w:rsidRDefault="00174362" w:rsidP="00174362">
      <w:pPr>
        <w:autoSpaceDE w:val="0"/>
        <w:autoSpaceDN w:val="0"/>
        <w:adjustRightInd w:val="0"/>
        <w:ind w:right="224"/>
        <w:jc w:val="both"/>
        <w:rPr>
          <w:rFonts w:eastAsia="Calibri" w:cs="Arial"/>
        </w:rPr>
      </w:pPr>
      <w:r w:rsidRPr="00A17AF4">
        <w:rPr>
          <w:rFonts w:eastAsia="Calibri" w:cs="Arial"/>
        </w:rPr>
        <w:t xml:space="preserve">Na obálce bude dále uvedena adresa včetně e-mailové adresy, na kterou je možno poslat oznámení pro potřeby vyrozumění </w:t>
      </w:r>
      <w:r>
        <w:rPr>
          <w:rFonts w:eastAsia="Calibri" w:cs="Arial"/>
        </w:rPr>
        <w:t>dodavatele</w:t>
      </w:r>
      <w:r w:rsidRPr="00A17AF4">
        <w:rPr>
          <w:rFonts w:eastAsia="Calibri" w:cs="Arial"/>
        </w:rPr>
        <w:t xml:space="preserve">. V adrese zadavatele musí být uvedeno jméno kontaktní osoby. </w:t>
      </w:r>
    </w:p>
    <w:p w14:paraId="37E7D58C" w14:textId="77777777" w:rsidR="00174362" w:rsidRPr="00A17AF4" w:rsidRDefault="00174362" w:rsidP="00174362">
      <w:pPr>
        <w:autoSpaceDE w:val="0"/>
        <w:autoSpaceDN w:val="0"/>
        <w:adjustRightInd w:val="0"/>
        <w:ind w:right="224"/>
        <w:jc w:val="both"/>
        <w:rPr>
          <w:rFonts w:eastAsia="Calibri" w:cs="Arial"/>
        </w:rPr>
      </w:pPr>
    </w:p>
    <w:p w14:paraId="53F83865" w14:textId="553BC550" w:rsidR="00174362" w:rsidRDefault="00174362" w:rsidP="00174362">
      <w:pPr>
        <w:autoSpaceDE w:val="0"/>
        <w:autoSpaceDN w:val="0"/>
        <w:adjustRightInd w:val="0"/>
        <w:ind w:right="224"/>
        <w:jc w:val="both"/>
        <w:rPr>
          <w:rFonts w:eastAsia="Calibri" w:cs="Arial"/>
        </w:rPr>
      </w:pPr>
      <w:r w:rsidRPr="00A17AF4">
        <w:rPr>
          <w:rFonts w:eastAsia="Calibri" w:cs="Arial"/>
        </w:rPr>
        <w:lastRenderedPageBreak/>
        <w:t>Nabídky podané po uplynutí uvedené lhůty nebudou otevřeny a nevyhodnocují se. Využívá-li dodavatel k</w:t>
      </w:r>
      <w:r w:rsidR="006C259C">
        <w:rPr>
          <w:rFonts w:eastAsia="Calibri" w:cs="Arial"/>
        </w:rPr>
        <w:t> </w:t>
      </w:r>
      <w:r w:rsidRPr="00A17AF4">
        <w:rPr>
          <w:rFonts w:eastAsia="Calibri" w:cs="Arial"/>
        </w:rPr>
        <w:t xml:space="preserve">doručení nabídky třetího subjektu, nese plné riziko včasného a řádného doručení nabídky, a to včetně neporušenosti obálky. </w:t>
      </w:r>
    </w:p>
    <w:p w14:paraId="710D6188" w14:textId="77777777" w:rsidR="00B81022" w:rsidRPr="00A17AF4" w:rsidRDefault="00B81022" w:rsidP="00174362">
      <w:pPr>
        <w:autoSpaceDE w:val="0"/>
        <w:autoSpaceDN w:val="0"/>
        <w:adjustRightInd w:val="0"/>
        <w:ind w:right="224"/>
        <w:jc w:val="both"/>
        <w:rPr>
          <w:rFonts w:eastAsia="Calibri" w:cs="Arial"/>
        </w:rPr>
      </w:pPr>
    </w:p>
    <w:p w14:paraId="7498610A" w14:textId="25C5982F" w:rsidR="00174362" w:rsidRDefault="00174362" w:rsidP="00174362">
      <w:pPr>
        <w:autoSpaceDE w:val="0"/>
        <w:autoSpaceDN w:val="0"/>
        <w:adjustRightInd w:val="0"/>
        <w:ind w:right="224"/>
        <w:jc w:val="both"/>
        <w:rPr>
          <w:rFonts w:cs="Arial"/>
          <w:lang w:eastAsia="ar-SA"/>
        </w:rPr>
      </w:pPr>
      <w:r w:rsidRPr="00A17AF4">
        <w:rPr>
          <w:rFonts w:eastAsia="Calibri" w:cs="Arial"/>
        </w:rPr>
        <w:t xml:space="preserve">Otevírání </w:t>
      </w:r>
      <w:r>
        <w:rPr>
          <w:rFonts w:eastAsia="Calibri" w:cs="Arial"/>
        </w:rPr>
        <w:t>nabídek</w:t>
      </w:r>
      <w:r w:rsidRPr="00A17AF4">
        <w:rPr>
          <w:rFonts w:eastAsia="Calibri" w:cs="Arial"/>
        </w:rPr>
        <w:t xml:space="preserve"> proběhne </w:t>
      </w:r>
      <w:r w:rsidRPr="0030218A">
        <w:rPr>
          <w:rFonts w:eastAsia="Calibri" w:cs="Arial"/>
        </w:rPr>
        <w:t xml:space="preserve">dne </w:t>
      </w:r>
      <w:r w:rsidR="00786916">
        <w:rPr>
          <w:rFonts w:eastAsia="Calibri" w:cs="Arial"/>
          <w:b/>
          <w:bCs/>
        </w:rPr>
        <w:t>25. 3</w:t>
      </w:r>
      <w:r w:rsidRPr="0030218A">
        <w:rPr>
          <w:rFonts w:eastAsia="Calibri" w:cs="Arial"/>
          <w:b/>
          <w:bCs/>
        </w:rPr>
        <w:t>. 2020 v 10:00 hod., v sídle</w:t>
      </w:r>
      <w:r w:rsidRPr="00A17AF4">
        <w:rPr>
          <w:rFonts w:eastAsia="Calibri" w:cs="Arial"/>
          <w:b/>
          <w:bCs/>
        </w:rPr>
        <w:t xml:space="preserve"> zadavatele: </w:t>
      </w:r>
      <w:r w:rsidRPr="00A17AF4">
        <w:rPr>
          <w:rFonts w:eastAsia="Calibri" w:cs="Arial"/>
          <w:bCs/>
        </w:rPr>
        <w:t xml:space="preserve">Rektorát, </w:t>
      </w:r>
      <w:r w:rsidRPr="00A17AF4">
        <w:rPr>
          <w:rFonts w:cs="Arial"/>
          <w:bCs/>
          <w:lang w:eastAsia="ar-SA"/>
        </w:rPr>
        <w:t xml:space="preserve">Zemědělská 1665/1, 613 00 Brno – Černá Pole, </w:t>
      </w:r>
      <w:r w:rsidRPr="00A17AF4">
        <w:rPr>
          <w:rFonts w:cs="Arial"/>
          <w:lang w:eastAsia="ar-SA"/>
        </w:rPr>
        <w:t>Oddělení veřejných zakázek, 2. NP budovy A</w:t>
      </w:r>
      <w:r>
        <w:rPr>
          <w:rFonts w:cs="Arial"/>
          <w:lang w:eastAsia="ar-SA"/>
        </w:rPr>
        <w:t>.</w:t>
      </w:r>
    </w:p>
    <w:p w14:paraId="7AC87F4A" w14:textId="77777777" w:rsidR="00174362" w:rsidRPr="006B32B1" w:rsidRDefault="00174362" w:rsidP="00174362">
      <w:pPr>
        <w:autoSpaceDE w:val="0"/>
        <w:autoSpaceDN w:val="0"/>
        <w:adjustRightInd w:val="0"/>
        <w:ind w:right="224"/>
        <w:jc w:val="both"/>
        <w:rPr>
          <w:rFonts w:eastAsia="Calibri" w:cs="Arial"/>
        </w:rPr>
      </w:pPr>
      <w:r w:rsidRPr="006B32B1">
        <w:rPr>
          <w:rFonts w:eastAsia="Calibri" w:cs="Arial"/>
        </w:rPr>
        <w:t>Nabídky doručené po uplynutí lhůty pro podání nabídek zadavatel neotevírá. Rozhodující je datum a</w:t>
      </w:r>
      <w:r>
        <w:rPr>
          <w:rFonts w:eastAsia="Calibri" w:cs="Arial"/>
        </w:rPr>
        <w:t> </w:t>
      </w:r>
      <w:r w:rsidRPr="006B32B1">
        <w:rPr>
          <w:rFonts w:eastAsia="Calibri" w:cs="Arial"/>
        </w:rPr>
        <w:t>čas přijetí nabídky v systému E-ZAK.</w:t>
      </w:r>
    </w:p>
    <w:p w14:paraId="7E74DE8C" w14:textId="737A67E2" w:rsidR="000B580B" w:rsidRPr="00B81022" w:rsidRDefault="001A609C"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Způsob hodno</w:t>
      </w:r>
      <w:r w:rsidR="00174362" w:rsidRPr="00B81022">
        <w:rPr>
          <w:rFonts w:ascii="Arial" w:hAnsi="Arial" w:cs="Arial"/>
          <w:sz w:val="24"/>
          <w:szCs w:val="24"/>
        </w:rPr>
        <w:t>cení nabídek, hodnoticí kritérium</w:t>
      </w:r>
      <w:r w:rsidRPr="00B81022">
        <w:rPr>
          <w:rFonts w:ascii="Arial" w:hAnsi="Arial" w:cs="Arial"/>
          <w:sz w:val="24"/>
          <w:szCs w:val="24"/>
        </w:rPr>
        <w:t>:</w:t>
      </w:r>
    </w:p>
    <w:p w14:paraId="31762825" w14:textId="77777777" w:rsidR="006F6689" w:rsidRPr="003F32F6" w:rsidRDefault="006F6689" w:rsidP="00F754AB">
      <w:pPr>
        <w:ind w:right="267"/>
        <w:jc w:val="both"/>
        <w:rPr>
          <w:rFonts w:cs="Arial"/>
          <w:lang w:eastAsia="cs-CZ"/>
        </w:rPr>
      </w:pPr>
    </w:p>
    <w:p w14:paraId="626E0759" w14:textId="6906DDBD" w:rsidR="00174362" w:rsidRPr="00BD0347" w:rsidRDefault="00174362" w:rsidP="00174362">
      <w:pPr>
        <w:ind w:right="126"/>
        <w:jc w:val="both"/>
        <w:rPr>
          <w:rFonts w:cs="Arial"/>
        </w:rPr>
      </w:pPr>
      <w:r>
        <w:rPr>
          <w:rFonts w:cs="Arial"/>
          <w:bCs/>
        </w:rPr>
        <w:t xml:space="preserve">Jediným </w:t>
      </w:r>
      <w:r w:rsidRPr="003B3EA1">
        <w:rPr>
          <w:rFonts w:cs="Arial"/>
          <w:bCs/>
        </w:rPr>
        <w:t>h</w:t>
      </w:r>
      <w:r w:rsidRPr="003B3EA1">
        <w:rPr>
          <w:rFonts w:cs="Arial"/>
        </w:rPr>
        <w:t>o</w:t>
      </w:r>
      <w:r w:rsidRPr="00BD0347">
        <w:rPr>
          <w:rFonts w:cs="Arial"/>
        </w:rPr>
        <w:t xml:space="preserve">dnoticím kritériem </w:t>
      </w:r>
      <w:r>
        <w:rPr>
          <w:rFonts w:cs="Arial"/>
        </w:rPr>
        <w:t xml:space="preserve">této </w:t>
      </w:r>
      <w:r w:rsidRPr="00BD0347">
        <w:rPr>
          <w:rFonts w:cs="Arial"/>
        </w:rPr>
        <w:t>veřejné zakázky je</w:t>
      </w:r>
      <w:r>
        <w:rPr>
          <w:rFonts w:cs="Arial"/>
        </w:rPr>
        <w:t xml:space="preserve"> ekonomická výhodnost, která bude hodnocena na základě </w:t>
      </w:r>
      <w:r w:rsidRPr="00174362">
        <w:rPr>
          <w:rFonts w:cs="Arial"/>
          <w:b/>
        </w:rPr>
        <w:t>nejnižší nabídkové ceny v Kč bez DPH</w:t>
      </w:r>
      <w:r w:rsidRPr="00BD0347">
        <w:rPr>
          <w:rFonts w:cs="Arial"/>
        </w:rPr>
        <w:t xml:space="preserve">. Jako nejvýhodnější bude hodnocena nabídka </w:t>
      </w:r>
      <w:r>
        <w:rPr>
          <w:rFonts w:cs="Arial"/>
        </w:rPr>
        <w:t>dodavatele</w:t>
      </w:r>
      <w:r w:rsidRPr="00BD0347">
        <w:rPr>
          <w:rFonts w:cs="Arial"/>
        </w:rPr>
        <w:t xml:space="preserve"> s nejnižší nabídkovou cenou v Kč bez DPH. Nabídky ostatních </w:t>
      </w:r>
      <w:r>
        <w:rPr>
          <w:rFonts w:cs="Arial"/>
        </w:rPr>
        <w:t>dodavatelů</w:t>
      </w:r>
      <w:r w:rsidRPr="00BD0347">
        <w:rPr>
          <w:rFonts w:cs="Arial"/>
        </w:rPr>
        <w:t xml:space="preserve"> budou seřazeny analogicky dle výše nabídkové ceny od nejnižší po nejvyšší.</w:t>
      </w:r>
    </w:p>
    <w:p w14:paraId="48BF5216" w14:textId="1957E5F5" w:rsidR="0096674D" w:rsidRDefault="0096674D" w:rsidP="00174362">
      <w:pPr>
        <w:pStyle w:val="Nadpis2"/>
        <w:keepNext w:val="0"/>
        <w:numPr>
          <w:ilvl w:val="0"/>
          <w:numId w:val="0"/>
        </w:numPr>
        <w:tabs>
          <w:tab w:val="left" w:pos="9214"/>
        </w:tabs>
        <w:spacing w:before="240" w:after="60"/>
        <w:ind w:left="28" w:right="99"/>
        <w:jc w:val="both"/>
        <w:rPr>
          <w:rFonts w:ascii="Arial" w:hAnsi="Arial" w:cs="Arial"/>
          <w:sz w:val="20"/>
        </w:rPr>
      </w:pPr>
      <w:r>
        <w:rPr>
          <w:rFonts w:ascii="Arial" w:hAnsi="Arial" w:cs="Arial"/>
          <w:sz w:val="20"/>
        </w:rPr>
        <w:t>Do hodnocení vstupuje údaj uvedený v Příloze č. 2 (Souhrnný výpis materiálů), položka s kódem 33 a</w:t>
      </w:r>
      <w:r w:rsidR="00F82E67">
        <w:rPr>
          <w:rFonts w:ascii="Arial" w:hAnsi="Arial" w:cs="Arial"/>
          <w:sz w:val="20"/>
        </w:rPr>
        <w:t> </w:t>
      </w:r>
      <w:r>
        <w:rPr>
          <w:rFonts w:ascii="Arial" w:hAnsi="Arial" w:cs="Arial"/>
          <w:sz w:val="20"/>
        </w:rPr>
        <w:t xml:space="preserve">popisem „Místnost Q33 – stavební část a elektroinstalace </w:t>
      </w:r>
      <w:proofErr w:type="gramStart"/>
      <w:r>
        <w:rPr>
          <w:rFonts w:ascii="Arial" w:hAnsi="Arial" w:cs="Arial"/>
          <w:sz w:val="20"/>
        </w:rPr>
        <w:t>celkem“,na</w:t>
      </w:r>
      <w:proofErr w:type="gramEnd"/>
      <w:r>
        <w:rPr>
          <w:rFonts w:ascii="Arial" w:hAnsi="Arial" w:cs="Arial"/>
          <w:sz w:val="20"/>
        </w:rPr>
        <w:t xml:space="preserve"> listu s názvem „Rekapitulace stavby“. </w:t>
      </w:r>
    </w:p>
    <w:p w14:paraId="0B313D85" w14:textId="75012A43" w:rsidR="00193947" w:rsidRPr="003F32F6" w:rsidRDefault="00174362" w:rsidP="00174362">
      <w:pPr>
        <w:pStyle w:val="Nadpis2"/>
        <w:keepNext w:val="0"/>
        <w:numPr>
          <w:ilvl w:val="0"/>
          <w:numId w:val="0"/>
        </w:numPr>
        <w:tabs>
          <w:tab w:val="left" w:pos="9214"/>
        </w:tabs>
        <w:spacing w:before="240" w:after="60"/>
        <w:ind w:left="28" w:right="99"/>
        <w:jc w:val="both"/>
        <w:rPr>
          <w:rFonts w:ascii="Arial" w:hAnsi="Arial" w:cs="Arial"/>
          <w:b w:val="0"/>
          <w:sz w:val="20"/>
        </w:rPr>
      </w:pPr>
      <w:r w:rsidRPr="00BD0347">
        <w:rPr>
          <w:rFonts w:ascii="Arial" w:hAnsi="Arial" w:cs="Arial"/>
          <w:sz w:val="20"/>
        </w:rPr>
        <w:t xml:space="preserve">Zadavatel upozorňuje, že nabídková cena </w:t>
      </w:r>
      <w:r w:rsidR="00786916">
        <w:rPr>
          <w:rFonts w:ascii="Arial" w:hAnsi="Arial" w:cs="Arial"/>
          <w:sz w:val="20"/>
        </w:rPr>
        <w:t xml:space="preserve">uvedená </w:t>
      </w:r>
      <w:r w:rsidRPr="00BD0347">
        <w:rPr>
          <w:rFonts w:ascii="Arial" w:hAnsi="Arial" w:cs="Arial"/>
          <w:sz w:val="20"/>
        </w:rPr>
        <w:t>v krycím listu nabídky musí odpovídat součtu jednotlivých položek</w:t>
      </w:r>
      <w:r w:rsidR="00786916">
        <w:rPr>
          <w:rFonts w:ascii="Arial" w:hAnsi="Arial" w:cs="Arial"/>
          <w:sz w:val="20"/>
        </w:rPr>
        <w:t xml:space="preserve"> Přílohy č. 2. Oceněný Souhrnný výpis materiálů </w:t>
      </w:r>
      <w:r w:rsidRPr="00BD0347">
        <w:rPr>
          <w:rFonts w:ascii="Arial" w:hAnsi="Arial" w:cs="Arial"/>
          <w:sz w:val="20"/>
        </w:rPr>
        <w:t>bude přílohou návrhu smlouvy o</w:t>
      </w:r>
      <w:r w:rsidR="00786916">
        <w:rPr>
          <w:rFonts w:ascii="Arial" w:hAnsi="Arial" w:cs="Arial"/>
          <w:sz w:val="20"/>
        </w:rPr>
        <w:t> </w:t>
      </w:r>
      <w:r w:rsidRPr="00BD0347">
        <w:rPr>
          <w:rFonts w:ascii="Arial" w:hAnsi="Arial" w:cs="Arial"/>
          <w:sz w:val="20"/>
        </w:rPr>
        <w:t>dílo.</w:t>
      </w:r>
      <w:r w:rsidR="00786916">
        <w:rPr>
          <w:rFonts w:ascii="Arial" w:hAnsi="Arial" w:cs="Arial"/>
          <w:sz w:val="20"/>
        </w:rPr>
        <w:t xml:space="preserve"> </w:t>
      </w:r>
      <w:r w:rsidR="00193947" w:rsidRPr="003F32F6">
        <w:rPr>
          <w:rFonts w:ascii="Arial" w:hAnsi="Arial" w:cs="Arial"/>
          <w:b w:val="0"/>
          <w:sz w:val="20"/>
        </w:rPr>
        <w:t xml:space="preserve">Zadavatel upozorňuje </w:t>
      </w:r>
      <w:r w:rsidR="003C04DC" w:rsidRPr="003F32F6">
        <w:rPr>
          <w:rFonts w:ascii="Arial" w:hAnsi="Arial" w:cs="Arial"/>
          <w:b w:val="0"/>
          <w:sz w:val="20"/>
        </w:rPr>
        <w:t>dodavatele</w:t>
      </w:r>
      <w:r w:rsidR="00193947" w:rsidRPr="003F32F6">
        <w:rPr>
          <w:rFonts w:ascii="Arial" w:hAnsi="Arial" w:cs="Arial"/>
          <w:b w:val="0"/>
          <w:sz w:val="20"/>
        </w:rPr>
        <w:t xml:space="preserve">, že je oprávněn provést hodnocení nabídek před posouzením splnění podmínek účasti </w:t>
      </w:r>
      <w:r w:rsidR="00FE2580" w:rsidRPr="003F32F6">
        <w:rPr>
          <w:rFonts w:ascii="Arial" w:hAnsi="Arial" w:cs="Arial"/>
          <w:b w:val="0"/>
          <w:sz w:val="20"/>
        </w:rPr>
        <w:t>ve veřejné zakázce</w:t>
      </w:r>
      <w:r w:rsidR="00193947" w:rsidRPr="003F32F6">
        <w:rPr>
          <w:rFonts w:ascii="Arial" w:hAnsi="Arial" w:cs="Arial"/>
          <w:b w:val="0"/>
          <w:sz w:val="20"/>
        </w:rPr>
        <w:t>.</w:t>
      </w:r>
    </w:p>
    <w:p w14:paraId="7B11BB5B" w14:textId="77777777" w:rsidR="000B580B" w:rsidRPr="00B81022" w:rsidRDefault="000B580B"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Rozhodnutí o výběru nejvhodnější nabídky</w:t>
      </w:r>
    </w:p>
    <w:p w14:paraId="34174D21" w14:textId="77777777" w:rsidR="00F33C0C" w:rsidRPr="003F32F6" w:rsidRDefault="00F33C0C" w:rsidP="003F32F6">
      <w:pPr>
        <w:ind w:right="99"/>
        <w:jc w:val="both"/>
        <w:rPr>
          <w:rFonts w:cs="Arial"/>
          <w:lang w:eastAsia="cs-CZ"/>
        </w:rPr>
      </w:pPr>
    </w:p>
    <w:p w14:paraId="329653B7" w14:textId="1A680577" w:rsidR="00F62E1C" w:rsidRPr="003F32F6" w:rsidRDefault="000B580B" w:rsidP="00B81022">
      <w:pPr>
        <w:pStyle w:val="Odstavecseseznamem"/>
        <w:numPr>
          <w:ilvl w:val="1"/>
          <w:numId w:val="7"/>
        </w:numPr>
        <w:ind w:right="99"/>
        <w:jc w:val="both"/>
        <w:rPr>
          <w:rFonts w:ascii="Arial" w:hAnsi="Arial" w:cs="Arial"/>
          <w:sz w:val="20"/>
          <w:szCs w:val="20"/>
        </w:rPr>
      </w:pPr>
      <w:r w:rsidRPr="003F32F6">
        <w:rPr>
          <w:rFonts w:ascii="Arial" w:hAnsi="Arial" w:cs="Arial"/>
          <w:sz w:val="20"/>
          <w:szCs w:val="20"/>
        </w:rPr>
        <w:t xml:space="preserve">Zadavatel si vyhrazuje </w:t>
      </w:r>
      <w:r w:rsidR="002D190A" w:rsidRPr="003F32F6">
        <w:rPr>
          <w:rFonts w:ascii="Arial" w:hAnsi="Arial" w:cs="Arial"/>
          <w:sz w:val="20"/>
          <w:szCs w:val="20"/>
        </w:rPr>
        <w:t>možnost</w:t>
      </w:r>
      <w:r w:rsidRPr="003F32F6">
        <w:rPr>
          <w:rFonts w:ascii="Arial" w:hAnsi="Arial" w:cs="Arial"/>
          <w:sz w:val="20"/>
          <w:szCs w:val="20"/>
        </w:rPr>
        <w:t xml:space="preserve"> oznámit rozhodnutí o vyloučení </w:t>
      </w:r>
      <w:r w:rsidR="00951452" w:rsidRPr="003F32F6">
        <w:rPr>
          <w:rFonts w:ascii="Arial" w:hAnsi="Arial" w:cs="Arial"/>
          <w:sz w:val="20"/>
          <w:szCs w:val="20"/>
        </w:rPr>
        <w:t xml:space="preserve">účastníka </w:t>
      </w:r>
      <w:r w:rsidR="00FD3B0E">
        <w:rPr>
          <w:rFonts w:ascii="Arial" w:hAnsi="Arial" w:cs="Arial"/>
          <w:sz w:val="20"/>
          <w:szCs w:val="20"/>
        </w:rPr>
        <w:t>z výběrového</w:t>
      </w:r>
      <w:r w:rsidR="00951452" w:rsidRPr="003F32F6">
        <w:rPr>
          <w:rFonts w:ascii="Arial" w:hAnsi="Arial" w:cs="Arial"/>
          <w:sz w:val="20"/>
          <w:szCs w:val="20"/>
        </w:rPr>
        <w:t xml:space="preserve"> řízení</w:t>
      </w:r>
      <w:r w:rsidRPr="003F32F6">
        <w:rPr>
          <w:rFonts w:ascii="Arial" w:hAnsi="Arial" w:cs="Arial"/>
          <w:sz w:val="20"/>
          <w:szCs w:val="20"/>
        </w:rPr>
        <w:t xml:space="preserve"> </w:t>
      </w:r>
      <w:r w:rsidR="00DE7FD7" w:rsidRPr="003F32F6">
        <w:rPr>
          <w:rFonts w:ascii="Arial" w:hAnsi="Arial" w:cs="Arial"/>
          <w:sz w:val="20"/>
          <w:szCs w:val="20"/>
        </w:rPr>
        <w:t>a</w:t>
      </w:r>
      <w:r w:rsidR="003E04B8">
        <w:rPr>
          <w:rFonts w:ascii="Arial" w:hAnsi="Arial" w:cs="Arial"/>
          <w:sz w:val="20"/>
          <w:szCs w:val="20"/>
        </w:rPr>
        <w:t> </w:t>
      </w:r>
      <w:r w:rsidR="00DE7FD7" w:rsidRPr="003F32F6">
        <w:rPr>
          <w:rFonts w:ascii="Arial" w:hAnsi="Arial" w:cs="Arial"/>
          <w:sz w:val="20"/>
          <w:szCs w:val="20"/>
        </w:rPr>
        <w:t xml:space="preserve">oznámení o výběru dodavatele </w:t>
      </w:r>
      <w:r w:rsidRPr="003F32F6">
        <w:rPr>
          <w:rFonts w:ascii="Arial" w:hAnsi="Arial" w:cs="Arial"/>
          <w:sz w:val="20"/>
          <w:szCs w:val="20"/>
        </w:rPr>
        <w:t xml:space="preserve">jeho uveřejněním na profilu zadavatele. V tomto případě se oznámení považuje za doručené všem dotčeným </w:t>
      </w:r>
      <w:r w:rsidR="00DE7FD7" w:rsidRPr="003F32F6">
        <w:rPr>
          <w:rFonts w:ascii="Arial" w:hAnsi="Arial" w:cs="Arial"/>
          <w:sz w:val="20"/>
          <w:szCs w:val="20"/>
        </w:rPr>
        <w:t>dodavatelům</w:t>
      </w:r>
      <w:r w:rsidRPr="003F32F6">
        <w:rPr>
          <w:rFonts w:ascii="Arial" w:hAnsi="Arial" w:cs="Arial"/>
          <w:sz w:val="20"/>
          <w:szCs w:val="20"/>
        </w:rPr>
        <w:t xml:space="preserve"> okamžikem uveřejnění na profilu zadavatele. </w:t>
      </w:r>
    </w:p>
    <w:p w14:paraId="12FC9982" w14:textId="77777777" w:rsidR="00F62E1C" w:rsidRPr="003F32F6" w:rsidRDefault="00F62E1C">
      <w:pPr>
        <w:pStyle w:val="Odstavecseseznamem"/>
        <w:ind w:left="360" w:right="99"/>
        <w:jc w:val="both"/>
        <w:rPr>
          <w:rFonts w:ascii="Arial" w:hAnsi="Arial" w:cs="Arial"/>
          <w:sz w:val="20"/>
          <w:szCs w:val="20"/>
        </w:rPr>
      </w:pPr>
    </w:p>
    <w:p w14:paraId="745E8A3F" w14:textId="6E6087E7" w:rsidR="00F62E1C" w:rsidRPr="003F32F6" w:rsidRDefault="00FE2580" w:rsidP="00B81022">
      <w:pPr>
        <w:pStyle w:val="Odstavecseseznamem"/>
        <w:numPr>
          <w:ilvl w:val="1"/>
          <w:numId w:val="7"/>
        </w:numPr>
        <w:ind w:right="99"/>
        <w:jc w:val="both"/>
        <w:rPr>
          <w:rFonts w:ascii="Arial" w:hAnsi="Arial" w:cs="Arial"/>
          <w:sz w:val="20"/>
          <w:szCs w:val="20"/>
        </w:rPr>
      </w:pPr>
      <w:r w:rsidRPr="003F32F6">
        <w:rPr>
          <w:rFonts w:ascii="Arial" w:hAnsi="Arial" w:cs="Arial"/>
          <w:sz w:val="20"/>
          <w:szCs w:val="20"/>
        </w:rPr>
        <w:t>Zadavatel si vyhrazuje možnost uzavřít smlouvu s dodavatelem, který se umístil jako další v pořadí, jestliže vybraný dodavatel nebo další dodavatel, s nímž bylo možno podepsat smlouvu, odmítl uzavřít smlouvu nebo neposkytl zadavateli k jejímu uzavření dostatečnou součinnost, přičemž za nedostatečnou součinnost je považována skutečnost, kdy vybraný dodavatel ne</w:t>
      </w:r>
      <w:r w:rsidR="00DF1E6B" w:rsidRPr="003F32F6">
        <w:rPr>
          <w:rFonts w:ascii="Arial" w:hAnsi="Arial" w:cs="Arial"/>
          <w:sz w:val="20"/>
          <w:szCs w:val="20"/>
        </w:rPr>
        <w:t>reaguje žádným způsobem na výzvu</w:t>
      </w:r>
      <w:r w:rsidRPr="003F32F6">
        <w:rPr>
          <w:rFonts w:ascii="Arial" w:hAnsi="Arial" w:cs="Arial"/>
          <w:sz w:val="20"/>
          <w:szCs w:val="20"/>
        </w:rPr>
        <w:t xml:space="preserve"> zadavatele k</w:t>
      </w:r>
      <w:r w:rsidR="00263F58">
        <w:rPr>
          <w:rFonts w:ascii="Arial" w:hAnsi="Arial" w:cs="Arial"/>
          <w:sz w:val="20"/>
          <w:szCs w:val="20"/>
        </w:rPr>
        <w:t> </w:t>
      </w:r>
      <w:r w:rsidRPr="003F32F6">
        <w:rPr>
          <w:rFonts w:ascii="Arial" w:hAnsi="Arial" w:cs="Arial"/>
          <w:sz w:val="20"/>
          <w:szCs w:val="20"/>
        </w:rPr>
        <w:t>uzavření smlouvy, přičemž lhůta pro poskytnutí předmětné součinnosti bude či</w:t>
      </w:r>
      <w:r w:rsidR="001A609C" w:rsidRPr="003F32F6">
        <w:rPr>
          <w:rFonts w:ascii="Arial" w:hAnsi="Arial" w:cs="Arial"/>
          <w:sz w:val="20"/>
          <w:szCs w:val="20"/>
        </w:rPr>
        <w:t>nit minimálně 5</w:t>
      </w:r>
      <w:r w:rsidRPr="003F32F6">
        <w:rPr>
          <w:rFonts w:ascii="Arial" w:hAnsi="Arial" w:cs="Arial"/>
          <w:sz w:val="20"/>
          <w:szCs w:val="20"/>
        </w:rPr>
        <w:t xml:space="preserve"> </w:t>
      </w:r>
      <w:r w:rsidR="00DF1E6B" w:rsidRPr="003F32F6">
        <w:rPr>
          <w:rFonts w:ascii="Arial" w:hAnsi="Arial" w:cs="Arial"/>
          <w:sz w:val="20"/>
          <w:szCs w:val="20"/>
        </w:rPr>
        <w:t xml:space="preserve">pracovních </w:t>
      </w:r>
      <w:r w:rsidRPr="003F32F6">
        <w:rPr>
          <w:rFonts w:ascii="Arial" w:hAnsi="Arial" w:cs="Arial"/>
          <w:sz w:val="20"/>
          <w:szCs w:val="20"/>
        </w:rPr>
        <w:t xml:space="preserve">dní ode dne odeslání výzvy k poskytnutí součinnosti vybranému dodavateli. </w:t>
      </w:r>
    </w:p>
    <w:p w14:paraId="648D2862" w14:textId="77777777" w:rsidR="00F62E1C" w:rsidRPr="003F32F6" w:rsidRDefault="00F62E1C" w:rsidP="00F62E1C">
      <w:pPr>
        <w:pStyle w:val="Odstavecseseznamem"/>
        <w:rPr>
          <w:rFonts w:ascii="Arial" w:hAnsi="Arial" w:cs="Arial"/>
          <w:sz w:val="20"/>
          <w:szCs w:val="20"/>
        </w:rPr>
      </w:pPr>
    </w:p>
    <w:p w14:paraId="06FAC62B" w14:textId="6EC64957" w:rsidR="00990A49" w:rsidRPr="003F32F6" w:rsidRDefault="00990A49" w:rsidP="00B81022">
      <w:pPr>
        <w:pStyle w:val="Odstavecseseznamem"/>
        <w:numPr>
          <w:ilvl w:val="1"/>
          <w:numId w:val="7"/>
        </w:numPr>
        <w:ind w:right="99"/>
        <w:jc w:val="both"/>
        <w:rPr>
          <w:rFonts w:cs="Arial"/>
        </w:rPr>
      </w:pPr>
      <w:r w:rsidRPr="003F32F6">
        <w:rPr>
          <w:rFonts w:ascii="Arial" w:hAnsi="Arial" w:cs="Arial"/>
          <w:sz w:val="20"/>
          <w:szCs w:val="20"/>
        </w:rPr>
        <w:t>Další vyhrazená práva zadavatele:</w:t>
      </w:r>
    </w:p>
    <w:p w14:paraId="416D28FE" w14:textId="4C3EE498" w:rsidR="009C69B1" w:rsidRPr="003F32F6" w:rsidRDefault="00DF1E6B" w:rsidP="00263F58">
      <w:pPr>
        <w:pStyle w:val="Default"/>
        <w:numPr>
          <w:ilvl w:val="0"/>
          <w:numId w:val="9"/>
        </w:numPr>
        <w:spacing w:line="276" w:lineRule="auto"/>
        <w:ind w:left="980" w:hanging="336"/>
        <w:jc w:val="both"/>
        <w:rPr>
          <w:color w:val="auto"/>
          <w:sz w:val="20"/>
          <w:szCs w:val="20"/>
        </w:rPr>
      </w:pPr>
      <w:r w:rsidRPr="003F32F6">
        <w:rPr>
          <w:color w:val="auto"/>
          <w:sz w:val="20"/>
          <w:szCs w:val="20"/>
        </w:rPr>
        <w:t>u</w:t>
      </w:r>
      <w:r w:rsidR="00FE2580" w:rsidRPr="003F32F6">
        <w:rPr>
          <w:color w:val="auto"/>
          <w:sz w:val="20"/>
          <w:szCs w:val="20"/>
        </w:rPr>
        <w:t xml:space="preserve">veřejnit </w:t>
      </w:r>
      <w:r w:rsidRPr="003F32F6">
        <w:rPr>
          <w:color w:val="auto"/>
          <w:sz w:val="20"/>
          <w:szCs w:val="20"/>
        </w:rPr>
        <w:t>vysvětlení zadávací dokumentace</w:t>
      </w:r>
      <w:r w:rsidR="009C69B1" w:rsidRPr="003F32F6">
        <w:rPr>
          <w:color w:val="auto"/>
          <w:sz w:val="20"/>
          <w:szCs w:val="20"/>
        </w:rPr>
        <w:t xml:space="preserve"> na profilu zadavatele,</w:t>
      </w:r>
    </w:p>
    <w:p w14:paraId="50E99341" w14:textId="2B5B78A9" w:rsidR="0079233F" w:rsidRDefault="00FE2580" w:rsidP="00263F58">
      <w:pPr>
        <w:pStyle w:val="Default"/>
        <w:numPr>
          <w:ilvl w:val="0"/>
          <w:numId w:val="9"/>
        </w:numPr>
        <w:spacing w:line="276" w:lineRule="auto"/>
        <w:ind w:left="980" w:hanging="336"/>
        <w:jc w:val="both"/>
        <w:rPr>
          <w:color w:val="auto"/>
          <w:sz w:val="20"/>
          <w:szCs w:val="20"/>
        </w:rPr>
      </w:pPr>
      <w:r w:rsidRPr="003F32F6">
        <w:rPr>
          <w:color w:val="auto"/>
          <w:sz w:val="20"/>
          <w:szCs w:val="20"/>
        </w:rPr>
        <w:t xml:space="preserve">požadovat od dodavatelů doplňující informace a ověřit si </w:t>
      </w:r>
      <w:r w:rsidR="00FE1B24">
        <w:rPr>
          <w:color w:val="auto"/>
          <w:sz w:val="20"/>
          <w:szCs w:val="20"/>
        </w:rPr>
        <w:t xml:space="preserve">skutečnosti uvedené </w:t>
      </w:r>
      <w:r w:rsidR="00B81022">
        <w:rPr>
          <w:color w:val="auto"/>
          <w:sz w:val="20"/>
          <w:szCs w:val="20"/>
        </w:rPr>
        <w:t>v nabídkách.</w:t>
      </w:r>
    </w:p>
    <w:p w14:paraId="2BC2FD7B" w14:textId="53526590" w:rsidR="00602CCC" w:rsidRPr="00B81022" w:rsidRDefault="00602CCC" w:rsidP="00B81022">
      <w:pPr>
        <w:pStyle w:val="Nadpis2"/>
        <w:numPr>
          <w:ilvl w:val="0"/>
          <w:numId w:val="7"/>
        </w:numPr>
        <w:spacing w:before="360" w:after="60"/>
        <w:ind w:left="448" w:hanging="350"/>
        <w:jc w:val="both"/>
        <w:rPr>
          <w:rFonts w:ascii="Arial" w:hAnsi="Arial" w:cs="Arial"/>
          <w:sz w:val="24"/>
          <w:szCs w:val="24"/>
        </w:rPr>
      </w:pPr>
      <w:r w:rsidRPr="00B81022">
        <w:rPr>
          <w:rFonts w:ascii="Arial" w:hAnsi="Arial" w:cs="Arial"/>
          <w:sz w:val="24"/>
          <w:szCs w:val="24"/>
        </w:rPr>
        <w:t xml:space="preserve">Další informace k </w:t>
      </w:r>
      <w:r w:rsidR="00FD3B0E" w:rsidRPr="00B81022">
        <w:rPr>
          <w:rFonts w:ascii="Arial" w:hAnsi="Arial" w:cs="Arial"/>
          <w:sz w:val="24"/>
          <w:szCs w:val="24"/>
        </w:rPr>
        <w:t>výběrovému</w:t>
      </w:r>
      <w:r w:rsidRPr="00B81022">
        <w:rPr>
          <w:rFonts w:ascii="Arial" w:hAnsi="Arial" w:cs="Arial"/>
          <w:sz w:val="24"/>
          <w:szCs w:val="24"/>
        </w:rPr>
        <w:t xml:space="preserve"> řízení</w:t>
      </w:r>
    </w:p>
    <w:p w14:paraId="0682C13C" w14:textId="574D8E0D" w:rsidR="000B580B" w:rsidRPr="00EC01DD" w:rsidRDefault="00EC01DD" w:rsidP="00B81022">
      <w:pPr>
        <w:pStyle w:val="Nadpis2"/>
        <w:keepNext w:val="0"/>
        <w:numPr>
          <w:ilvl w:val="1"/>
          <w:numId w:val="7"/>
        </w:numPr>
        <w:spacing w:before="240" w:after="60"/>
        <w:ind w:left="812" w:right="15" w:hanging="452"/>
        <w:jc w:val="both"/>
        <w:rPr>
          <w:rFonts w:ascii="Arial" w:hAnsi="Arial" w:cs="Arial"/>
          <w:b w:val="0"/>
          <w:sz w:val="20"/>
        </w:rPr>
      </w:pPr>
      <w:r w:rsidRPr="00EC01DD">
        <w:rPr>
          <w:rFonts w:ascii="Arial" w:hAnsi="Arial" w:cs="Arial"/>
          <w:b w:val="0"/>
          <w:sz w:val="20"/>
        </w:rPr>
        <w:t xml:space="preserve">Zrušení výběrového řízení je možné nejpozději do uzavření smlouvy. </w:t>
      </w:r>
      <w:r w:rsidR="000B580B" w:rsidRPr="00EC01DD">
        <w:rPr>
          <w:rFonts w:ascii="Arial" w:hAnsi="Arial" w:cs="Arial"/>
          <w:b w:val="0"/>
          <w:sz w:val="20"/>
        </w:rPr>
        <w:t xml:space="preserve">Pokud zadavatel zruší </w:t>
      </w:r>
      <w:r w:rsidR="00990A49" w:rsidRPr="00EC01DD">
        <w:rPr>
          <w:rFonts w:ascii="Arial" w:hAnsi="Arial" w:cs="Arial"/>
          <w:b w:val="0"/>
          <w:sz w:val="20"/>
        </w:rPr>
        <w:t>veřejnou zakázku</w:t>
      </w:r>
      <w:r w:rsidR="000B580B" w:rsidRPr="00EC01DD">
        <w:rPr>
          <w:rFonts w:ascii="Arial" w:hAnsi="Arial" w:cs="Arial"/>
          <w:b w:val="0"/>
          <w:sz w:val="20"/>
        </w:rPr>
        <w:t xml:space="preserve">, nevzniká </w:t>
      </w:r>
      <w:r w:rsidR="00C11A28" w:rsidRPr="00EC01DD">
        <w:rPr>
          <w:rFonts w:ascii="Arial" w:hAnsi="Arial" w:cs="Arial"/>
          <w:b w:val="0"/>
          <w:sz w:val="20"/>
        </w:rPr>
        <w:t>dodavatelům</w:t>
      </w:r>
      <w:r w:rsidR="000B580B" w:rsidRPr="00EC01DD">
        <w:rPr>
          <w:rFonts w:ascii="Arial" w:hAnsi="Arial" w:cs="Arial"/>
          <w:b w:val="0"/>
          <w:sz w:val="20"/>
        </w:rPr>
        <w:t xml:space="preserve"> vůči zadavateli jakýkoliv nárok.</w:t>
      </w:r>
      <w:r>
        <w:rPr>
          <w:rFonts w:ascii="Arial" w:hAnsi="Arial" w:cs="Arial"/>
          <w:b w:val="0"/>
          <w:sz w:val="20"/>
        </w:rPr>
        <w:t xml:space="preserve"> </w:t>
      </w:r>
      <w:r w:rsidR="00C11A28" w:rsidRPr="00EC01DD">
        <w:rPr>
          <w:rFonts w:ascii="Arial" w:hAnsi="Arial" w:cs="Arial"/>
          <w:b w:val="0"/>
          <w:sz w:val="20"/>
        </w:rPr>
        <w:t>Dodavatel</w:t>
      </w:r>
      <w:r w:rsidR="000B580B" w:rsidRPr="00EC01DD">
        <w:rPr>
          <w:rFonts w:ascii="Arial" w:hAnsi="Arial" w:cs="Arial"/>
          <w:b w:val="0"/>
          <w:sz w:val="20"/>
        </w:rPr>
        <w:t xml:space="preserve"> nemá právo na náhradu nákladů spojených s účastí ve veřejné zakázce.</w:t>
      </w:r>
      <w:r w:rsidR="00F62E1C" w:rsidRPr="00EC01DD">
        <w:rPr>
          <w:rFonts w:ascii="Arial" w:hAnsi="Arial" w:cs="Arial"/>
          <w:b w:val="0"/>
          <w:sz w:val="20"/>
        </w:rPr>
        <w:t xml:space="preserve"> </w:t>
      </w:r>
      <w:r w:rsidR="000B580B" w:rsidRPr="00EC01DD">
        <w:rPr>
          <w:rFonts w:ascii="Arial" w:hAnsi="Arial" w:cs="Arial"/>
          <w:b w:val="0"/>
          <w:sz w:val="20"/>
        </w:rPr>
        <w:t xml:space="preserve">Nabídky se </w:t>
      </w:r>
      <w:r w:rsidR="00C11A28" w:rsidRPr="00EC01DD">
        <w:rPr>
          <w:rFonts w:ascii="Arial" w:hAnsi="Arial" w:cs="Arial"/>
          <w:b w:val="0"/>
          <w:sz w:val="20"/>
        </w:rPr>
        <w:t>dodavatelům</w:t>
      </w:r>
      <w:r w:rsidR="000B580B" w:rsidRPr="00EC01DD">
        <w:rPr>
          <w:rFonts w:ascii="Arial" w:hAnsi="Arial" w:cs="Arial"/>
          <w:b w:val="0"/>
          <w:sz w:val="20"/>
        </w:rPr>
        <w:t xml:space="preserve"> nevracejí a zůstávají zadavateli jako součást dokumentace o zadání veřejné zakázky.</w:t>
      </w:r>
    </w:p>
    <w:p w14:paraId="613BC79A" w14:textId="4D8AF10E" w:rsidR="000B580B"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V</w:t>
      </w:r>
      <w:r w:rsidR="00263F58">
        <w:rPr>
          <w:rFonts w:ascii="Arial" w:hAnsi="Arial" w:cs="Arial"/>
          <w:b w:val="0"/>
          <w:sz w:val="20"/>
        </w:rPr>
        <w:t xml:space="preserve"> </w:t>
      </w:r>
      <w:r w:rsidRPr="003F32F6">
        <w:rPr>
          <w:rFonts w:ascii="Arial" w:hAnsi="Arial" w:cs="Arial"/>
          <w:b w:val="0"/>
          <w:sz w:val="20"/>
        </w:rPr>
        <w:t xml:space="preserve">případě, že dojde ke změně údajů uvedených v nabídce do doby uzavření </w:t>
      </w:r>
      <w:r w:rsidR="00990A49" w:rsidRPr="003F32F6">
        <w:rPr>
          <w:rFonts w:ascii="Arial" w:hAnsi="Arial" w:cs="Arial"/>
          <w:b w:val="0"/>
          <w:sz w:val="20"/>
        </w:rPr>
        <w:t>smlouvy</w:t>
      </w:r>
      <w:r w:rsidRPr="003F32F6">
        <w:rPr>
          <w:rFonts w:ascii="Arial" w:hAnsi="Arial" w:cs="Arial"/>
          <w:b w:val="0"/>
          <w:sz w:val="20"/>
        </w:rPr>
        <w:t xml:space="preserve"> s vybraným </w:t>
      </w:r>
      <w:r w:rsidR="00602CCC" w:rsidRPr="003F32F6">
        <w:rPr>
          <w:rFonts w:ascii="Arial" w:hAnsi="Arial" w:cs="Arial"/>
          <w:b w:val="0"/>
          <w:sz w:val="20"/>
        </w:rPr>
        <w:t>doda</w:t>
      </w:r>
      <w:r w:rsidR="000E0275" w:rsidRPr="003F32F6">
        <w:rPr>
          <w:rFonts w:ascii="Arial" w:hAnsi="Arial" w:cs="Arial"/>
          <w:b w:val="0"/>
          <w:sz w:val="20"/>
        </w:rPr>
        <w:t>vatelem</w:t>
      </w:r>
      <w:r w:rsidRPr="003F32F6">
        <w:rPr>
          <w:rFonts w:ascii="Arial" w:hAnsi="Arial" w:cs="Arial"/>
          <w:b w:val="0"/>
          <w:sz w:val="20"/>
        </w:rPr>
        <w:t xml:space="preserve">, je příslušný </w:t>
      </w:r>
      <w:r w:rsidR="000E0275" w:rsidRPr="003F32F6">
        <w:rPr>
          <w:rFonts w:ascii="Arial" w:hAnsi="Arial" w:cs="Arial"/>
          <w:b w:val="0"/>
          <w:sz w:val="20"/>
        </w:rPr>
        <w:t>dodavatel</w:t>
      </w:r>
      <w:r w:rsidRPr="003F32F6">
        <w:rPr>
          <w:rFonts w:ascii="Arial" w:hAnsi="Arial" w:cs="Arial"/>
          <w:b w:val="0"/>
          <w:sz w:val="20"/>
        </w:rPr>
        <w:t xml:space="preserve"> povinen o této změně zadavatele bezodkladně písemně informovat. </w:t>
      </w:r>
    </w:p>
    <w:p w14:paraId="4BADDF71" w14:textId="39CBF40A" w:rsidR="007D7D21"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 xml:space="preserve">Zadavatel si vyhrazuje právo ověřit informace obsažené v nabídce </w:t>
      </w:r>
      <w:r w:rsidR="00C11A28" w:rsidRPr="003F32F6">
        <w:rPr>
          <w:rFonts w:ascii="Arial" w:hAnsi="Arial" w:cs="Arial"/>
          <w:b w:val="0"/>
          <w:sz w:val="20"/>
        </w:rPr>
        <w:t>dodavatele</w:t>
      </w:r>
      <w:r w:rsidRPr="003F32F6">
        <w:rPr>
          <w:rFonts w:ascii="Arial" w:hAnsi="Arial" w:cs="Arial"/>
          <w:b w:val="0"/>
          <w:sz w:val="20"/>
        </w:rPr>
        <w:t xml:space="preserve"> u třetích osob, </w:t>
      </w:r>
      <w:r w:rsidR="00602CCC" w:rsidRPr="003F32F6">
        <w:rPr>
          <w:rFonts w:ascii="Arial" w:hAnsi="Arial" w:cs="Arial"/>
          <w:b w:val="0"/>
          <w:sz w:val="20"/>
        </w:rPr>
        <w:t>dodavatel</w:t>
      </w:r>
      <w:r w:rsidRPr="003F32F6">
        <w:rPr>
          <w:rFonts w:ascii="Arial" w:hAnsi="Arial" w:cs="Arial"/>
          <w:b w:val="0"/>
          <w:sz w:val="20"/>
        </w:rPr>
        <w:t xml:space="preserve"> mu je v tomto případě povinen poskytnout přiměřenou součinnost</w:t>
      </w:r>
      <w:r w:rsidR="007D7D21" w:rsidRPr="003F32F6">
        <w:rPr>
          <w:rFonts w:ascii="Arial" w:hAnsi="Arial" w:cs="Arial"/>
          <w:b w:val="0"/>
          <w:sz w:val="20"/>
        </w:rPr>
        <w:t xml:space="preserve">. </w:t>
      </w:r>
    </w:p>
    <w:p w14:paraId="0E481B28" w14:textId="4A2CE669" w:rsidR="007D7D21" w:rsidRPr="003F32F6" w:rsidRDefault="007D7D21"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lastRenderedPageBreak/>
        <w:t>Zadavatel si vyhrazuje právo, nikoliv však povinnost, požadovat od vybraného dodavatele, před podpisem smlouvy, předložení originálů či ověřených kopií dokladů prokazujících splnění kvalifikace.</w:t>
      </w:r>
    </w:p>
    <w:p w14:paraId="1BA910EC" w14:textId="1C6C1E3F" w:rsidR="0064274A"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Dodavatel je dle zákona č. 320/2001 Sb., o finanční kontrole, ve znění pozdějších předpisů, osobou povinnou spolupůsobit při finanční kontrole.</w:t>
      </w:r>
      <w:r w:rsidR="00F62E1C" w:rsidRPr="003F32F6">
        <w:rPr>
          <w:rFonts w:ascii="Arial" w:hAnsi="Arial" w:cs="Arial"/>
          <w:b w:val="0"/>
          <w:sz w:val="20"/>
        </w:rPr>
        <w:t xml:space="preserve"> </w:t>
      </w:r>
      <w:r w:rsidR="000E0275" w:rsidRPr="003F32F6">
        <w:rPr>
          <w:rFonts w:ascii="Arial" w:hAnsi="Arial" w:cs="Arial"/>
          <w:b w:val="0"/>
          <w:sz w:val="20"/>
        </w:rPr>
        <w:t xml:space="preserve">Dodavatel má povinnost po dobu 10 let od skončení plnění zakázky uchovávat doklady související s plněním zakázky a umožnit osobám oprávněným k výkonu kontroly projektu (zejména se jedná o poskytovatele, MPSV, </w:t>
      </w:r>
      <w:r w:rsidR="00E11D03" w:rsidRPr="003F32F6">
        <w:rPr>
          <w:rFonts w:ascii="Arial" w:hAnsi="Arial" w:cs="Arial"/>
          <w:b w:val="0"/>
          <w:sz w:val="20"/>
        </w:rPr>
        <w:t xml:space="preserve">MŠMT, </w:t>
      </w:r>
      <w:r w:rsidR="000E0275" w:rsidRPr="003F32F6">
        <w:rPr>
          <w:rFonts w:ascii="Arial" w:hAnsi="Arial" w:cs="Arial"/>
          <w:b w:val="0"/>
          <w:sz w:val="20"/>
        </w:rPr>
        <w:t xml:space="preserve">MF, NKÚ, EK, Evropský účetní dvůr), z něhož je zakázka hrazena, provést kontrolu těchto dokladů. Lhůta začíná běžet od 1. ledna následujícího kalendářního roku, ve kterém byla uhrazena dodavateli závěrečná platba. </w:t>
      </w:r>
    </w:p>
    <w:p w14:paraId="72746BF3" w14:textId="0D1296B7" w:rsidR="001E40D0" w:rsidRDefault="00FE1B24" w:rsidP="00B81022">
      <w:pPr>
        <w:pStyle w:val="Nadpis2"/>
        <w:keepNext w:val="0"/>
        <w:numPr>
          <w:ilvl w:val="1"/>
          <w:numId w:val="7"/>
        </w:numPr>
        <w:spacing w:before="240" w:after="60"/>
        <w:ind w:left="812" w:right="15" w:hanging="452"/>
        <w:jc w:val="both"/>
        <w:rPr>
          <w:rFonts w:ascii="Arial" w:hAnsi="Arial" w:cs="Arial"/>
          <w:b w:val="0"/>
          <w:sz w:val="20"/>
        </w:rPr>
      </w:pPr>
      <w:r>
        <w:rPr>
          <w:rFonts w:ascii="Arial" w:hAnsi="Arial" w:cs="Arial"/>
          <w:b w:val="0"/>
          <w:sz w:val="20"/>
        </w:rPr>
        <w:t>Vybraný d</w:t>
      </w:r>
      <w:r w:rsidR="0064274A" w:rsidRPr="003F32F6">
        <w:rPr>
          <w:rFonts w:ascii="Arial" w:hAnsi="Arial" w:cs="Arial"/>
          <w:b w:val="0"/>
          <w:sz w:val="20"/>
        </w:rPr>
        <w:t>odavatel souhlasí s uveřejněním kompletní smlouvy</w:t>
      </w:r>
      <w:r w:rsidR="00445F30" w:rsidRPr="003F32F6">
        <w:rPr>
          <w:rFonts w:ascii="Arial" w:hAnsi="Arial" w:cs="Arial"/>
          <w:b w:val="0"/>
          <w:sz w:val="20"/>
        </w:rPr>
        <w:t xml:space="preserve"> o dílo</w:t>
      </w:r>
      <w:r w:rsidR="0064274A" w:rsidRPr="003F32F6">
        <w:rPr>
          <w:rFonts w:ascii="Arial" w:hAnsi="Arial" w:cs="Arial"/>
          <w:b w:val="0"/>
          <w:sz w:val="20"/>
        </w:rPr>
        <w:t xml:space="preserve"> včetně přílohy / příloh na pro</w:t>
      </w:r>
      <w:r w:rsidR="00445F30" w:rsidRPr="003F32F6">
        <w:rPr>
          <w:rFonts w:ascii="Arial" w:hAnsi="Arial" w:cs="Arial"/>
          <w:b w:val="0"/>
          <w:sz w:val="20"/>
        </w:rPr>
        <w:t xml:space="preserve">filu zadavatele </w:t>
      </w:r>
      <w:r w:rsidR="0064274A" w:rsidRPr="003F32F6">
        <w:rPr>
          <w:rFonts w:ascii="Arial" w:hAnsi="Arial" w:cs="Arial"/>
          <w:b w:val="0"/>
          <w:sz w:val="20"/>
        </w:rPr>
        <w:t xml:space="preserve">v souladu se zákonem č. 340/2015 Sb., </w:t>
      </w:r>
      <w:r w:rsidR="0064274A" w:rsidRPr="003F32F6">
        <w:rPr>
          <w:rStyle w:val="h1a2"/>
          <w:rFonts w:ascii="Arial" w:hAnsi="Arial" w:cs="Arial"/>
          <w:b w:val="0"/>
          <w:sz w:val="20"/>
          <w:szCs w:val="20"/>
          <w:specVanish w:val="0"/>
        </w:rPr>
        <w:t>zákon o zvláštních podmínkách účinnosti některých smluv, uveřejňování těchto smluv a o registru smluv (zákon o registru smluv</w:t>
      </w:r>
      <w:r w:rsidR="003B1BCD" w:rsidRPr="003F32F6">
        <w:rPr>
          <w:rStyle w:val="h1a2"/>
          <w:rFonts w:ascii="Arial" w:hAnsi="Arial" w:cs="Arial"/>
          <w:b w:val="0"/>
          <w:sz w:val="20"/>
          <w:szCs w:val="20"/>
          <w:specVanish w:val="0"/>
        </w:rPr>
        <w:t xml:space="preserve"> v platném znění</w:t>
      </w:r>
      <w:r w:rsidR="0064274A" w:rsidRPr="003F32F6">
        <w:rPr>
          <w:rStyle w:val="h1a2"/>
          <w:rFonts w:ascii="Arial" w:hAnsi="Arial" w:cs="Arial"/>
          <w:b w:val="0"/>
          <w:sz w:val="20"/>
          <w:szCs w:val="20"/>
          <w:specVanish w:val="0"/>
        </w:rPr>
        <w:t xml:space="preserve">) </w:t>
      </w:r>
      <w:r w:rsidR="0064274A" w:rsidRPr="003F32F6">
        <w:rPr>
          <w:rFonts w:ascii="Arial" w:hAnsi="Arial" w:cs="Arial"/>
          <w:b w:val="0"/>
          <w:sz w:val="20"/>
        </w:rPr>
        <w:t>v registru smluv.</w:t>
      </w:r>
    </w:p>
    <w:p w14:paraId="6A6A3F55" w14:textId="7201AA91" w:rsidR="000E0275" w:rsidRPr="003F32F6" w:rsidRDefault="000B580B" w:rsidP="00B81022">
      <w:pPr>
        <w:pStyle w:val="Nadpis2"/>
        <w:numPr>
          <w:ilvl w:val="0"/>
          <w:numId w:val="7"/>
        </w:numPr>
        <w:spacing w:before="360" w:after="60"/>
        <w:ind w:left="448" w:hanging="350"/>
        <w:jc w:val="both"/>
        <w:rPr>
          <w:rFonts w:ascii="Arial" w:hAnsi="Arial" w:cs="Arial"/>
          <w:sz w:val="20"/>
        </w:rPr>
      </w:pPr>
      <w:r w:rsidRPr="003F32F6">
        <w:rPr>
          <w:rFonts w:ascii="Arial" w:hAnsi="Arial" w:cs="Arial"/>
          <w:sz w:val="20"/>
        </w:rPr>
        <w:t>Přílohy zadávací dokumentace</w:t>
      </w:r>
    </w:p>
    <w:p w14:paraId="090C94FF" w14:textId="2C80C82D" w:rsidR="000B580B" w:rsidRDefault="000B580B" w:rsidP="000B580B">
      <w:pPr>
        <w:rPr>
          <w:rFonts w:cs="Arial"/>
          <w:bCs/>
          <w:iCs/>
        </w:rPr>
      </w:pPr>
      <w:r w:rsidRPr="003F32F6">
        <w:rPr>
          <w:rFonts w:cs="Arial"/>
          <w:bCs/>
          <w:iCs/>
        </w:rPr>
        <w:t>Nedílnou součástí této zadávací dokumentace jsou přílohy:</w:t>
      </w:r>
    </w:p>
    <w:p w14:paraId="638C30F9" w14:textId="77777777" w:rsidR="00FE1B24" w:rsidRPr="003F32F6" w:rsidRDefault="00FE1B24" w:rsidP="000B580B">
      <w:pPr>
        <w:rPr>
          <w:rFonts w:cs="Arial"/>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92"/>
      </w:tblGrid>
      <w:tr w:rsidR="007B1FB1" w:rsidRPr="0078067F" w14:paraId="65AD6600" w14:textId="77777777" w:rsidTr="00FE1B24">
        <w:tc>
          <w:tcPr>
            <w:tcW w:w="1560" w:type="dxa"/>
            <w:tcBorders>
              <w:top w:val="single" w:sz="4" w:space="0" w:color="auto"/>
              <w:left w:val="single" w:sz="4" w:space="0" w:color="auto"/>
              <w:bottom w:val="single" w:sz="4" w:space="0" w:color="auto"/>
              <w:right w:val="single" w:sz="4" w:space="0" w:color="auto"/>
            </w:tcBorders>
          </w:tcPr>
          <w:p w14:paraId="42BCAA71" w14:textId="27927DD9" w:rsidR="000B580B" w:rsidRPr="003F32F6" w:rsidRDefault="00FE1B24" w:rsidP="006C5B61">
            <w:pPr>
              <w:jc w:val="both"/>
              <w:rPr>
                <w:rFonts w:cs="Arial"/>
              </w:rPr>
            </w:pPr>
            <w:r w:rsidRPr="00FE1B24">
              <w:rPr>
                <w:rFonts w:cs="Arial"/>
              </w:rPr>
              <w:t>Příloha č. 1</w:t>
            </w:r>
          </w:p>
        </w:tc>
        <w:tc>
          <w:tcPr>
            <w:tcW w:w="8392" w:type="dxa"/>
            <w:tcBorders>
              <w:top w:val="single" w:sz="4" w:space="0" w:color="auto"/>
              <w:left w:val="single" w:sz="4" w:space="0" w:color="auto"/>
              <w:bottom w:val="single" w:sz="4" w:space="0" w:color="auto"/>
              <w:right w:val="single" w:sz="4" w:space="0" w:color="auto"/>
            </w:tcBorders>
          </w:tcPr>
          <w:p w14:paraId="5AE3868B" w14:textId="0B3FE62D" w:rsidR="000B580B" w:rsidRPr="00053BA7" w:rsidRDefault="00FE1B24">
            <w:pPr>
              <w:jc w:val="both"/>
              <w:rPr>
                <w:rFonts w:cs="Arial"/>
                <w:highlight w:val="cyan"/>
              </w:rPr>
            </w:pPr>
            <w:r w:rsidRPr="00FE1B24">
              <w:rPr>
                <w:rFonts w:cs="Arial"/>
              </w:rPr>
              <w:t>projektová dokumentace</w:t>
            </w:r>
          </w:p>
        </w:tc>
      </w:tr>
      <w:tr w:rsidR="00F21CBC" w:rsidRPr="0078067F" w14:paraId="0674C398" w14:textId="77777777" w:rsidTr="00532CB2">
        <w:tc>
          <w:tcPr>
            <w:tcW w:w="1560" w:type="dxa"/>
            <w:tcBorders>
              <w:top w:val="single" w:sz="4" w:space="0" w:color="auto"/>
              <w:left w:val="single" w:sz="4" w:space="0" w:color="auto"/>
              <w:bottom w:val="single" w:sz="4" w:space="0" w:color="auto"/>
              <w:right w:val="single" w:sz="4" w:space="0" w:color="auto"/>
            </w:tcBorders>
          </w:tcPr>
          <w:p w14:paraId="6B6B3FB9" w14:textId="0D1034C6" w:rsidR="00F21CBC" w:rsidRPr="003F32F6" w:rsidRDefault="00FE1B24" w:rsidP="000C6959">
            <w:pPr>
              <w:jc w:val="both"/>
              <w:rPr>
                <w:rFonts w:cs="Arial"/>
              </w:rPr>
            </w:pPr>
            <w:r w:rsidRPr="00FE1B24">
              <w:rPr>
                <w:rFonts w:cs="Arial"/>
              </w:rPr>
              <w:t xml:space="preserve">Příloha č. </w:t>
            </w:r>
            <w:r>
              <w:rPr>
                <w:rFonts w:cs="Arial"/>
              </w:rPr>
              <w:t>2</w:t>
            </w:r>
          </w:p>
        </w:tc>
        <w:tc>
          <w:tcPr>
            <w:tcW w:w="8392" w:type="dxa"/>
            <w:tcBorders>
              <w:top w:val="single" w:sz="4" w:space="0" w:color="auto"/>
              <w:left w:val="single" w:sz="4" w:space="0" w:color="auto"/>
              <w:bottom w:val="single" w:sz="4" w:space="0" w:color="auto"/>
              <w:right w:val="single" w:sz="4" w:space="0" w:color="auto"/>
            </w:tcBorders>
          </w:tcPr>
          <w:p w14:paraId="0C788436" w14:textId="0BC6CF42" w:rsidR="00F21CBC" w:rsidRPr="00053BA7" w:rsidRDefault="00786916" w:rsidP="000C6959">
            <w:pPr>
              <w:jc w:val="both"/>
              <w:rPr>
                <w:rFonts w:cs="Arial"/>
                <w:highlight w:val="cyan"/>
              </w:rPr>
            </w:pPr>
            <w:r>
              <w:rPr>
                <w:rFonts w:cs="Arial"/>
              </w:rPr>
              <w:t>Souhrnný výpis materiálů</w:t>
            </w:r>
          </w:p>
        </w:tc>
      </w:tr>
      <w:tr w:rsidR="007B1FB1" w:rsidRPr="0078067F" w14:paraId="0F09A371" w14:textId="77777777" w:rsidTr="00FE1B24">
        <w:tc>
          <w:tcPr>
            <w:tcW w:w="1560" w:type="dxa"/>
            <w:tcBorders>
              <w:top w:val="single" w:sz="4" w:space="0" w:color="auto"/>
              <w:left w:val="single" w:sz="4" w:space="0" w:color="auto"/>
              <w:bottom w:val="single" w:sz="4" w:space="0" w:color="auto"/>
              <w:right w:val="single" w:sz="4" w:space="0" w:color="auto"/>
            </w:tcBorders>
          </w:tcPr>
          <w:p w14:paraId="482EF03B" w14:textId="7A6C5B74" w:rsidR="000B580B" w:rsidRPr="003F32F6" w:rsidRDefault="00FE1B24" w:rsidP="006C5B61">
            <w:pPr>
              <w:jc w:val="both"/>
              <w:rPr>
                <w:rFonts w:cs="Arial"/>
              </w:rPr>
            </w:pPr>
            <w:r w:rsidRPr="00FE1B24">
              <w:rPr>
                <w:rFonts w:cs="Arial"/>
              </w:rPr>
              <w:t xml:space="preserve">Příloha č. </w:t>
            </w:r>
            <w:r>
              <w:rPr>
                <w:rFonts w:cs="Arial"/>
              </w:rPr>
              <w:t>3</w:t>
            </w:r>
          </w:p>
        </w:tc>
        <w:tc>
          <w:tcPr>
            <w:tcW w:w="8392" w:type="dxa"/>
            <w:tcBorders>
              <w:top w:val="single" w:sz="4" w:space="0" w:color="auto"/>
              <w:left w:val="single" w:sz="4" w:space="0" w:color="auto"/>
              <w:bottom w:val="single" w:sz="4" w:space="0" w:color="auto"/>
              <w:right w:val="single" w:sz="4" w:space="0" w:color="auto"/>
            </w:tcBorders>
          </w:tcPr>
          <w:p w14:paraId="4BC2E64B" w14:textId="3E1D5760" w:rsidR="000B580B" w:rsidRPr="003F32F6" w:rsidRDefault="00786916" w:rsidP="003D2730">
            <w:pPr>
              <w:jc w:val="both"/>
              <w:rPr>
                <w:rFonts w:cs="Arial"/>
              </w:rPr>
            </w:pPr>
            <w:r w:rsidRPr="00FE1B24">
              <w:rPr>
                <w:rFonts w:cs="Arial"/>
              </w:rPr>
              <w:t>Standardy technologií vybavení budov</w:t>
            </w:r>
          </w:p>
        </w:tc>
      </w:tr>
      <w:tr w:rsidR="00FE1B24" w:rsidRPr="0078067F" w14:paraId="694B1E26" w14:textId="77777777" w:rsidTr="00532CB2">
        <w:tc>
          <w:tcPr>
            <w:tcW w:w="1560" w:type="dxa"/>
            <w:tcBorders>
              <w:top w:val="single" w:sz="4" w:space="0" w:color="auto"/>
              <w:left w:val="single" w:sz="4" w:space="0" w:color="auto"/>
              <w:bottom w:val="single" w:sz="4" w:space="0" w:color="auto"/>
              <w:right w:val="single" w:sz="4" w:space="0" w:color="auto"/>
            </w:tcBorders>
          </w:tcPr>
          <w:p w14:paraId="2A03762D" w14:textId="51A0BB96" w:rsidR="00FE1B24" w:rsidRPr="00FE1B24" w:rsidRDefault="00FE1B24" w:rsidP="008D2CFD">
            <w:pPr>
              <w:jc w:val="both"/>
              <w:rPr>
                <w:rFonts w:cs="Arial"/>
              </w:rPr>
            </w:pPr>
            <w:r>
              <w:rPr>
                <w:rFonts w:cs="Arial"/>
              </w:rPr>
              <w:t>Příloha A</w:t>
            </w:r>
          </w:p>
        </w:tc>
        <w:tc>
          <w:tcPr>
            <w:tcW w:w="8392" w:type="dxa"/>
            <w:tcBorders>
              <w:top w:val="single" w:sz="4" w:space="0" w:color="auto"/>
              <w:left w:val="single" w:sz="4" w:space="0" w:color="auto"/>
              <w:bottom w:val="single" w:sz="4" w:space="0" w:color="auto"/>
              <w:right w:val="single" w:sz="4" w:space="0" w:color="auto"/>
            </w:tcBorders>
          </w:tcPr>
          <w:p w14:paraId="61D952D2" w14:textId="418BF2DA" w:rsidR="00FE1B24" w:rsidRPr="00FE1B24" w:rsidRDefault="00FE1B24" w:rsidP="0088616D">
            <w:pPr>
              <w:jc w:val="both"/>
              <w:rPr>
                <w:rFonts w:cs="Arial"/>
              </w:rPr>
            </w:pPr>
            <w:r w:rsidRPr="00FE1B24">
              <w:rPr>
                <w:rFonts w:cs="Arial"/>
              </w:rPr>
              <w:t>Vzor krycího listu nabídky</w:t>
            </w:r>
          </w:p>
        </w:tc>
      </w:tr>
      <w:tr w:rsidR="00FE1B24" w:rsidRPr="0078067F" w14:paraId="1EF147B7" w14:textId="77777777" w:rsidTr="00532CB2">
        <w:tc>
          <w:tcPr>
            <w:tcW w:w="1560" w:type="dxa"/>
            <w:tcBorders>
              <w:top w:val="single" w:sz="4" w:space="0" w:color="auto"/>
              <w:left w:val="single" w:sz="4" w:space="0" w:color="auto"/>
              <w:bottom w:val="single" w:sz="4" w:space="0" w:color="auto"/>
              <w:right w:val="single" w:sz="4" w:space="0" w:color="auto"/>
            </w:tcBorders>
          </w:tcPr>
          <w:p w14:paraId="2F1B51D1" w14:textId="3C7CD8EF" w:rsidR="00FE1B24" w:rsidRPr="00FE1B24" w:rsidRDefault="00FE1B24" w:rsidP="008D2CFD">
            <w:pPr>
              <w:jc w:val="both"/>
              <w:rPr>
                <w:rFonts w:cs="Arial"/>
              </w:rPr>
            </w:pPr>
            <w:r>
              <w:rPr>
                <w:rFonts w:cs="Arial"/>
              </w:rPr>
              <w:t>Příloha B</w:t>
            </w:r>
          </w:p>
        </w:tc>
        <w:tc>
          <w:tcPr>
            <w:tcW w:w="8392" w:type="dxa"/>
            <w:tcBorders>
              <w:top w:val="single" w:sz="4" w:space="0" w:color="auto"/>
              <w:left w:val="single" w:sz="4" w:space="0" w:color="auto"/>
              <w:bottom w:val="single" w:sz="4" w:space="0" w:color="auto"/>
              <w:right w:val="single" w:sz="4" w:space="0" w:color="auto"/>
            </w:tcBorders>
          </w:tcPr>
          <w:p w14:paraId="461E9970" w14:textId="663DE7A6" w:rsidR="00FE1B24" w:rsidRPr="00FE1B24" w:rsidRDefault="00FE1B24" w:rsidP="0088616D">
            <w:pPr>
              <w:jc w:val="both"/>
              <w:rPr>
                <w:rFonts w:cs="Arial"/>
              </w:rPr>
            </w:pPr>
            <w:r w:rsidRPr="00FE1B24">
              <w:rPr>
                <w:rFonts w:cs="Arial"/>
              </w:rPr>
              <w:t>Vzor čestného prohlášení</w:t>
            </w:r>
          </w:p>
        </w:tc>
      </w:tr>
      <w:tr w:rsidR="00FE1B24" w:rsidRPr="0078067F" w14:paraId="59578897" w14:textId="77777777" w:rsidTr="00532CB2">
        <w:tc>
          <w:tcPr>
            <w:tcW w:w="1560" w:type="dxa"/>
            <w:tcBorders>
              <w:top w:val="single" w:sz="4" w:space="0" w:color="auto"/>
              <w:left w:val="single" w:sz="4" w:space="0" w:color="auto"/>
              <w:bottom w:val="single" w:sz="4" w:space="0" w:color="auto"/>
              <w:right w:val="single" w:sz="4" w:space="0" w:color="auto"/>
            </w:tcBorders>
          </w:tcPr>
          <w:p w14:paraId="0C43A310" w14:textId="7F7356E8" w:rsidR="00FE1B24" w:rsidRPr="00FE1B24" w:rsidRDefault="00FE1B24" w:rsidP="008D2CFD">
            <w:pPr>
              <w:jc w:val="both"/>
              <w:rPr>
                <w:rFonts w:cs="Arial"/>
              </w:rPr>
            </w:pPr>
            <w:r>
              <w:rPr>
                <w:rFonts w:cs="Arial"/>
              </w:rPr>
              <w:t>Příloha C</w:t>
            </w:r>
          </w:p>
        </w:tc>
        <w:tc>
          <w:tcPr>
            <w:tcW w:w="8392" w:type="dxa"/>
            <w:tcBorders>
              <w:top w:val="single" w:sz="4" w:space="0" w:color="auto"/>
              <w:left w:val="single" w:sz="4" w:space="0" w:color="auto"/>
              <w:bottom w:val="single" w:sz="4" w:space="0" w:color="auto"/>
              <w:right w:val="single" w:sz="4" w:space="0" w:color="auto"/>
            </w:tcBorders>
          </w:tcPr>
          <w:p w14:paraId="19D34700" w14:textId="05EACEA6" w:rsidR="00FE1B24" w:rsidRPr="00FE1B24" w:rsidRDefault="00FE1B24" w:rsidP="0088616D">
            <w:pPr>
              <w:jc w:val="both"/>
              <w:rPr>
                <w:rFonts w:cs="Arial"/>
              </w:rPr>
            </w:pPr>
            <w:r w:rsidRPr="00FE1B24">
              <w:rPr>
                <w:rFonts w:cs="Arial"/>
              </w:rPr>
              <w:t>Návrh smlouvy o dílo</w:t>
            </w:r>
          </w:p>
        </w:tc>
      </w:tr>
    </w:tbl>
    <w:p w14:paraId="7A65E102" w14:textId="77777777" w:rsidR="00FE1B24" w:rsidRDefault="00FE1B24" w:rsidP="00FE1B24">
      <w:pPr>
        <w:rPr>
          <w:rFonts w:cs="Arial"/>
        </w:rPr>
      </w:pPr>
    </w:p>
    <w:p w14:paraId="6C1E1133" w14:textId="5662377D" w:rsidR="00FE1B24" w:rsidRDefault="00B81022" w:rsidP="00FE1B24">
      <w:pPr>
        <w:ind w:left="154" w:hanging="12"/>
        <w:rPr>
          <w:rFonts w:cs="Arial"/>
        </w:rPr>
      </w:pPr>
      <w:r>
        <w:rPr>
          <w:rFonts w:cs="Arial"/>
        </w:rPr>
        <w:t>P</w:t>
      </w:r>
      <w:r w:rsidR="00FE1B24" w:rsidRPr="00F72183">
        <w:rPr>
          <w:rFonts w:cs="Arial"/>
        </w:rPr>
        <w:t xml:space="preserve">rojektová dokumentace je komprimována v souboru „Projektová dokumentace“, který je Přílohou č. 1 </w:t>
      </w:r>
      <w:r w:rsidR="00786916">
        <w:rPr>
          <w:rFonts w:cs="Arial"/>
        </w:rPr>
        <w:t>Výzvy.</w:t>
      </w:r>
      <w:r w:rsidR="00FE1B24" w:rsidRPr="0030218A">
        <w:rPr>
          <w:rFonts w:cs="Arial"/>
        </w:rPr>
        <w:t xml:space="preserve"> Příloha č. 1 obsahuje </w:t>
      </w:r>
      <w:r w:rsidR="00D022B1">
        <w:rPr>
          <w:rFonts w:cs="Arial"/>
        </w:rPr>
        <w:t xml:space="preserve">tyto </w:t>
      </w:r>
      <w:r w:rsidR="00FE1B24" w:rsidRPr="0030218A">
        <w:rPr>
          <w:rFonts w:cs="Arial"/>
        </w:rPr>
        <w:t>dokumenty:</w:t>
      </w:r>
    </w:p>
    <w:p w14:paraId="594ED5B4" w14:textId="77777777" w:rsidR="00B81022" w:rsidRPr="0030218A" w:rsidRDefault="00B81022" w:rsidP="00FE1B24">
      <w:pPr>
        <w:ind w:left="154" w:hanging="12"/>
        <w:rPr>
          <w:rFonts w:cs="Arial"/>
        </w:rPr>
      </w:pPr>
    </w:p>
    <w:p w14:paraId="5886BBED" w14:textId="4D2C731A" w:rsidR="00FE1B24" w:rsidRPr="0030218A" w:rsidRDefault="00786916" w:rsidP="00786916">
      <w:pPr>
        <w:numPr>
          <w:ilvl w:val="1"/>
          <w:numId w:val="35"/>
        </w:numPr>
        <w:ind w:left="426" w:hanging="284"/>
        <w:rPr>
          <w:rFonts w:cs="Arial"/>
        </w:rPr>
      </w:pPr>
      <w:r w:rsidRPr="00786916">
        <w:rPr>
          <w:rFonts w:cs="Arial"/>
        </w:rPr>
        <w:t>Mendelu-učebna Q33-N4027-PD elektro</w:t>
      </w:r>
      <w:r w:rsidR="00FE1B24" w:rsidRPr="0030218A">
        <w:rPr>
          <w:rFonts w:cs="Arial"/>
        </w:rPr>
        <w:t>,</w:t>
      </w:r>
    </w:p>
    <w:p w14:paraId="43E44A3D" w14:textId="0B76A91C" w:rsidR="00FE1B24" w:rsidRPr="0030218A" w:rsidRDefault="00786916" w:rsidP="00786916">
      <w:pPr>
        <w:numPr>
          <w:ilvl w:val="1"/>
          <w:numId w:val="35"/>
        </w:numPr>
        <w:ind w:left="426" w:hanging="284"/>
        <w:rPr>
          <w:rFonts w:cs="Arial"/>
        </w:rPr>
      </w:pPr>
      <w:r w:rsidRPr="00786916">
        <w:rPr>
          <w:rFonts w:cs="Arial"/>
        </w:rPr>
        <w:t>Mendelu-učebna Q33-N4027-PD stavební část</w:t>
      </w:r>
      <w:r>
        <w:rPr>
          <w:rFonts w:cs="Arial"/>
        </w:rPr>
        <w:t>.</w:t>
      </w:r>
    </w:p>
    <w:p w14:paraId="6CF6068F" w14:textId="70142E78" w:rsidR="00FE1B24" w:rsidRDefault="00FE1B24" w:rsidP="00786916">
      <w:pPr>
        <w:ind w:left="532"/>
        <w:rPr>
          <w:rFonts w:cs="Arial"/>
          <w:b/>
        </w:rPr>
      </w:pPr>
      <w:r w:rsidRPr="0030218A">
        <w:rPr>
          <w:rFonts w:cs="Arial"/>
          <w:b/>
        </w:rPr>
        <w:t xml:space="preserve"> </w:t>
      </w:r>
    </w:p>
    <w:p w14:paraId="4230A02F" w14:textId="77777777" w:rsidR="00532CB2" w:rsidRPr="003F32F6" w:rsidRDefault="00532CB2" w:rsidP="000B580B">
      <w:pPr>
        <w:spacing w:before="120"/>
        <w:rPr>
          <w:rFonts w:cs="Arial"/>
          <w:bCs/>
          <w:iCs/>
        </w:rPr>
      </w:pPr>
    </w:p>
    <w:p w14:paraId="7041A69F" w14:textId="6AECE8DB" w:rsidR="00D45933" w:rsidRPr="003F32F6" w:rsidRDefault="000B580B" w:rsidP="000B580B">
      <w:pPr>
        <w:spacing w:before="120"/>
        <w:rPr>
          <w:rFonts w:cs="Arial"/>
          <w:bCs/>
          <w:iCs/>
        </w:rPr>
      </w:pPr>
      <w:r w:rsidRPr="003F32F6">
        <w:rPr>
          <w:rFonts w:cs="Arial"/>
          <w:bCs/>
          <w:iCs/>
        </w:rPr>
        <w:t xml:space="preserve">V Brně dne </w:t>
      </w:r>
      <w:proofErr w:type="gramStart"/>
      <w:r w:rsidR="00730255">
        <w:rPr>
          <w:rFonts w:cs="Arial"/>
          <w:bCs/>
          <w:iCs/>
        </w:rPr>
        <w:t>10.3.2020</w:t>
      </w:r>
      <w:proofErr w:type="gramEnd"/>
    </w:p>
    <w:p w14:paraId="6682F188" w14:textId="77777777" w:rsidR="00D31A2E" w:rsidRPr="003F32F6" w:rsidRDefault="00D31A2E" w:rsidP="000B580B">
      <w:pPr>
        <w:spacing w:before="120"/>
        <w:rPr>
          <w:rFonts w:cs="Arial"/>
          <w:bCs/>
          <w:iCs/>
        </w:rPr>
      </w:pPr>
    </w:p>
    <w:p w14:paraId="21A221E4" w14:textId="77777777" w:rsidR="00D45933" w:rsidRPr="003F32F6" w:rsidRDefault="00D45933" w:rsidP="000B580B">
      <w:pPr>
        <w:spacing w:before="120"/>
        <w:rPr>
          <w:rFonts w:cs="Arial"/>
          <w:bCs/>
          <w:iCs/>
        </w:rPr>
      </w:pPr>
    </w:p>
    <w:p w14:paraId="63FAF2AE" w14:textId="044F6F25" w:rsidR="000B580B" w:rsidRPr="003F32F6" w:rsidRDefault="007102B5" w:rsidP="007102B5">
      <w:pPr>
        <w:jc w:val="center"/>
        <w:rPr>
          <w:rFonts w:cs="Arial"/>
          <w:bCs/>
          <w:iCs/>
        </w:rPr>
      </w:pPr>
      <w:r w:rsidRPr="003F32F6">
        <w:rPr>
          <w:rFonts w:cs="Arial"/>
          <w:bCs/>
          <w:iCs/>
        </w:rPr>
        <w:t xml:space="preserve">                                                                                          ..</w:t>
      </w:r>
      <w:r w:rsidR="000B580B" w:rsidRPr="003F32F6">
        <w:rPr>
          <w:rFonts w:cs="Arial"/>
          <w:bCs/>
          <w:iCs/>
        </w:rPr>
        <w:t>…</w:t>
      </w:r>
      <w:r w:rsidR="00730255">
        <w:rPr>
          <w:rFonts w:cs="Arial"/>
          <w:bCs/>
          <w:iCs/>
        </w:rPr>
        <w:t xml:space="preserve">razítko, podpis </w:t>
      </w:r>
      <w:bookmarkStart w:id="2" w:name="_GoBack"/>
      <w:bookmarkEnd w:id="2"/>
      <w:r w:rsidR="00730255">
        <w:rPr>
          <w:rFonts w:cs="Arial"/>
          <w:bCs/>
          <w:iCs/>
        </w:rPr>
        <w:t>Janová v z</w:t>
      </w:r>
      <w:r w:rsidR="00786916">
        <w:rPr>
          <w:rFonts w:cs="Arial"/>
          <w:bCs/>
          <w:iCs/>
        </w:rPr>
        <w:t>……</w:t>
      </w:r>
      <w:r w:rsidR="000B580B" w:rsidRPr="003F32F6">
        <w:rPr>
          <w:rFonts w:cs="Arial"/>
          <w:bCs/>
          <w:iCs/>
        </w:rPr>
        <w:t>…</w:t>
      </w:r>
    </w:p>
    <w:p w14:paraId="2D3CE8A9" w14:textId="0FA2C04E" w:rsidR="000B580B" w:rsidRPr="003F32F6" w:rsidRDefault="007102B5" w:rsidP="000B580B">
      <w:pPr>
        <w:pStyle w:val="Vchoz"/>
        <w:spacing w:before="0"/>
        <w:jc w:val="center"/>
        <w:rPr>
          <w:rFonts w:ascii="Arial" w:hAnsi="Arial" w:cs="Arial"/>
          <w:color w:val="auto"/>
          <w:sz w:val="20"/>
          <w:szCs w:val="20"/>
        </w:rPr>
      </w:pP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t xml:space="preserve">                            </w:t>
      </w:r>
      <w:r w:rsidR="001B2CD6">
        <w:rPr>
          <w:rFonts w:ascii="Arial" w:hAnsi="Arial" w:cs="Arial"/>
          <w:color w:val="auto"/>
          <w:sz w:val="20"/>
          <w:szCs w:val="20"/>
        </w:rPr>
        <w:tab/>
      </w:r>
      <w:r w:rsidRPr="003F32F6">
        <w:rPr>
          <w:rFonts w:ascii="Arial" w:hAnsi="Arial" w:cs="Arial"/>
          <w:color w:val="auto"/>
          <w:sz w:val="20"/>
          <w:szCs w:val="20"/>
        </w:rPr>
        <w:t xml:space="preserve"> </w:t>
      </w:r>
      <w:r w:rsidR="00F37EDD" w:rsidRPr="003F32F6">
        <w:rPr>
          <w:rFonts w:ascii="Arial" w:hAnsi="Arial" w:cs="Arial"/>
          <w:bCs/>
          <w:color w:val="000000"/>
          <w:sz w:val="20"/>
          <w:szCs w:val="20"/>
          <w:shd w:val="clear" w:color="auto" w:fill="FFFFFF"/>
        </w:rPr>
        <w:t>prof. Ing. Danuše Nerudová, Ph.D.</w:t>
      </w:r>
    </w:p>
    <w:p w14:paraId="23243682" w14:textId="246594D7" w:rsidR="00B57D6A" w:rsidRPr="003F32F6" w:rsidRDefault="007102B5" w:rsidP="00195381">
      <w:pPr>
        <w:pStyle w:val="Vchoz"/>
        <w:spacing w:before="0"/>
        <w:jc w:val="center"/>
        <w:rPr>
          <w:rFonts w:ascii="Arial" w:hAnsi="Arial" w:cs="Arial"/>
          <w:color w:val="auto"/>
          <w:sz w:val="20"/>
          <w:szCs w:val="20"/>
        </w:rPr>
      </w:pP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t xml:space="preserve">                    </w:t>
      </w:r>
      <w:r w:rsidR="001B2CD6">
        <w:rPr>
          <w:rFonts w:ascii="Arial" w:hAnsi="Arial" w:cs="Arial"/>
          <w:color w:val="auto"/>
          <w:sz w:val="20"/>
          <w:szCs w:val="20"/>
        </w:rPr>
        <w:t xml:space="preserve">          </w:t>
      </w:r>
      <w:r w:rsidRPr="003F32F6">
        <w:rPr>
          <w:rFonts w:ascii="Arial" w:hAnsi="Arial" w:cs="Arial"/>
          <w:color w:val="auto"/>
          <w:sz w:val="20"/>
          <w:szCs w:val="20"/>
        </w:rPr>
        <w:t xml:space="preserve">        </w:t>
      </w:r>
      <w:r w:rsidR="000B580B" w:rsidRPr="003F32F6">
        <w:rPr>
          <w:rFonts w:ascii="Arial" w:hAnsi="Arial" w:cs="Arial"/>
          <w:color w:val="auto"/>
          <w:sz w:val="20"/>
          <w:szCs w:val="20"/>
        </w:rPr>
        <w:t>rektor</w:t>
      </w:r>
      <w:r w:rsidR="005D1D92" w:rsidRPr="003F32F6">
        <w:rPr>
          <w:rFonts w:ascii="Arial" w:hAnsi="Arial" w:cs="Arial"/>
          <w:color w:val="auto"/>
          <w:sz w:val="20"/>
          <w:szCs w:val="20"/>
        </w:rPr>
        <w:t>ka</w:t>
      </w:r>
    </w:p>
    <w:sectPr w:rsidR="00B57D6A" w:rsidRPr="003F32F6" w:rsidSect="00DD1128">
      <w:headerReference w:type="default" r:id="rId17"/>
      <w:footerReference w:type="even" r:id="rId18"/>
      <w:footerReference w:type="default" r:id="rId19"/>
      <w:pgSz w:w="11906" w:h="16838" w:code="9"/>
      <w:pgMar w:top="1702" w:right="924" w:bottom="1134" w:left="902" w:header="42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1F36" w14:textId="77777777" w:rsidR="00D33EE4" w:rsidRDefault="00D33EE4">
      <w:r>
        <w:separator/>
      </w:r>
    </w:p>
  </w:endnote>
  <w:endnote w:type="continuationSeparator" w:id="0">
    <w:p w14:paraId="3F7AC51C" w14:textId="77777777" w:rsidR="00D33EE4" w:rsidRDefault="00D3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17FB" w14:textId="77777777" w:rsidR="00375D65" w:rsidRDefault="00375D6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C29C4D" w14:textId="77777777" w:rsidR="00375D65" w:rsidRDefault="00375D65">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96088533"/>
      <w:docPartObj>
        <w:docPartGallery w:val="Page Numbers (Bottom of Page)"/>
        <w:docPartUnique/>
      </w:docPartObj>
    </w:sdtPr>
    <w:sdtEndPr/>
    <w:sdtContent>
      <w:sdt>
        <w:sdtPr>
          <w:rPr>
            <w:rFonts w:cs="Arial"/>
          </w:rPr>
          <w:id w:val="-1705238520"/>
          <w:docPartObj>
            <w:docPartGallery w:val="Page Numbers (Top of Page)"/>
            <w:docPartUnique/>
          </w:docPartObj>
        </w:sdtPr>
        <w:sdtEndPr/>
        <w:sdtContent>
          <w:p w14:paraId="574C0219" w14:textId="7A14C4A3" w:rsidR="00375D65" w:rsidRPr="003F32F6" w:rsidRDefault="00375D65" w:rsidP="00067AB3">
            <w:pPr>
              <w:pStyle w:val="Zpat"/>
              <w:jc w:val="center"/>
              <w:rPr>
                <w:rFonts w:cs="Arial"/>
              </w:rPr>
            </w:pPr>
            <w:r w:rsidRPr="003F32F6">
              <w:rPr>
                <w:rFonts w:cs="Arial"/>
              </w:rPr>
              <w:t xml:space="preserve">Stránka </w:t>
            </w:r>
            <w:r w:rsidRPr="003F32F6">
              <w:rPr>
                <w:rFonts w:cs="Arial"/>
                <w:bCs/>
              </w:rPr>
              <w:fldChar w:fldCharType="begin"/>
            </w:r>
            <w:r w:rsidRPr="003F32F6">
              <w:rPr>
                <w:rFonts w:cs="Arial"/>
                <w:bCs/>
              </w:rPr>
              <w:instrText>PAGE</w:instrText>
            </w:r>
            <w:r w:rsidRPr="003F32F6">
              <w:rPr>
                <w:rFonts w:cs="Arial"/>
                <w:bCs/>
              </w:rPr>
              <w:fldChar w:fldCharType="separate"/>
            </w:r>
            <w:r w:rsidR="00730255">
              <w:rPr>
                <w:rFonts w:cs="Arial"/>
                <w:bCs/>
                <w:noProof/>
              </w:rPr>
              <w:t>8</w:t>
            </w:r>
            <w:r w:rsidRPr="003F32F6">
              <w:rPr>
                <w:rFonts w:cs="Arial"/>
                <w:bCs/>
              </w:rPr>
              <w:fldChar w:fldCharType="end"/>
            </w:r>
            <w:r w:rsidRPr="003F32F6">
              <w:rPr>
                <w:rFonts w:cs="Arial"/>
              </w:rPr>
              <w:t xml:space="preserve"> z </w:t>
            </w:r>
            <w:r w:rsidRPr="003F32F6">
              <w:rPr>
                <w:rFonts w:cs="Arial"/>
                <w:bCs/>
              </w:rPr>
              <w:fldChar w:fldCharType="begin"/>
            </w:r>
            <w:r w:rsidRPr="003F32F6">
              <w:rPr>
                <w:rFonts w:cs="Arial"/>
                <w:bCs/>
              </w:rPr>
              <w:instrText>NUMPAGES</w:instrText>
            </w:r>
            <w:r w:rsidRPr="003F32F6">
              <w:rPr>
                <w:rFonts w:cs="Arial"/>
                <w:bCs/>
              </w:rPr>
              <w:fldChar w:fldCharType="separate"/>
            </w:r>
            <w:r w:rsidR="00730255">
              <w:rPr>
                <w:rFonts w:cs="Arial"/>
                <w:bCs/>
                <w:noProof/>
              </w:rPr>
              <w:t>10</w:t>
            </w:r>
            <w:r w:rsidRPr="003F32F6">
              <w:rPr>
                <w:rFonts w:cs="Arial"/>
                <w:bCs/>
              </w:rPr>
              <w:fldChar w:fldCharType="end"/>
            </w:r>
          </w:p>
        </w:sdtContent>
      </w:sdt>
    </w:sdtContent>
  </w:sdt>
  <w:p w14:paraId="7CB7DCA1" w14:textId="77777777" w:rsidR="00375D65" w:rsidRDefault="00375D65" w:rsidP="002D7A47">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E165" w14:textId="77777777" w:rsidR="00D33EE4" w:rsidRDefault="00D33EE4">
      <w:r>
        <w:separator/>
      </w:r>
    </w:p>
  </w:footnote>
  <w:footnote w:type="continuationSeparator" w:id="0">
    <w:p w14:paraId="15F5DA4D" w14:textId="77777777" w:rsidR="00D33EE4" w:rsidRDefault="00D33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3453" w14:textId="4BD3A168" w:rsidR="00375D65" w:rsidRPr="006666D5" w:rsidRDefault="00375D65" w:rsidP="00817EB5">
    <w:pPr>
      <w:pStyle w:val="Zhlav"/>
    </w:pPr>
    <w:r>
      <w:rPr>
        <w:noProof/>
        <w:lang w:eastAsia="cs-CZ"/>
      </w:rPr>
      <w:drawing>
        <wp:inline distT="0" distB="0" distL="0" distR="0" wp14:anchorId="3B064422" wp14:editId="2663557F">
          <wp:extent cx="1645920" cy="11525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B73"/>
    <w:multiLevelType w:val="hybridMultilevel"/>
    <w:tmpl w:val="9A0C4A76"/>
    <w:lvl w:ilvl="0" w:tplc="22A213E4">
      <w:start w:val="1"/>
      <w:numFmt w:val="lowerLetter"/>
      <w:lvlText w:val="%1)"/>
      <w:lvlJc w:val="left"/>
      <w:pPr>
        <w:ind w:left="1928" w:hanging="360"/>
      </w:pPr>
      <w:rPr>
        <w:rFonts w:ascii="Arial" w:hAnsi="Arial" w:cs="Arial" w:hint="default"/>
        <w:b/>
        <w:sz w:val="20"/>
        <w:szCs w:val="20"/>
        <w:u w:val="none"/>
      </w:rPr>
    </w:lvl>
    <w:lvl w:ilvl="1" w:tplc="04050019" w:tentative="1">
      <w:start w:val="1"/>
      <w:numFmt w:val="lowerLetter"/>
      <w:lvlText w:val="%2."/>
      <w:lvlJc w:val="left"/>
      <w:pPr>
        <w:ind w:left="2648" w:hanging="360"/>
      </w:pPr>
    </w:lvl>
    <w:lvl w:ilvl="2" w:tplc="0405001B" w:tentative="1">
      <w:start w:val="1"/>
      <w:numFmt w:val="lowerRoman"/>
      <w:lvlText w:val="%3."/>
      <w:lvlJc w:val="right"/>
      <w:pPr>
        <w:ind w:left="3368" w:hanging="180"/>
      </w:pPr>
    </w:lvl>
    <w:lvl w:ilvl="3" w:tplc="0405000F" w:tentative="1">
      <w:start w:val="1"/>
      <w:numFmt w:val="decimal"/>
      <w:lvlText w:val="%4."/>
      <w:lvlJc w:val="left"/>
      <w:pPr>
        <w:ind w:left="4088" w:hanging="360"/>
      </w:pPr>
    </w:lvl>
    <w:lvl w:ilvl="4" w:tplc="04050019" w:tentative="1">
      <w:start w:val="1"/>
      <w:numFmt w:val="lowerLetter"/>
      <w:lvlText w:val="%5."/>
      <w:lvlJc w:val="left"/>
      <w:pPr>
        <w:ind w:left="4808" w:hanging="360"/>
      </w:pPr>
    </w:lvl>
    <w:lvl w:ilvl="5" w:tplc="0405001B" w:tentative="1">
      <w:start w:val="1"/>
      <w:numFmt w:val="lowerRoman"/>
      <w:lvlText w:val="%6."/>
      <w:lvlJc w:val="right"/>
      <w:pPr>
        <w:ind w:left="5528" w:hanging="180"/>
      </w:pPr>
    </w:lvl>
    <w:lvl w:ilvl="6" w:tplc="0405000F" w:tentative="1">
      <w:start w:val="1"/>
      <w:numFmt w:val="decimal"/>
      <w:lvlText w:val="%7."/>
      <w:lvlJc w:val="left"/>
      <w:pPr>
        <w:ind w:left="6248" w:hanging="360"/>
      </w:pPr>
    </w:lvl>
    <w:lvl w:ilvl="7" w:tplc="04050019" w:tentative="1">
      <w:start w:val="1"/>
      <w:numFmt w:val="lowerLetter"/>
      <w:lvlText w:val="%8."/>
      <w:lvlJc w:val="left"/>
      <w:pPr>
        <w:ind w:left="6968" w:hanging="360"/>
      </w:pPr>
    </w:lvl>
    <w:lvl w:ilvl="8" w:tplc="0405001B" w:tentative="1">
      <w:start w:val="1"/>
      <w:numFmt w:val="lowerRoman"/>
      <w:lvlText w:val="%9."/>
      <w:lvlJc w:val="right"/>
      <w:pPr>
        <w:ind w:left="7688" w:hanging="180"/>
      </w:pPr>
    </w:lvl>
  </w:abstractNum>
  <w:abstractNum w:abstractNumId="1" w15:restartNumberingAfterBreak="0">
    <w:nsid w:val="0118337B"/>
    <w:multiLevelType w:val="multilevel"/>
    <w:tmpl w:val="145C56E6"/>
    <w:lvl w:ilvl="0">
      <w:start w:val="1"/>
      <w:numFmt w:val="upperRoman"/>
      <w:pStyle w:val="Nadpis2"/>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3"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C271C6"/>
    <w:multiLevelType w:val="multilevel"/>
    <w:tmpl w:val="0405001F"/>
    <w:styleLink w:val="111111"/>
    <w:lvl w:ilvl="0">
      <w:start w:val="1"/>
      <w:numFmt w:val="decimal"/>
      <w:lvlText w:val="%1."/>
      <w:lvlJc w:val="left"/>
      <w:pPr>
        <w:tabs>
          <w:tab w:val="num" w:pos="360"/>
        </w:tabs>
        <w:ind w:left="360" w:hanging="360"/>
      </w:pPr>
      <w:rPr>
        <w:rFonts w:ascii="Times New Roman" w:hAnsi="Times New Roman" w:cs="Times New Roman"/>
        <w:b/>
        <w:sz w:val="36"/>
      </w:rPr>
    </w:lvl>
    <w:lvl w:ilvl="1">
      <w:start w:val="1"/>
      <w:numFmt w:val="decimal"/>
      <w:lvlText w:val="%1.%2."/>
      <w:lvlJc w:val="left"/>
      <w:pPr>
        <w:tabs>
          <w:tab w:val="num" w:pos="792"/>
        </w:tabs>
        <w:ind w:left="792" w:hanging="432"/>
      </w:pPr>
      <w:rPr>
        <w:rFonts w:ascii="Times New Roman" w:hAnsi="Times New Roman" w:cs="Times New Roman"/>
        <w:b/>
        <w:sz w:val="32"/>
      </w:rPr>
    </w:lvl>
    <w:lvl w:ilvl="2">
      <w:start w:val="1"/>
      <w:numFmt w:val="decimal"/>
      <w:lvlText w:val="%1.%2.%3."/>
      <w:lvlJc w:val="left"/>
      <w:pPr>
        <w:tabs>
          <w:tab w:val="num" w:pos="1440"/>
        </w:tabs>
        <w:ind w:left="1224" w:hanging="504"/>
      </w:pPr>
      <w:rPr>
        <w:rFonts w:ascii="Times New Roman" w:hAnsi="Times New Roman" w:cs="Times New Roman"/>
        <w:b/>
        <w:sz w:val="28"/>
      </w:rPr>
    </w:lvl>
    <w:lvl w:ilvl="3">
      <w:start w:val="1"/>
      <w:numFmt w:val="decimal"/>
      <w:lvlText w:val="%1.%2.%3.%4."/>
      <w:lvlJc w:val="left"/>
      <w:pPr>
        <w:tabs>
          <w:tab w:val="num" w:pos="1800"/>
        </w:tabs>
        <w:ind w:left="1728" w:hanging="648"/>
      </w:pPr>
      <w:rPr>
        <w:rFonts w:ascii="Century" w:hAnsi="Century" w:cs="Times New Roman"/>
        <w:b/>
      </w:rPr>
    </w:lvl>
    <w:lvl w:ilvl="4">
      <w:start w:val="1"/>
      <w:numFmt w:val="decimal"/>
      <w:lvlText w:val="%1.%2.%3.%4.%5."/>
      <w:lvlJc w:val="left"/>
      <w:pPr>
        <w:tabs>
          <w:tab w:val="num" w:pos="2520"/>
        </w:tabs>
        <w:ind w:left="2232" w:hanging="792"/>
      </w:pPr>
      <w:rPr>
        <w:rFonts w:ascii="Times New Roman" w:hAnsi="Times New Roman"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F43F54"/>
    <w:multiLevelType w:val="hybridMultilevel"/>
    <w:tmpl w:val="84DA24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176B6"/>
    <w:multiLevelType w:val="hybridMultilevel"/>
    <w:tmpl w:val="F25AFD74"/>
    <w:styleLink w:val="Importovanstyl6"/>
    <w:lvl w:ilvl="0" w:tplc="E3AA911C">
      <w:start w:val="1"/>
      <w:numFmt w:val="bullet"/>
      <w:lvlText w:val="-"/>
      <w:lvlJc w:val="left"/>
      <w:pPr>
        <w:tabs>
          <w:tab w:val="left" w:pos="353"/>
        </w:tabs>
        <w:ind w:left="9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5E856C6">
      <w:start w:val="1"/>
      <w:numFmt w:val="bullet"/>
      <w:lvlText w:val="o"/>
      <w:lvlJc w:val="left"/>
      <w:pPr>
        <w:tabs>
          <w:tab w:val="left" w:pos="353"/>
        </w:tabs>
        <w:ind w:left="16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41CD858">
      <w:start w:val="1"/>
      <w:numFmt w:val="bullet"/>
      <w:lvlText w:val="▪"/>
      <w:lvlJc w:val="left"/>
      <w:pPr>
        <w:tabs>
          <w:tab w:val="left" w:pos="353"/>
        </w:tabs>
        <w:ind w:left="23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A044C16">
      <w:start w:val="1"/>
      <w:numFmt w:val="bullet"/>
      <w:lvlText w:val="•"/>
      <w:lvlJc w:val="left"/>
      <w:pPr>
        <w:tabs>
          <w:tab w:val="left" w:pos="353"/>
        </w:tabs>
        <w:ind w:left="30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2D4B48C">
      <w:start w:val="1"/>
      <w:numFmt w:val="bullet"/>
      <w:lvlText w:val="o"/>
      <w:lvlJc w:val="left"/>
      <w:pPr>
        <w:tabs>
          <w:tab w:val="left" w:pos="353"/>
        </w:tabs>
        <w:ind w:left="38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80C844">
      <w:start w:val="1"/>
      <w:numFmt w:val="bullet"/>
      <w:lvlText w:val="▪"/>
      <w:lvlJc w:val="left"/>
      <w:pPr>
        <w:tabs>
          <w:tab w:val="left" w:pos="353"/>
        </w:tabs>
        <w:ind w:left="45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6F82A80">
      <w:start w:val="1"/>
      <w:numFmt w:val="bullet"/>
      <w:lvlText w:val="•"/>
      <w:lvlJc w:val="left"/>
      <w:pPr>
        <w:tabs>
          <w:tab w:val="left" w:pos="353"/>
        </w:tabs>
        <w:ind w:left="52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EBC21EA">
      <w:start w:val="1"/>
      <w:numFmt w:val="bullet"/>
      <w:lvlText w:val="o"/>
      <w:lvlJc w:val="left"/>
      <w:pPr>
        <w:tabs>
          <w:tab w:val="left" w:pos="353"/>
        </w:tabs>
        <w:ind w:left="59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36802E">
      <w:start w:val="1"/>
      <w:numFmt w:val="bullet"/>
      <w:lvlText w:val="▪"/>
      <w:lvlJc w:val="left"/>
      <w:pPr>
        <w:tabs>
          <w:tab w:val="left" w:pos="353"/>
        </w:tabs>
        <w:ind w:left="66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EA6455"/>
    <w:multiLevelType w:val="multilevel"/>
    <w:tmpl w:val="BA165026"/>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6D6E28"/>
    <w:multiLevelType w:val="hybridMultilevel"/>
    <w:tmpl w:val="26086CAE"/>
    <w:lvl w:ilvl="0" w:tplc="71A2AC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D5AB3"/>
    <w:multiLevelType w:val="hybridMultilevel"/>
    <w:tmpl w:val="7C8226F6"/>
    <w:styleLink w:val="Importovanstyl21"/>
    <w:lvl w:ilvl="0" w:tplc="0B7E28E4">
      <w:start w:val="1"/>
      <w:numFmt w:val="bullet"/>
      <w:lvlText w:val="·"/>
      <w:lvlJc w:val="left"/>
      <w:pPr>
        <w:ind w:left="156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BEBC46">
      <w:start w:val="1"/>
      <w:numFmt w:val="bullet"/>
      <w:lvlText w:val="o"/>
      <w:lvlJc w:val="left"/>
      <w:pPr>
        <w:ind w:left="22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BCBCCE">
      <w:start w:val="1"/>
      <w:numFmt w:val="bullet"/>
      <w:lvlText w:val="▪"/>
      <w:lvlJc w:val="left"/>
      <w:pPr>
        <w:ind w:left="30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A79DC">
      <w:start w:val="1"/>
      <w:numFmt w:val="bullet"/>
      <w:lvlText w:val="·"/>
      <w:lvlJc w:val="left"/>
      <w:pPr>
        <w:ind w:left="3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16445E">
      <w:start w:val="1"/>
      <w:numFmt w:val="bullet"/>
      <w:lvlText w:val="o"/>
      <w:lvlJc w:val="left"/>
      <w:pPr>
        <w:ind w:left="4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6A84E">
      <w:start w:val="1"/>
      <w:numFmt w:val="bullet"/>
      <w:lvlText w:val="▪"/>
      <w:lvlJc w:val="left"/>
      <w:pPr>
        <w:ind w:left="51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7E32C8">
      <w:start w:val="1"/>
      <w:numFmt w:val="bullet"/>
      <w:lvlText w:val="·"/>
      <w:lvlJc w:val="left"/>
      <w:pPr>
        <w:ind w:left="588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A497E2">
      <w:start w:val="1"/>
      <w:numFmt w:val="bullet"/>
      <w:lvlText w:val="o"/>
      <w:lvlJc w:val="left"/>
      <w:pPr>
        <w:ind w:left="66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DED056">
      <w:start w:val="1"/>
      <w:numFmt w:val="bullet"/>
      <w:lvlText w:val="▪"/>
      <w:lvlJc w:val="left"/>
      <w:pPr>
        <w:ind w:left="73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515C32"/>
    <w:multiLevelType w:val="hybridMultilevel"/>
    <w:tmpl w:val="07DE1422"/>
    <w:lvl w:ilvl="0" w:tplc="797E7C24">
      <w:start w:val="1"/>
      <w:numFmt w:val="lowerLetter"/>
      <w:lvlText w:val="%1)"/>
      <w:lvlJc w:val="left"/>
      <w:pPr>
        <w:ind w:left="1421" w:hanging="825"/>
      </w:pPr>
      <w:rPr>
        <w:rFonts w:hint="default"/>
      </w:rPr>
    </w:lvl>
    <w:lvl w:ilvl="1" w:tplc="04050019" w:tentative="1">
      <w:start w:val="1"/>
      <w:numFmt w:val="lowerLetter"/>
      <w:lvlText w:val="%2."/>
      <w:lvlJc w:val="left"/>
      <w:pPr>
        <w:ind w:left="1676" w:hanging="360"/>
      </w:pPr>
    </w:lvl>
    <w:lvl w:ilvl="2" w:tplc="0405001B" w:tentative="1">
      <w:start w:val="1"/>
      <w:numFmt w:val="lowerRoman"/>
      <w:lvlText w:val="%3."/>
      <w:lvlJc w:val="right"/>
      <w:pPr>
        <w:ind w:left="2396" w:hanging="180"/>
      </w:pPr>
    </w:lvl>
    <w:lvl w:ilvl="3" w:tplc="0405000F" w:tentative="1">
      <w:start w:val="1"/>
      <w:numFmt w:val="decimal"/>
      <w:lvlText w:val="%4."/>
      <w:lvlJc w:val="left"/>
      <w:pPr>
        <w:ind w:left="3116" w:hanging="360"/>
      </w:pPr>
    </w:lvl>
    <w:lvl w:ilvl="4" w:tplc="04050019" w:tentative="1">
      <w:start w:val="1"/>
      <w:numFmt w:val="lowerLetter"/>
      <w:lvlText w:val="%5."/>
      <w:lvlJc w:val="left"/>
      <w:pPr>
        <w:ind w:left="3836" w:hanging="360"/>
      </w:pPr>
    </w:lvl>
    <w:lvl w:ilvl="5" w:tplc="0405001B" w:tentative="1">
      <w:start w:val="1"/>
      <w:numFmt w:val="lowerRoman"/>
      <w:lvlText w:val="%6."/>
      <w:lvlJc w:val="right"/>
      <w:pPr>
        <w:ind w:left="4556" w:hanging="180"/>
      </w:pPr>
    </w:lvl>
    <w:lvl w:ilvl="6" w:tplc="0405000F" w:tentative="1">
      <w:start w:val="1"/>
      <w:numFmt w:val="decimal"/>
      <w:lvlText w:val="%7."/>
      <w:lvlJc w:val="left"/>
      <w:pPr>
        <w:ind w:left="5276" w:hanging="360"/>
      </w:pPr>
    </w:lvl>
    <w:lvl w:ilvl="7" w:tplc="04050019" w:tentative="1">
      <w:start w:val="1"/>
      <w:numFmt w:val="lowerLetter"/>
      <w:lvlText w:val="%8."/>
      <w:lvlJc w:val="left"/>
      <w:pPr>
        <w:ind w:left="5996" w:hanging="360"/>
      </w:pPr>
    </w:lvl>
    <w:lvl w:ilvl="8" w:tplc="0405001B" w:tentative="1">
      <w:start w:val="1"/>
      <w:numFmt w:val="lowerRoman"/>
      <w:lvlText w:val="%9."/>
      <w:lvlJc w:val="right"/>
      <w:pPr>
        <w:ind w:left="6716" w:hanging="180"/>
      </w:pPr>
    </w:lvl>
  </w:abstractNum>
  <w:abstractNum w:abstractNumId="12" w15:restartNumberingAfterBreak="0">
    <w:nsid w:val="2ACF00EC"/>
    <w:multiLevelType w:val="multilevel"/>
    <w:tmpl w:val="328C9848"/>
    <w:lvl w:ilvl="0">
      <w:start w:val="12"/>
      <w:numFmt w:val="decimal"/>
      <w:lvlText w:val="%1."/>
      <w:lvlJc w:val="left"/>
      <w:pPr>
        <w:ind w:left="615" w:hanging="615"/>
      </w:pPr>
      <w:rPr>
        <w:rFonts w:hint="default"/>
      </w:rPr>
    </w:lvl>
    <w:lvl w:ilvl="1">
      <w:start w:val="1"/>
      <w:numFmt w:val="decimal"/>
      <w:lvlText w:val="%1.%2."/>
      <w:lvlJc w:val="left"/>
      <w:pPr>
        <w:ind w:left="900" w:hanging="720"/>
      </w:pPr>
      <w:rPr>
        <w:rFonts w:ascii="Arial" w:hAnsi="Arial" w:cs="Arial" w:hint="default"/>
        <w:b w:val="0"/>
        <w:i w:val="0"/>
        <w:sz w:val="20"/>
        <w:szCs w:val="2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D264F5A"/>
    <w:multiLevelType w:val="hybridMultilevel"/>
    <w:tmpl w:val="03F63468"/>
    <w:styleLink w:val="Importovanstyl13"/>
    <w:lvl w:ilvl="0" w:tplc="E4DAFE92">
      <w:start w:val="1"/>
      <w:numFmt w:val="bullet"/>
      <w:lvlText w:val="-"/>
      <w:lvlJc w:val="left"/>
      <w:pPr>
        <w:ind w:left="127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EC61DC">
      <w:start w:val="1"/>
      <w:numFmt w:val="bullet"/>
      <w:lvlText w:val="-"/>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77E0A32">
      <w:start w:val="1"/>
      <w:numFmt w:val="bullet"/>
      <w:lvlText w:val="-"/>
      <w:lvlJc w:val="left"/>
      <w:pPr>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803574">
      <w:start w:val="1"/>
      <w:numFmt w:val="bullet"/>
      <w:lvlText w:val="-"/>
      <w:lvlJc w:val="left"/>
      <w:pPr>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30ED38">
      <w:start w:val="1"/>
      <w:numFmt w:val="bullet"/>
      <w:lvlText w:val="-"/>
      <w:lvlJc w:val="left"/>
      <w:pPr>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B41F82">
      <w:start w:val="1"/>
      <w:numFmt w:val="bullet"/>
      <w:lvlText w:val="-"/>
      <w:lvlJc w:val="left"/>
      <w:pPr>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8C9948">
      <w:start w:val="1"/>
      <w:numFmt w:val="bullet"/>
      <w:lvlText w:val="-"/>
      <w:lvlJc w:val="left"/>
      <w:pPr>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66B8DE">
      <w:start w:val="1"/>
      <w:numFmt w:val="bullet"/>
      <w:lvlText w:val="-"/>
      <w:lvlJc w:val="left"/>
      <w:pPr>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7E575C">
      <w:start w:val="1"/>
      <w:numFmt w:val="bullet"/>
      <w:lvlText w:val="-"/>
      <w:lvlJc w:val="left"/>
      <w:pPr>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067C84"/>
    <w:multiLevelType w:val="hybridMultilevel"/>
    <w:tmpl w:val="7174E95A"/>
    <w:styleLink w:val="Importovanstyl17"/>
    <w:lvl w:ilvl="0" w:tplc="B762BF78">
      <w:start w:val="1"/>
      <w:numFmt w:val="bullet"/>
      <w:lvlText w:val="-"/>
      <w:lvlJc w:val="left"/>
      <w:pPr>
        <w:ind w:left="11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BDC4890">
      <w:start w:val="1"/>
      <w:numFmt w:val="bullet"/>
      <w:lvlText w:val="o"/>
      <w:lvlJc w:val="left"/>
      <w:pPr>
        <w:ind w:left="185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DA104C">
      <w:start w:val="1"/>
      <w:numFmt w:val="bullet"/>
      <w:lvlText w:val="▪"/>
      <w:lvlJc w:val="left"/>
      <w:pPr>
        <w:ind w:left="257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E0504C">
      <w:start w:val="1"/>
      <w:numFmt w:val="bullet"/>
      <w:lvlText w:val="•"/>
      <w:lvlJc w:val="left"/>
      <w:pPr>
        <w:ind w:left="329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F898B4">
      <w:start w:val="1"/>
      <w:numFmt w:val="bullet"/>
      <w:lvlText w:val="o"/>
      <w:lvlJc w:val="left"/>
      <w:pPr>
        <w:ind w:left="401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669922">
      <w:start w:val="1"/>
      <w:numFmt w:val="bullet"/>
      <w:lvlText w:val="▪"/>
      <w:lvlJc w:val="left"/>
      <w:pPr>
        <w:ind w:left="47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EAD016">
      <w:start w:val="1"/>
      <w:numFmt w:val="bullet"/>
      <w:lvlText w:val="•"/>
      <w:lvlJc w:val="left"/>
      <w:pPr>
        <w:ind w:left="545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D64A88">
      <w:start w:val="1"/>
      <w:numFmt w:val="bullet"/>
      <w:lvlText w:val="o"/>
      <w:lvlJc w:val="left"/>
      <w:pPr>
        <w:ind w:left="617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FADB8A">
      <w:start w:val="1"/>
      <w:numFmt w:val="bullet"/>
      <w:lvlText w:val="▪"/>
      <w:lvlJc w:val="left"/>
      <w:pPr>
        <w:ind w:left="689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cs="Times New Roman" w:hint="default"/>
      </w:rPr>
    </w:lvl>
  </w:abstractNum>
  <w:abstractNum w:abstractNumId="16" w15:restartNumberingAfterBreak="0">
    <w:nsid w:val="3ADD6B4A"/>
    <w:multiLevelType w:val="hybridMultilevel"/>
    <w:tmpl w:val="A2AA0298"/>
    <w:styleLink w:val="Importovanstyl14"/>
    <w:lvl w:ilvl="0" w:tplc="CB8066E6">
      <w:start w:val="1"/>
      <w:numFmt w:val="bullet"/>
      <w:lvlText w:val="-"/>
      <w:lvlJc w:val="left"/>
      <w:pPr>
        <w:ind w:left="21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802C4E">
      <w:start w:val="1"/>
      <w:numFmt w:val="bullet"/>
      <w:lvlText w:val="o"/>
      <w:lvlJc w:val="left"/>
      <w:pPr>
        <w:ind w:left="28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0CB9DC">
      <w:start w:val="1"/>
      <w:numFmt w:val="bullet"/>
      <w:lvlText w:val="▪"/>
      <w:lvlJc w:val="left"/>
      <w:pPr>
        <w:ind w:left="35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469F38">
      <w:start w:val="1"/>
      <w:numFmt w:val="bullet"/>
      <w:lvlText w:val="•"/>
      <w:lvlJc w:val="left"/>
      <w:pPr>
        <w:ind w:left="42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9441E0">
      <w:start w:val="1"/>
      <w:numFmt w:val="bullet"/>
      <w:lvlText w:val="o"/>
      <w:lvlJc w:val="left"/>
      <w:pPr>
        <w:ind w:left="50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B05AC4">
      <w:start w:val="1"/>
      <w:numFmt w:val="bullet"/>
      <w:lvlText w:val="▪"/>
      <w:lvlJc w:val="left"/>
      <w:pPr>
        <w:ind w:left="57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E2E5BC">
      <w:start w:val="1"/>
      <w:numFmt w:val="bullet"/>
      <w:lvlText w:val="•"/>
      <w:lvlJc w:val="left"/>
      <w:pPr>
        <w:ind w:left="64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E7024B4">
      <w:start w:val="1"/>
      <w:numFmt w:val="bullet"/>
      <w:lvlText w:val="o"/>
      <w:lvlJc w:val="left"/>
      <w:pPr>
        <w:ind w:left="71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566EEE">
      <w:start w:val="1"/>
      <w:numFmt w:val="bullet"/>
      <w:lvlText w:val="▪"/>
      <w:lvlJc w:val="left"/>
      <w:pPr>
        <w:ind w:left="78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965296"/>
    <w:multiLevelType w:val="hybridMultilevel"/>
    <w:tmpl w:val="7174E95A"/>
    <w:numStyleLink w:val="Importovanstyl17"/>
  </w:abstractNum>
  <w:abstractNum w:abstractNumId="19" w15:restartNumberingAfterBreak="0">
    <w:nsid w:val="42FC01AA"/>
    <w:multiLevelType w:val="hybridMultilevel"/>
    <w:tmpl w:val="3D9E3468"/>
    <w:lvl w:ilvl="0" w:tplc="04050001">
      <w:start w:val="1"/>
      <w:numFmt w:val="bullet"/>
      <w:lvlText w:val=""/>
      <w:lvlJc w:val="left"/>
      <w:pPr>
        <w:ind w:left="720" w:hanging="360"/>
      </w:pPr>
      <w:rPr>
        <w:rFonts w:ascii="Symbol" w:hAnsi="Symbol" w:hint="default"/>
      </w:rPr>
    </w:lvl>
    <w:lvl w:ilvl="1" w:tplc="E0EC4A2E">
      <w:start w:val="613"/>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E609CF"/>
    <w:multiLevelType w:val="multilevel"/>
    <w:tmpl w:val="4A54CA56"/>
    <w:lvl w:ilvl="0">
      <w:start w:val="11"/>
      <w:numFmt w:val="decimal"/>
      <w:lvlText w:val="%1."/>
      <w:lvlJc w:val="left"/>
      <w:pPr>
        <w:ind w:left="615" w:hanging="615"/>
      </w:pPr>
      <w:rPr>
        <w:rFonts w:hint="default"/>
      </w:rPr>
    </w:lvl>
    <w:lvl w:ilvl="1">
      <w:start w:val="3"/>
      <w:numFmt w:val="decimal"/>
      <w:lvlText w:val="%1.%2."/>
      <w:lvlJc w:val="left"/>
      <w:pPr>
        <w:ind w:left="900" w:hanging="720"/>
      </w:pPr>
      <w:rPr>
        <w:rFonts w:hint="default"/>
        <w:b w:val="0"/>
        <w:i w:val="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57E298C"/>
    <w:multiLevelType w:val="hybridMultilevel"/>
    <w:tmpl w:val="7632D746"/>
    <w:lvl w:ilvl="0" w:tplc="6A9A1F1A">
      <w:start w:val="1"/>
      <w:numFmt w:val="lowerLetter"/>
      <w:lvlText w:val="%1)"/>
      <w:lvlJc w:val="left"/>
      <w:pPr>
        <w:ind w:left="1581" w:hanging="360"/>
      </w:pPr>
      <w:rPr>
        <w:rFonts w:hint="default"/>
        <w:sz w:val="20"/>
      </w:rPr>
    </w:lvl>
    <w:lvl w:ilvl="1" w:tplc="04050019" w:tentative="1">
      <w:start w:val="1"/>
      <w:numFmt w:val="lowerLetter"/>
      <w:lvlText w:val="%2."/>
      <w:lvlJc w:val="left"/>
      <w:pPr>
        <w:ind w:left="2301" w:hanging="360"/>
      </w:pPr>
    </w:lvl>
    <w:lvl w:ilvl="2" w:tplc="0405001B" w:tentative="1">
      <w:start w:val="1"/>
      <w:numFmt w:val="lowerRoman"/>
      <w:lvlText w:val="%3."/>
      <w:lvlJc w:val="right"/>
      <w:pPr>
        <w:ind w:left="3021" w:hanging="180"/>
      </w:pPr>
    </w:lvl>
    <w:lvl w:ilvl="3" w:tplc="0405000F" w:tentative="1">
      <w:start w:val="1"/>
      <w:numFmt w:val="decimal"/>
      <w:lvlText w:val="%4."/>
      <w:lvlJc w:val="left"/>
      <w:pPr>
        <w:ind w:left="3741" w:hanging="360"/>
      </w:pPr>
    </w:lvl>
    <w:lvl w:ilvl="4" w:tplc="04050019" w:tentative="1">
      <w:start w:val="1"/>
      <w:numFmt w:val="lowerLetter"/>
      <w:lvlText w:val="%5."/>
      <w:lvlJc w:val="left"/>
      <w:pPr>
        <w:ind w:left="4461" w:hanging="360"/>
      </w:pPr>
    </w:lvl>
    <w:lvl w:ilvl="5" w:tplc="0405001B" w:tentative="1">
      <w:start w:val="1"/>
      <w:numFmt w:val="lowerRoman"/>
      <w:lvlText w:val="%6."/>
      <w:lvlJc w:val="right"/>
      <w:pPr>
        <w:ind w:left="5181" w:hanging="180"/>
      </w:pPr>
    </w:lvl>
    <w:lvl w:ilvl="6" w:tplc="0405000F" w:tentative="1">
      <w:start w:val="1"/>
      <w:numFmt w:val="decimal"/>
      <w:lvlText w:val="%7."/>
      <w:lvlJc w:val="left"/>
      <w:pPr>
        <w:ind w:left="5901" w:hanging="360"/>
      </w:pPr>
    </w:lvl>
    <w:lvl w:ilvl="7" w:tplc="04050019" w:tentative="1">
      <w:start w:val="1"/>
      <w:numFmt w:val="lowerLetter"/>
      <w:lvlText w:val="%8."/>
      <w:lvlJc w:val="left"/>
      <w:pPr>
        <w:ind w:left="6621" w:hanging="360"/>
      </w:pPr>
    </w:lvl>
    <w:lvl w:ilvl="8" w:tplc="0405001B" w:tentative="1">
      <w:start w:val="1"/>
      <w:numFmt w:val="lowerRoman"/>
      <w:lvlText w:val="%9."/>
      <w:lvlJc w:val="right"/>
      <w:pPr>
        <w:ind w:left="7341" w:hanging="180"/>
      </w:pPr>
    </w:lvl>
  </w:abstractNum>
  <w:abstractNum w:abstractNumId="22" w15:restartNumberingAfterBreak="0">
    <w:nsid w:val="47FC51B1"/>
    <w:multiLevelType w:val="hybridMultilevel"/>
    <w:tmpl w:val="03F63468"/>
    <w:numStyleLink w:val="Importovanstyl13"/>
  </w:abstractNum>
  <w:abstractNum w:abstractNumId="23" w15:restartNumberingAfterBreak="0">
    <w:nsid w:val="4CF46CCF"/>
    <w:multiLevelType w:val="hybridMultilevel"/>
    <w:tmpl w:val="0B123246"/>
    <w:lvl w:ilvl="0" w:tplc="0405000B">
      <w:start w:val="1"/>
      <w:numFmt w:val="bullet"/>
      <w:lvlText w:val=""/>
      <w:lvlJc w:val="left"/>
      <w:pPr>
        <w:ind w:left="1098" w:hanging="360"/>
      </w:pPr>
      <w:rPr>
        <w:rFonts w:ascii="Wingdings" w:hAnsi="Wingdings" w:hint="default"/>
      </w:rPr>
    </w:lvl>
    <w:lvl w:ilvl="1" w:tplc="04050003" w:tentative="1">
      <w:start w:val="1"/>
      <w:numFmt w:val="bullet"/>
      <w:lvlText w:val="o"/>
      <w:lvlJc w:val="left"/>
      <w:pPr>
        <w:ind w:left="1818" w:hanging="360"/>
      </w:pPr>
      <w:rPr>
        <w:rFonts w:ascii="Courier New" w:hAnsi="Courier New" w:cs="Courier New" w:hint="default"/>
      </w:rPr>
    </w:lvl>
    <w:lvl w:ilvl="2" w:tplc="04050005" w:tentative="1">
      <w:start w:val="1"/>
      <w:numFmt w:val="bullet"/>
      <w:lvlText w:val=""/>
      <w:lvlJc w:val="left"/>
      <w:pPr>
        <w:ind w:left="2538" w:hanging="360"/>
      </w:pPr>
      <w:rPr>
        <w:rFonts w:ascii="Wingdings" w:hAnsi="Wingdings" w:hint="default"/>
      </w:rPr>
    </w:lvl>
    <w:lvl w:ilvl="3" w:tplc="04050001" w:tentative="1">
      <w:start w:val="1"/>
      <w:numFmt w:val="bullet"/>
      <w:lvlText w:val=""/>
      <w:lvlJc w:val="left"/>
      <w:pPr>
        <w:ind w:left="3258" w:hanging="360"/>
      </w:pPr>
      <w:rPr>
        <w:rFonts w:ascii="Symbol" w:hAnsi="Symbol" w:hint="default"/>
      </w:rPr>
    </w:lvl>
    <w:lvl w:ilvl="4" w:tplc="04050003" w:tentative="1">
      <w:start w:val="1"/>
      <w:numFmt w:val="bullet"/>
      <w:lvlText w:val="o"/>
      <w:lvlJc w:val="left"/>
      <w:pPr>
        <w:ind w:left="3978" w:hanging="360"/>
      </w:pPr>
      <w:rPr>
        <w:rFonts w:ascii="Courier New" w:hAnsi="Courier New" w:cs="Courier New" w:hint="default"/>
      </w:rPr>
    </w:lvl>
    <w:lvl w:ilvl="5" w:tplc="04050005" w:tentative="1">
      <w:start w:val="1"/>
      <w:numFmt w:val="bullet"/>
      <w:lvlText w:val=""/>
      <w:lvlJc w:val="left"/>
      <w:pPr>
        <w:ind w:left="4698" w:hanging="360"/>
      </w:pPr>
      <w:rPr>
        <w:rFonts w:ascii="Wingdings" w:hAnsi="Wingdings" w:hint="default"/>
      </w:rPr>
    </w:lvl>
    <w:lvl w:ilvl="6" w:tplc="04050001" w:tentative="1">
      <w:start w:val="1"/>
      <w:numFmt w:val="bullet"/>
      <w:lvlText w:val=""/>
      <w:lvlJc w:val="left"/>
      <w:pPr>
        <w:ind w:left="5418" w:hanging="360"/>
      </w:pPr>
      <w:rPr>
        <w:rFonts w:ascii="Symbol" w:hAnsi="Symbol" w:hint="default"/>
      </w:rPr>
    </w:lvl>
    <w:lvl w:ilvl="7" w:tplc="04050003" w:tentative="1">
      <w:start w:val="1"/>
      <w:numFmt w:val="bullet"/>
      <w:lvlText w:val="o"/>
      <w:lvlJc w:val="left"/>
      <w:pPr>
        <w:ind w:left="6138" w:hanging="360"/>
      </w:pPr>
      <w:rPr>
        <w:rFonts w:ascii="Courier New" w:hAnsi="Courier New" w:cs="Courier New" w:hint="default"/>
      </w:rPr>
    </w:lvl>
    <w:lvl w:ilvl="8" w:tplc="04050005" w:tentative="1">
      <w:start w:val="1"/>
      <w:numFmt w:val="bullet"/>
      <w:lvlText w:val=""/>
      <w:lvlJc w:val="left"/>
      <w:pPr>
        <w:ind w:left="6858" w:hanging="360"/>
      </w:pPr>
      <w:rPr>
        <w:rFonts w:ascii="Wingdings" w:hAnsi="Wingdings" w:hint="default"/>
      </w:rPr>
    </w:lvl>
  </w:abstractNum>
  <w:abstractNum w:abstractNumId="24" w15:restartNumberingAfterBreak="0">
    <w:nsid w:val="4DAC16F6"/>
    <w:multiLevelType w:val="multilevel"/>
    <w:tmpl w:val="49D61100"/>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647"/>
        </w:tabs>
        <w:ind w:left="1647" w:hanging="720"/>
      </w:pPr>
      <w:rPr>
        <w:rFonts w:cs="Times New Roman" w:hint="default"/>
      </w:rPr>
    </w:lvl>
    <w:lvl w:ilvl="2">
      <w:start w:val="1"/>
      <w:numFmt w:val="decimal"/>
      <w:pStyle w:val="Nadpis3rove"/>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447"/>
        </w:tabs>
        <w:ind w:left="3447" w:hanging="1440"/>
      </w:pPr>
      <w:rPr>
        <w:rFonts w:cs="Times New Roman" w:hint="default"/>
      </w:rPr>
    </w:lvl>
    <w:lvl w:ilvl="5">
      <w:start w:val="1"/>
      <w:numFmt w:val="decimal"/>
      <w:lvlText w:val="%1.%2.%3.%4.%5.%6"/>
      <w:lvlJc w:val="left"/>
      <w:pPr>
        <w:tabs>
          <w:tab w:val="num" w:pos="4167"/>
        </w:tabs>
        <w:ind w:left="4167" w:hanging="1800"/>
      </w:pPr>
      <w:rPr>
        <w:rFonts w:cs="Times New Roman" w:hint="default"/>
      </w:rPr>
    </w:lvl>
    <w:lvl w:ilvl="6">
      <w:start w:val="1"/>
      <w:numFmt w:val="decimal"/>
      <w:lvlText w:val="%1.%2.%3.%4.%5.%6.%7"/>
      <w:lvlJc w:val="left"/>
      <w:pPr>
        <w:tabs>
          <w:tab w:val="num" w:pos="4527"/>
        </w:tabs>
        <w:ind w:left="4527" w:hanging="1800"/>
      </w:pPr>
      <w:rPr>
        <w:rFonts w:cs="Times New Roman" w:hint="default"/>
      </w:rPr>
    </w:lvl>
    <w:lvl w:ilvl="7">
      <w:start w:val="1"/>
      <w:numFmt w:val="decimal"/>
      <w:lvlText w:val="%1.%2.%3.%4.%5.%6.%7.%8"/>
      <w:lvlJc w:val="left"/>
      <w:pPr>
        <w:tabs>
          <w:tab w:val="num" w:pos="5247"/>
        </w:tabs>
        <w:ind w:left="5247" w:hanging="2160"/>
      </w:pPr>
      <w:rPr>
        <w:rFonts w:cs="Times New Roman" w:hint="default"/>
      </w:rPr>
    </w:lvl>
    <w:lvl w:ilvl="8">
      <w:start w:val="1"/>
      <w:numFmt w:val="decimal"/>
      <w:lvlText w:val="%1.%2.%3.%4.%5.%6.%7.%8.%9"/>
      <w:lvlJc w:val="left"/>
      <w:pPr>
        <w:tabs>
          <w:tab w:val="num" w:pos="5967"/>
        </w:tabs>
        <w:ind w:left="5967" w:hanging="2520"/>
      </w:pPr>
      <w:rPr>
        <w:rFonts w:cs="Times New Roman" w:hint="default"/>
      </w:rPr>
    </w:lvl>
  </w:abstractNum>
  <w:abstractNum w:abstractNumId="25" w15:restartNumberingAfterBreak="0">
    <w:nsid w:val="53DC5A16"/>
    <w:multiLevelType w:val="hybridMultilevel"/>
    <w:tmpl w:val="525279F6"/>
    <w:lvl w:ilvl="0" w:tplc="04050001">
      <w:start w:val="1"/>
      <w:numFmt w:val="bullet"/>
      <w:lvlText w:val=""/>
      <w:lvlJc w:val="left"/>
      <w:pPr>
        <w:ind w:left="360" w:hanging="360"/>
      </w:pPr>
      <w:rPr>
        <w:rFonts w:ascii="Symbol" w:hAnsi="Symbo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5D05442"/>
    <w:multiLevelType w:val="hybridMultilevel"/>
    <w:tmpl w:val="7C8226F6"/>
    <w:numStyleLink w:val="Importovanstyl21"/>
  </w:abstractNum>
  <w:abstractNum w:abstractNumId="27" w15:restartNumberingAfterBreak="0">
    <w:nsid w:val="588E1B6C"/>
    <w:multiLevelType w:val="multilevel"/>
    <w:tmpl w:val="62C2010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124BD"/>
    <w:multiLevelType w:val="multilevel"/>
    <w:tmpl w:val="EE0E17E0"/>
    <w:lvl w:ilvl="0">
      <w:start w:val="11"/>
      <w:numFmt w:val="decimal"/>
      <w:lvlText w:val="%1."/>
      <w:lvlJc w:val="left"/>
      <w:pPr>
        <w:ind w:left="615" w:hanging="615"/>
      </w:pPr>
      <w:rPr>
        <w:rFonts w:hint="default"/>
      </w:rPr>
    </w:lvl>
    <w:lvl w:ilvl="1">
      <w:start w:val="3"/>
      <w:numFmt w:val="decimal"/>
      <w:lvlText w:val="%1.%2."/>
      <w:lvlJc w:val="left"/>
      <w:pPr>
        <w:ind w:left="900" w:hanging="720"/>
      </w:pPr>
      <w:rPr>
        <w:rFonts w:hint="default"/>
        <w:b w:val="0"/>
        <w:i w:val="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2E66BE9"/>
    <w:multiLevelType w:val="multilevel"/>
    <w:tmpl w:val="E9108CB0"/>
    <w:lvl w:ilvl="0">
      <w:start w:val="1"/>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596" w:hanging="454"/>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61C180E"/>
    <w:multiLevelType w:val="hybridMultilevel"/>
    <w:tmpl w:val="A2AA0298"/>
    <w:numStyleLink w:val="Importovanstyl14"/>
  </w:abstractNum>
  <w:abstractNum w:abstractNumId="31" w15:restartNumberingAfterBreak="0">
    <w:nsid w:val="6FE324AD"/>
    <w:multiLevelType w:val="hybridMultilevel"/>
    <w:tmpl w:val="7D685D1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2448D6"/>
    <w:multiLevelType w:val="multilevel"/>
    <w:tmpl w:val="3F5AE8B4"/>
    <w:lvl w:ilvl="0">
      <w:start w:val="5"/>
      <w:numFmt w:val="decimal"/>
      <w:lvlText w:val="%1."/>
      <w:lvlJc w:val="left"/>
      <w:pPr>
        <w:ind w:left="360" w:hanging="360"/>
      </w:pPr>
      <w:rPr>
        <w:rFonts w:ascii="Arial" w:eastAsia="Times New Roman" w:hAnsi="Arial" w:cs="Arial" w:hint="default"/>
        <w:sz w:val="26"/>
        <w:szCs w:val="26"/>
      </w:rPr>
    </w:lvl>
    <w:lvl w:ilvl="1">
      <w:start w:val="1"/>
      <w:numFmt w:val="decimal"/>
      <w:isLgl/>
      <w:lvlText w:val="%1.%2"/>
      <w:lvlJc w:val="left"/>
      <w:pPr>
        <w:ind w:left="595" w:hanging="454"/>
      </w:pPr>
      <w:rPr>
        <w:rFonts w:ascii="Arial" w:hAnsi="Arial" w:cs="Arial" w:hint="default"/>
        <w:b w:val="0"/>
        <w:color w:val="000000"/>
        <w:sz w:val="20"/>
        <w:szCs w:val="2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97E1B81"/>
    <w:multiLevelType w:val="hybridMultilevel"/>
    <w:tmpl w:val="F25AFD74"/>
    <w:numStyleLink w:val="Importovanstyl6"/>
  </w:abstractNum>
  <w:num w:numId="1">
    <w:abstractNumId w:val="15"/>
  </w:num>
  <w:num w:numId="2">
    <w:abstractNumId w:val="1"/>
  </w:num>
  <w:num w:numId="3">
    <w:abstractNumId w:val="24"/>
  </w:num>
  <w:num w:numId="4">
    <w:abstractNumId w:val="4"/>
  </w:num>
  <w:num w:numId="5">
    <w:abstractNumId w:val="17"/>
  </w:num>
  <w:num w:numId="6">
    <w:abstractNumId w:val="29"/>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3"/>
  </w:num>
  <w:num w:numId="12">
    <w:abstractNumId w:val="3"/>
  </w:num>
  <w:num w:numId="13">
    <w:abstractNumId w:val="14"/>
  </w:num>
  <w:num w:numId="14">
    <w:abstractNumId w:val="10"/>
  </w:num>
  <w:num w:numId="15">
    <w:abstractNumId w:val="26"/>
    <w:lvlOverride w:ilvl="0">
      <w:lvl w:ilvl="0" w:tplc="70C25786">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C0E49A">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D08BF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909362">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42575C">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0280C2">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E89F7C">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F04856">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FA83CA">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lvlOverride w:ilvl="0">
      <w:lvl w:ilvl="0" w:tplc="FB1E68B8">
        <w:start w:val="1"/>
        <w:numFmt w:val="bullet"/>
        <w:lvlText w:val="-"/>
        <w:lvlJc w:val="left"/>
        <w:pPr>
          <w:ind w:left="212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6C960A">
        <w:start w:val="1"/>
        <w:numFmt w:val="bullet"/>
        <w:lvlText w:val="o"/>
        <w:lvlJc w:val="left"/>
        <w:pPr>
          <w:ind w:left="284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E04F24">
        <w:start w:val="1"/>
        <w:numFmt w:val="bullet"/>
        <w:lvlText w:val="▪"/>
        <w:lvlJc w:val="left"/>
        <w:pPr>
          <w:ind w:left="356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9C6714">
        <w:start w:val="1"/>
        <w:numFmt w:val="bullet"/>
        <w:lvlText w:val="•"/>
        <w:lvlJc w:val="left"/>
        <w:pPr>
          <w:ind w:left="428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3CB128">
        <w:start w:val="1"/>
        <w:numFmt w:val="bullet"/>
        <w:lvlText w:val="o"/>
        <w:lvlJc w:val="left"/>
        <w:pPr>
          <w:ind w:left="500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9672D6">
        <w:start w:val="1"/>
        <w:numFmt w:val="bullet"/>
        <w:lvlText w:val="▪"/>
        <w:lvlJc w:val="left"/>
        <w:pPr>
          <w:ind w:left="572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C8342E">
        <w:start w:val="1"/>
        <w:numFmt w:val="bullet"/>
        <w:lvlText w:val="•"/>
        <w:lvlJc w:val="left"/>
        <w:pPr>
          <w:ind w:left="644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6C32AE">
        <w:start w:val="1"/>
        <w:numFmt w:val="bullet"/>
        <w:lvlText w:val="o"/>
        <w:lvlJc w:val="left"/>
        <w:pPr>
          <w:ind w:left="716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F8535C">
        <w:start w:val="1"/>
        <w:numFmt w:val="bullet"/>
        <w:lvlText w:val="▪"/>
        <w:lvlJc w:val="left"/>
        <w:pPr>
          <w:ind w:left="788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27"/>
  </w:num>
  <w:num w:numId="19">
    <w:abstractNumId w:val="28"/>
  </w:num>
  <w:num w:numId="20">
    <w:abstractNumId w:val="11"/>
  </w:num>
  <w:num w:numId="21">
    <w:abstractNumId w:val="13"/>
  </w:num>
  <w:num w:numId="22">
    <w:abstractNumId w:val="16"/>
  </w:num>
  <w:num w:numId="23">
    <w:abstractNumId w:val="30"/>
  </w:num>
  <w:num w:numId="24">
    <w:abstractNumId w:val="9"/>
  </w:num>
  <w:num w:numId="25">
    <w:abstractNumId w:val="21"/>
  </w:num>
  <w:num w:numId="26">
    <w:abstractNumId w:val="0"/>
  </w:num>
  <w:num w:numId="27">
    <w:abstractNumId w:val="8"/>
  </w:num>
  <w:num w:numId="28">
    <w:abstractNumId w:val="12"/>
  </w:num>
  <w:num w:numId="29">
    <w:abstractNumId w:val="6"/>
  </w:num>
  <w:num w:numId="30">
    <w:abstractNumId w:val="33"/>
    <w:lvlOverride w:ilvl="0">
      <w:lvl w:ilvl="0" w:tplc="3BAA60F4">
        <w:start w:val="1"/>
        <w:numFmt w:val="bullet"/>
        <w:lvlText w:val="-"/>
        <w:lvlJc w:val="left"/>
        <w:pPr>
          <w:ind w:left="127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36BFF8">
        <w:start w:val="1"/>
        <w:numFmt w:val="bullet"/>
        <w:lvlText w:val="o"/>
        <w:lvlJc w:val="left"/>
        <w:pPr>
          <w:ind w:left="199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E4696E">
        <w:start w:val="1"/>
        <w:numFmt w:val="bullet"/>
        <w:lvlText w:val="▪"/>
        <w:lvlJc w:val="left"/>
        <w:pPr>
          <w:ind w:left="271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18EC80">
        <w:start w:val="1"/>
        <w:numFmt w:val="bullet"/>
        <w:lvlText w:val="•"/>
        <w:lvlJc w:val="left"/>
        <w:pPr>
          <w:ind w:left="343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AAE498">
        <w:start w:val="1"/>
        <w:numFmt w:val="bullet"/>
        <w:lvlText w:val="o"/>
        <w:lvlJc w:val="left"/>
        <w:pPr>
          <w:ind w:left="415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98B248">
        <w:start w:val="1"/>
        <w:numFmt w:val="bullet"/>
        <w:lvlText w:val="▪"/>
        <w:lvlJc w:val="left"/>
        <w:pPr>
          <w:ind w:left="487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9CCB32">
        <w:start w:val="1"/>
        <w:numFmt w:val="bullet"/>
        <w:lvlText w:val="•"/>
        <w:lvlJc w:val="left"/>
        <w:pPr>
          <w:ind w:left="559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A0525C">
        <w:start w:val="1"/>
        <w:numFmt w:val="bullet"/>
        <w:lvlText w:val="o"/>
        <w:lvlJc w:val="left"/>
        <w:pPr>
          <w:ind w:left="631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C4C074">
        <w:start w:val="1"/>
        <w:numFmt w:val="bullet"/>
        <w:lvlText w:val="▪"/>
        <w:lvlJc w:val="left"/>
        <w:pPr>
          <w:ind w:left="703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2"/>
  </w:num>
  <w:num w:numId="32">
    <w:abstractNumId w:val="31"/>
  </w:num>
  <w:num w:numId="33">
    <w:abstractNumId w:val="1"/>
  </w:num>
  <w:num w:numId="34">
    <w:abstractNumId w:val="19"/>
  </w:num>
  <w:num w:numId="35">
    <w:abstractNumId w:val="19"/>
  </w:num>
  <w:num w:numId="36">
    <w:abstractNumId w:val="25"/>
  </w:num>
  <w:num w:numId="37">
    <w:abstractNumId w:val="1"/>
  </w:num>
  <w:num w:numId="38">
    <w:abstractNumId w:val="32"/>
  </w:num>
  <w:num w:numId="39">
    <w:abstractNumId w:val="1"/>
  </w:num>
  <w:num w:numId="40">
    <w:abstractNumId w:val="1"/>
  </w:num>
  <w:num w:numId="41">
    <w:abstractNumId w:val="1"/>
  </w:num>
  <w:num w:numId="4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5"/>
    <w:rsid w:val="00001441"/>
    <w:rsid w:val="00001E87"/>
    <w:rsid w:val="0000259C"/>
    <w:rsid w:val="000033CE"/>
    <w:rsid w:val="00003973"/>
    <w:rsid w:val="000059FD"/>
    <w:rsid w:val="00005BBC"/>
    <w:rsid w:val="00006593"/>
    <w:rsid w:val="00006AC2"/>
    <w:rsid w:val="00007415"/>
    <w:rsid w:val="000102DD"/>
    <w:rsid w:val="00013DB6"/>
    <w:rsid w:val="00015876"/>
    <w:rsid w:val="00016C03"/>
    <w:rsid w:val="00016FD3"/>
    <w:rsid w:val="00017DAC"/>
    <w:rsid w:val="0002031B"/>
    <w:rsid w:val="00020545"/>
    <w:rsid w:val="00021448"/>
    <w:rsid w:val="00021741"/>
    <w:rsid w:val="00023A8D"/>
    <w:rsid w:val="000244F7"/>
    <w:rsid w:val="0002576A"/>
    <w:rsid w:val="0002626D"/>
    <w:rsid w:val="00032305"/>
    <w:rsid w:val="000325D4"/>
    <w:rsid w:val="00032B5A"/>
    <w:rsid w:val="00033156"/>
    <w:rsid w:val="00033E41"/>
    <w:rsid w:val="0003499D"/>
    <w:rsid w:val="0003528F"/>
    <w:rsid w:val="00036C8D"/>
    <w:rsid w:val="00037020"/>
    <w:rsid w:val="00037502"/>
    <w:rsid w:val="00037732"/>
    <w:rsid w:val="00037D71"/>
    <w:rsid w:val="00042C10"/>
    <w:rsid w:val="00043095"/>
    <w:rsid w:val="000433DE"/>
    <w:rsid w:val="00043AA7"/>
    <w:rsid w:val="00045075"/>
    <w:rsid w:val="00045E78"/>
    <w:rsid w:val="00047B28"/>
    <w:rsid w:val="00051BCE"/>
    <w:rsid w:val="00051E02"/>
    <w:rsid w:val="00053148"/>
    <w:rsid w:val="000534DB"/>
    <w:rsid w:val="00053BA7"/>
    <w:rsid w:val="0005444E"/>
    <w:rsid w:val="00054B5D"/>
    <w:rsid w:val="0005562C"/>
    <w:rsid w:val="000557FE"/>
    <w:rsid w:val="00057164"/>
    <w:rsid w:val="000604FF"/>
    <w:rsid w:val="000606C4"/>
    <w:rsid w:val="00060955"/>
    <w:rsid w:val="00062946"/>
    <w:rsid w:val="00063D12"/>
    <w:rsid w:val="00063DC6"/>
    <w:rsid w:val="00064A28"/>
    <w:rsid w:val="00065F8E"/>
    <w:rsid w:val="00067AB3"/>
    <w:rsid w:val="000719C5"/>
    <w:rsid w:val="00074CBC"/>
    <w:rsid w:val="00080026"/>
    <w:rsid w:val="000820B9"/>
    <w:rsid w:val="000829AF"/>
    <w:rsid w:val="00083A71"/>
    <w:rsid w:val="0008666C"/>
    <w:rsid w:val="000870E8"/>
    <w:rsid w:val="000912E9"/>
    <w:rsid w:val="000916D4"/>
    <w:rsid w:val="00091996"/>
    <w:rsid w:val="00091B4D"/>
    <w:rsid w:val="00094E0D"/>
    <w:rsid w:val="000A090A"/>
    <w:rsid w:val="000A2084"/>
    <w:rsid w:val="000A2418"/>
    <w:rsid w:val="000A4509"/>
    <w:rsid w:val="000A50F5"/>
    <w:rsid w:val="000A516E"/>
    <w:rsid w:val="000A53CF"/>
    <w:rsid w:val="000A5618"/>
    <w:rsid w:val="000A687D"/>
    <w:rsid w:val="000A768C"/>
    <w:rsid w:val="000B15E6"/>
    <w:rsid w:val="000B25F4"/>
    <w:rsid w:val="000B293D"/>
    <w:rsid w:val="000B3472"/>
    <w:rsid w:val="000B41CB"/>
    <w:rsid w:val="000B4EAF"/>
    <w:rsid w:val="000B580B"/>
    <w:rsid w:val="000B5A50"/>
    <w:rsid w:val="000B5CF1"/>
    <w:rsid w:val="000C0AD9"/>
    <w:rsid w:val="000C3E6A"/>
    <w:rsid w:val="000C587B"/>
    <w:rsid w:val="000C5BD8"/>
    <w:rsid w:val="000C61FE"/>
    <w:rsid w:val="000C6959"/>
    <w:rsid w:val="000C7766"/>
    <w:rsid w:val="000D1175"/>
    <w:rsid w:val="000D1703"/>
    <w:rsid w:val="000D2309"/>
    <w:rsid w:val="000D46AC"/>
    <w:rsid w:val="000D4B93"/>
    <w:rsid w:val="000D5C9C"/>
    <w:rsid w:val="000D7B4C"/>
    <w:rsid w:val="000E0275"/>
    <w:rsid w:val="000E0809"/>
    <w:rsid w:val="000E15C6"/>
    <w:rsid w:val="000E2F3D"/>
    <w:rsid w:val="000E4F5C"/>
    <w:rsid w:val="000E6CC7"/>
    <w:rsid w:val="000E6D43"/>
    <w:rsid w:val="000F0151"/>
    <w:rsid w:val="000F02F9"/>
    <w:rsid w:val="000F09FA"/>
    <w:rsid w:val="000F54FA"/>
    <w:rsid w:val="000F6710"/>
    <w:rsid w:val="001001AE"/>
    <w:rsid w:val="00100429"/>
    <w:rsid w:val="001011FA"/>
    <w:rsid w:val="0010139A"/>
    <w:rsid w:val="001017F7"/>
    <w:rsid w:val="00101835"/>
    <w:rsid w:val="00102CE5"/>
    <w:rsid w:val="00102DF0"/>
    <w:rsid w:val="00105728"/>
    <w:rsid w:val="001067B6"/>
    <w:rsid w:val="00106BA5"/>
    <w:rsid w:val="0010711E"/>
    <w:rsid w:val="0010799B"/>
    <w:rsid w:val="00110481"/>
    <w:rsid w:val="0011284D"/>
    <w:rsid w:val="00113B4C"/>
    <w:rsid w:val="0011517A"/>
    <w:rsid w:val="00116576"/>
    <w:rsid w:val="00116A67"/>
    <w:rsid w:val="00116AF4"/>
    <w:rsid w:val="00116C99"/>
    <w:rsid w:val="00117639"/>
    <w:rsid w:val="00121608"/>
    <w:rsid w:val="0012566E"/>
    <w:rsid w:val="00125969"/>
    <w:rsid w:val="00126292"/>
    <w:rsid w:val="0013003B"/>
    <w:rsid w:val="001305A6"/>
    <w:rsid w:val="00130E36"/>
    <w:rsid w:val="00132F61"/>
    <w:rsid w:val="001337B4"/>
    <w:rsid w:val="00135D16"/>
    <w:rsid w:val="00135D6C"/>
    <w:rsid w:val="0014088F"/>
    <w:rsid w:val="00140D5C"/>
    <w:rsid w:val="00140D86"/>
    <w:rsid w:val="001413C4"/>
    <w:rsid w:val="0014161F"/>
    <w:rsid w:val="00142619"/>
    <w:rsid w:val="00143732"/>
    <w:rsid w:val="00143C38"/>
    <w:rsid w:val="00143C92"/>
    <w:rsid w:val="001441CA"/>
    <w:rsid w:val="00146CCE"/>
    <w:rsid w:val="00147B79"/>
    <w:rsid w:val="001516F2"/>
    <w:rsid w:val="00152741"/>
    <w:rsid w:val="00152ACE"/>
    <w:rsid w:val="00153884"/>
    <w:rsid w:val="00155301"/>
    <w:rsid w:val="00155C40"/>
    <w:rsid w:val="00155CD6"/>
    <w:rsid w:val="001566C3"/>
    <w:rsid w:val="00160A6E"/>
    <w:rsid w:val="0016108D"/>
    <w:rsid w:val="00162733"/>
    <w:rsid w:val="00163303"/>
    <w:rsid w:val="00163B80"/>
    <w:rsid w:val="0016401A"/>
    <w:rsid w:val="001660F7"/>
    <w:rsid w:val="00167E41"/>
    <w:rsid w:val="00171145"/>
    <w:rsid w:val="00171AA3"/>
    <w:rsid w:val="00171EFD"/>
    <w:rsid w:val="0017254B"/>
    <w:rsid w:val="00173707"/>
    <w:rsid w:val="00174362"/>
    <w:rsid w:val="001746D7"/>
    <w:rsid w:val="00174EA3"/>
    <w:rsid w:val="001760AA"/>
    <w:rsid w:val="001776ED"/>
    <w:rsid w:val="00177770"/>
    <w:rsid w:val="00180401"/>
    <w:rsid w:val="0018077F"/>
    <w:rsid w:val="00181CD4"/>
    <w:rsid w:val="00183119"/>
    <w:rsid w:val="00183FFC"/>
    <w:rsid w:val="001843C9"/>
    <w:rsid w:val="0018566C"/>
    <w:rsid w:val="00186BAA"/>
    <w:rsid w:val="00190CE8"/>
    <w:rsid w:val="001921F6"/>
    <w:rsid w:val="00193947"/>
    <w:rsid w:val="00193F2C"/>
    <w:rsid w:val="001952BA"/>
    <w:rsid w:val="00195381"/>
    <w:rsid w:val="001957C0"/>
    <w:rsid w:val="00195844"/>
    <w:rsid w:val="0019665A"/>
    <w:rsid w:val="001A07A1"/>
    <w:rsid w:val="001A082E"/>
    <w:rsid w:val="001A1CDA"/>
    <w:rsid w:val="001A259B"/>
    <w:rsid w:val="001A4D34"/>
    <w:rsid w:val="001A5ECF"/>
    <w:rsid w:val="001A609C"/>
    <w:rsid w:val="001A6824"/>
    <w:rsid w:val="001A6901"/>
    <w:rsid w:val="001A763E"/>
    <w:rsid w:val="001A783C"/>
    <w:rsid w:val="001B1FE1"/>
    <w:rsid w:val="001B2CD6"/>
    <w:rsid w:val="001B4E4B"/>
    <w:rsid w:val="001B54A1"/>
    <w:rsid w:val="001B5DF3"/>
    <w:rsid w:val="001B6031"/>
    <w:rsid w:val="001B68F4"/>
    <w:rsid w:val="001B762E"/>
    <w:rsid w:val="001B7903"/>
    <w:rsid w:val="001B7ADA"/>
    <w:rsid w:val="001C0BD1"/>
    <w:rsid w:val="001C2E54"/>
    <w:rsid w:val="001C3062"/>
    <w:rsid w:val="001C38AF"/>
    <w:rsid w:val="001C7D1F"/>
    <w:rsid w:val="001D0F6E"/>
    <w:rsid w:val="001D0FE4"/>
    <w:rsid w:val="001D1ACB"/>
    <w:rsid w:val="001D30BE"/>
    <w:rsid w:val="001D382D"/>
    <w:rsid w:val="001D4503"/>
    <w:rsid w:val="001D5812"/>
    <w:rsid w:val="001D69EC"/>
    <w:rsid w:val="001D6E9B"/>
    <w:rsid w:val="001D6F3B"/>
    <w:rsid w:val="001D7541"/>
    <w:rsid w:val="001E0153"/>
    <w:rsid w:val="001E18F4"/>
    <w:rsid w:val="001E3797"/>
    <w:rsid w:val="001E3C8A"/>
    <w:rsid w:val="001E40D0"/>
    <w:rsid w:val="001E51C2"/>
    <w:rsid w:val="001E56F9"/>
    <w:rsid w:val="001E5BCC"/>
    <w:rsid w:val="001E5D17"/>
    <w:rsid w:val="001E608F"/>
    <w:rsid w:val="001E60AE"/>
    <w:rsid w:val="001E6AE3"/>
    <w:rsid w:val="001E76DD"/>
    <w:rsid w:val="001F1CAA"/>
    <w:rsid w:val="001F2310"/>
    <w:rsid w:val="001F2973"/>
    <w:rsid w:val="001F3182"/>
    <w:rsid w:val="001F3EAC"/>
    <w:rsid w:val="001F440D"/>
    <w:rsid w:val="001F4DE4"/>
    <w:rsid w:val="001F6B09"/>
    <w:rsid w:val="001F76CC"/>
    <w:rsid w:val="00200570"/>
    <w:rsid w:val="00201AA3"/>
    <w:rsid w:val="002030D6"/>
    <w:rsid w:val="002039A3"/>
    <w:rsid w:val="00211959"/>
    <w:rsid w:val="0021560F"/>
    <w:rsid w:val="00217DA4"/>
    <w:rsid w:val="00217F17"/>
    <w:rsid w:val="00217F40"/>
    <w:rsid w:val="00220D6C"/>
    <w:rsid w:val="00221213"/>
    <w:rsid w:val="00221696"/>
    <w:rsid w:val="00221A4F"/>
    <w:rsid w:val="00221C13"/>
    <w:rsid w:val="00222626"/>
    <w:rsid w:val="00224DC3"/>
    <w:rsid w:val="00225DEF"/>
    <w:rsid w:val="00230C43"/>
    <w:rsid w:val="00231068"/>
    <w:rsid w:val="002311A4"/>
    <w:rsid w:val="00232E66"/>
    <w:rsid w:val="00232EF9"/>
    <w:rsid w:val="0023394F"/>
    <w:rsid w:val="002340FF"/>
    <w:rsid w:val="00235045"/>
    <w:rsid w:val="00235A35"/>
    <w:rsid w:val="00236B8F"/>
    <w:rsid w:val="00240D66"/>
    <w:rsid w:val="002420C7"/>
    <w:rsid w:val="002429F5"/>
    <w:rsid w:val="00242C06"/>
    <w:rsid w:val="00242CEC"/>
    <w:rsid w:val="002442E7"/>
    <w:rsid w:val="00244646"/>
    <w:rsid w:val="0024576A"/>
    <w:rsid w:val="00246238"/>
    <w:rsid w:val="0024796A"/>
    <w:rsid w:val="00250CE1"/>
    <w:rsid w:val="002529BC"/>
    <w:rsid w:val="00252A63"/>
    <w:rsid w:val="00253806"/>
    <w:rsid w:val="00253B72"/>
    <w:rsid w:val="00254819"/>
    <w:rsid w:val="00254F7E"/>
    <w:rsid w:val="00255EB3"/>
    <w:rsid w:val="00256B93"/>
    <w:rsid w:val="00257932"/>
    <w:rsid w:val="00260507"/>
    <w:rsid w:val="00260AD8"/>
    <w:rsid w:val="0026202A"/>
    <w:rsid w:val="00262358"/>
    <w:rsid w:val="002624E6"/>
    <w:rsid w:val="00262EFC"/>
    <w:rsid w:val="0026328D"/>
    <w:rsid w:val="002638F7"/>
    <w:rsid w:val="00263F58"/>
    <w:rsid w:val="00264811"/>
    <w:rsid w:val="00264CB3"/>
    <w:rsid w:val="0026571A"/>
    <w:rsid w:val="002660A9"/>
    <w:rsid w:val="0026789C"/>
    <w:rsid w:val="00271626"/>
    <w:rsid w:val="00271FAF"/>
    <w:rsid w:val="0027318D"/>
    <w:rsid w:val="0027382F"/>
    <w:rsid w:val="002748B4"/>
    <w:rsid w:val="00275A0A"/>
    <w:rsid w:val="00275B1A"/>
    <w:rsid w:val="00280A72"/>
    <w:rsid w:val="00281A5E"/>
    <w:rsid w:val="00282E66"/>
    <w:rsid w:val="00283C6E"/>
    <w:rsid w:val="002846D0"/>
    <w:rsid w:val="00284B69"/>
    <w:rsid w:val="00286AD0"/>
    <w:rsid w:val="002908D3"/>
    <w:rsid w:val="00290D51"/>
    <w:rsid w:val="002934EA"/>
    <w:rsid w:val="002935C8"/>
    <w:rsid w:val="0029419C"/>
    <w:rsid w:val="00294857"/>
    <w:rsid w:val="00294B9B"/>
    <w:rsid w:val="002957A0"/>
    <w:rsid w:val="002959A6"/>
    <w:rsid w:val="00296050"/>
    <w:rsid w:val="002965CD"/>
    <w:rsid w:val="00297AA6"/>
    <w:rsid w:val="00297ACF"/>
    <w:rsid w:val="00297B29"/>
    <w:rsid w:val="00297FF0"/>
    <w:rsid w:val="002A0BCF"/>
    <w:rsid w:val="002A0E53"/>
    <w:rsid w:val="002A0EFA"/>
    <w:rsid w:val="002A1C3A"/>
    <w:rsid w:val="002A1DD2"/>
    <w:rsid w:val="002A7758"/>
    <w:rsid w:val="002B1CB6"/>
    <w:rsid w:val="002B6250"/>
    <w:rsid w:val="002B6B15"/>
    <w:rsid w:val="002B7142"/>
    <w:rsid w:val="002B71E8"/>
    <w:rsid w:val="002C0425"/>
    <w:rsid w:val="002C1E43"/>
    <w:rsid w:val="002C269C"/>
    <w:rsid w:val="002C2EED"/>
    <w:rsid w:val="002C3485"/>
    <w:rsid w:val="002C3CC7"/>
    <w:rsid w:val="002C4B56"/>
    <w:rsid w:val="002C5521"/>
    <w:rsid w:val="002C5CBB"/>
    <w:rsid w:val="002C74F6"/>
    <w:rsid w:val="002C7B76"/>
    <w:rsid w:val="002D020B"/>
    <w:rsid w:val="002D0AB9"/>
    <w:rsid w:val="002D190A"/>
    <w:rsid w:val="002D2701"/>
    <w:rsid w:val="002D3EBA"/>
    <w:rsid w:val="002D7A47"/>
    <w:rsid w:val="002E0158"/>
    <w:rsid w:val="002E1398"/>
    <w:rsid w:val="002E2D49"/>
    <w:rsid w:val="002E3BD6"/>
    <w:rsid w:val="002E3F52"/>
    <w:rsid w:val="002E5B3B"/>
    <w:rsid w:val="002E5CA5"/>
    <w:rsid w:val="002E66EE"/>
    <w:rsid w:val="002E7044"/>
    <w:rsid w:val="002F0661"/>
    <w:rsid w:val="002F17CC"/>
    <w:rsid w:val="002F1C68"/>
    <w:rsid w:val="002F1D9D"/>
    <w:rsid w:val="002F3D2B"/>
    <w:rsid w:val="002F43A0"/>
    <w:rsid w:val="002F6710"/>
    <w:rsid w:val="002F726F"/>
    <w:rsid w:val="002F73EA"/>
    <w:rsid w:val="002F7962"/>
    <w:rsid w:val="002F7E3F"/>
    <w:rsid w:val="003007A8"/>
    <w:rsid w:val="00301E5F"/>
    <w:rsid w:val="003029BB"/>
    <w:rsid w:val="00302DD7"/>
    <w:rsid w:val="00303BD1"/>
    <w:rsid w:val="00306892"/>
    <w:rsid w:val="00307A42"/>
    <w:rsid w:val="00312DE3"/>
    <w:rsid w:val="003135F3"/>
    <w:rsid w:val="00313706"/>
    <w:rsid w:val="00314322"/>
    <w:rsid w:val="00314375"/>
    <w:rsid w:val="00315F87"/>
    <w:rsid w:val="00316156"/>
    <w:rsid w:val="003164DC"/>
    <w:rsid w:val="003170FE"/>
    <w:rsid w:val="00317138"/>
    <w:rsid w:val="00317194"/>
    <w:rsid w:val="00317633"/>
    <w:rsid w:val="0031783E"/>
    <w:rsid w:val="00320EC6"/>
    <w:rsid w:val="0032160C"/>
    <w:rsid w:val="003230D5"/>
    <w:rsid w:val="003232C6"/>
    <w:rsid w:val="0032479A"/>
    <w:rsid w:val="00326D31"/>
    <w:rsid w:val="00326E59"/>
    <w:rsid w:val="00327A33"/>
    <w:rsid w:val="0033042C"/>
    <w:rsid w:val="00331230"/>
    <w:rsid w:val="003312C3"/>
    <w:rsid w:val="00332225"/>
    <w:rsid w:val="00332B37"/>
    <w:rsid w:val="00332CF8"/>
    <w:rsid w:val="003330DB"/>
    <w:rsid w:val="0033578E"/>
    <w:rsid w:val="00335EA0"/>
    <w:rsid w:val="00336FE9"/>
    <w:rsid w:val="003375E5"/>
    <w:rsid w:val="003402D7"/>
    <w:rsid w:val="00341061"/>
    <w:rsid w:val="00342063"/>
    <w:rsid w:val="00346B25"/>
    <w:rsid w:val="00346EF2"/>
    <w:rsid w:val="003475F3"/>
    <w:rsid w:val="0034760A"/>
    <w:rsid w:val="0035161D"/>
    <w:rsid w:val="00351F3D"/>
    <w:rsid w:val="00354770"/>
    <w:rsid w:val="00354C63"/>
    <w:rsid w:val="00355819"/>
    <w:rsid w:val="00356F7A"/>
    <w:rsid w:val="0035740C"/>
    <w:rsid w:val="00360597"/>
    <w:rsid w:val="003629B7"/>
    <w:rsid w:val="00362C41"/>
    <w:rsid w:val="00363396"/>
    <w:rsid w:val="00363765"/>
    <w:rsid w:val="00365257"/>
    <w:rsid w:val="0037032D"/>
    <w:rsid w:val="00371BB4"/>
    <w:rsid w:val="00374D50"/>
    <w:rsid w:val="00374F2D"/>
    <w:rsid w:val="00375D65"/>
    <w:rsid w:val="00376835"/>
    <w:rsid w:val="00376B50"/>
    <w:rsid w:val="00380142"/>
    <w:rsid w:val="00380502"/>
    <w:rsid w:val="00382C98"/>
    <w:rsid w:val="00382F14"/>
    <w:rsid w:val="0038404B"/>
    <w:rsid w:val="00384D43"/>
    <w:rsid w:val="00385544"/>
    <w:rsid w:val="00385652"/>
    <w:rsid w:val="003858B9"/>
    <w:rsid w:val="003868F6"/>
    <w:rsid w:val="00387ECC"/>
    <w:rsid w:val="00390273"/>
    <w:rsid w:val="00391034"/>
    <w:rsid w:val="00393122"/>
    <w:rsid w:val="003939F0"/>
    <w:rsid w:val="00393FC6"/>
    <w:rsid w:val="003945BC"/>
    <w:rsid w:val="00395DC9"/>
    <w:rsid w:val="00395F9D"/>
    <w:rsid w:val="00396B75"/>
    <w:rsid w:val="0039766D"/>
    <w:rsid w:val="003A0430"/>
    <w:rsid w:val="003A1144"/>
    <w:rsid w:val="003A12FE"/>
    <w:rsid w:val="003A2650"/>
    <w:rsid w:val="003A2683"/>
    <w:rsid w:val="003A59C3"/>
    <w:rsid w:val="003A6739"/>
    <w:rsid w:val="003A7BB0"/>
    <w:rsid w:val="003B088A"/>
    <w:rsid w:val="003B1BCD"/>
    <w:rsid w:val="003B1F6E"/>
    <w:rsid w:val="003B2372"/>
    <w:rsid w:val="003B29A3"/>
    <w:rsid w:val="003B3FD7"/>
    <w:rsid w:val="003B4170"/>
    <w:rsid w:val="003B604A"/>
    <w:rsid w:val="003B6189"/>
    <w:rsid w:val="003B6F8C"/>
    <w:rsid w:val="003C04DC"/>
    <w:rsid w:val="003C13DF"/>
    <w:rsid w:val="003C1C4D"/>
    <w:rsid w:val="003C3875"/>
    <w:rsid w:val="003C55E8"/>
    <w:rsid w:val="003C731F"/>
    <w:rsid w:val="003D037A"/>
    <w:rsid w:val="003D08FE"/>
    <w:rsid w:val="003D0F92"/>
    <w:rsid w:val="003D1574"/>
    <w:rsid w:val="003D218E"/>
    <w:rsid w:val="003D2533"/>
    <w:rsid w:val="003D25AD"/>
    <w:rsid w:val="003D2730"/>
    <w:rsid w:val="003D3A10"/>
    <w:rsid w:val="003D46ED"/>
    <w:rsid w:val="003D55D5"/>
    <w:rsid w:val="003D6D05"/>
    <w:rsid w:val="003D7D0D"/>
    <w:rsid w:val="003E04B8"/>
    <w:rsid w:val="003E11B9"/>
    <w:rsid w:val="003E1D7B"/>
    <w:rsid w:val="003E2456"/>
    <w:rsid w:val="003E5A14"/>
    <w:rsid w:val="003E6254"/>
    <w:rsid w:val="003E6CEE"/>
    <w:rsid w:val="003E797F"/>
    <w:rsid w:val="003F0694"/>
    <w:rsid w:val="003F154E"/>
    <w:rsid w:val="003F1787"/>
    <w:rsid w:val="003F31E3"/>
    <w:rsid w:val="003F32F6"/>
    <w:rsid w:val="003F4D89"/>
    <w:rsid w:val="003F5D96"/>
    <w:rsid w:val="003F63B2"/>
    <w:rsid w:val="003F723F"/>
    <w:rsid w:val="00402061"/>
    <w:rsid w:val="004025EF"/>
    <w:rsid w:val="00403048"/>
    <w:rsid w:val="0040438C"/>
    <w:rsid w:val="00404D65"/>
    <w:rsid w:val="00405093"/>
    <w:rsid w:val="00405D9C"/>
    <w:rsid w:val="00405FA1"/>
    <w:rsid w:val="00407CD2"/>
    <w:rsid w:val="0041161F"/>
    <w:rsid w:val="004123CB"/>
    <w:rsid w:val="00412D99"/>
    <w:rsid w:val="00412E9B"/>
    <w:rsid w:val="00413239"/>
    <w:rsid w:val="004139EC"/>
    <w:rsid w:val="00413A0C"/>
    <w:rsid w:val="00414096"/>
    <w:rsid w:val="00414496"/>
    <w:rsid w:val="004146FA"/>
    <w:rsid w:val="004147A7"/>
    <w:rsid w:val="00415150"/>
    <w:rsid w:val="0041537A"/>
    <w:rsid w:val="00415C5F"/>
    <w:rsid w:val="00417A46"/>
    <w:rsid w:val="004216F8"/>
    <w:rsid w:val="004235DF"/>
    <w:rsid w:val="0042394D"/>
    <w:rsid w:val="00425254"/>
    <w:rsid w:val="00425A65"/>
    <w:rsid w:val="00430613"/>
    <w:rsid w:val="00430C42"/>
    <w:rsid w:val="0043120B"/>
    <w:rsid w:val="00431F51"/>
    <w:rsid w:val="00432B35"/>
    <w:rsid w:val="00432DFE"/>
    <w:rsid w:val="00433296"/>
    <w:rsid w:val="00434119"/>
    <w:rsid w:val="0043573D"/>
    <w:rsid w:val="00436787"/>
    <w:rsid w:val="00442E27"/>
    <w:rsid w:val="00444E58"/>
    <w:rsid w:val="00444FD8"/>
    <w:rsid w:val="00445F30"/>
    <w:rsid w:val="00446594"/>
    <w:rsid w:val="0044684E"/>
    <w:rsid w:val="0044722A"/>
    <w:rsid w:val="0044739B"/>
    <w:rsid w:val="00447F0F"/>
    <w:rsid w:val="00452154"/>
    <w:rsid w:val="004552A0"/>
    <w:rsid w:val="004572FF"/>
    <w:rsid w:val="0046057F"/>
    <w:rsid w:val="00460FB6"/>
    <w:rsid w:val="0046181A"/>
    <w:rsid w:val="00462C0C"/>
    <w:rsid w:val="0046418E"/>
    <w:rsid w:val="0046449A"/>
    <w:rsid w:val="00465234"/>
    <w:rsid w:val="004658A7"/>
    <w:rsid w:val="00465A65"/>
    <w:rsid w:val="0046604A"/>
    <w:rsid w:val="00470B4D"/>
    <w:rsid w:val="00471A8F"/>
    <w:rsid w:val="00471B3E"/>
    <w:rsid w:val="00471F75"/>
    <w:rsid w:val="004729FC"/>
    <w:rsid w:val="004733C4"/>
    <w:rsid w:val="004734CB"/>
    <w:rsid w:val="004742B1"/>
    <w:rsid w:val="004759E7"/>
    <w:rsid w:val="004761F5"/>
    <w:rsid w:val="00476210"/>
    <w:rsid w:val="00476878"/>
    <w:rsid w:val="00477B96"/>
    <w:rsid w:val="00480A8A"/>
    <w:rsid w:val="00480F89"/>
    <w:rsid w:val="004810C3"/>
    <w:rsid w:val="00481A04"/>
    <w:rsid w:val="00483525"/>
    <w:rsid w:val="00484037"/>
    <w:rsid w:val="00484A06"/>
    <w:rsid w:val="0048620B"/>
    <w:rsid w:val="00487651"/>
    <w:rsid w:val="004915F0"/>
    <w:rsid w:val="00496401"/>
    <w:rsid w:val="0049682F"/>
    <w:rsid w:val="004A0853"/>
    <w:rsid w:val="004A0C4C"/>
    <w:rsid w:val="004A0E39"/>
    <w:rsid w:val="004A1997"/>
    <w:rsid w:val="004A2CFB"/>
    <w:rsid w:val="004A4AAA"/>
    <w:rsid w:val="004A5593"/>
    <w:rsid w:val="004A64F8"/>
    <w:rsid w:val="004A6AB4"/>
    <w:rsid w:val="004A7405"/>
    <w:rsid w:val="004B2D16"/>
    <w:rsid w:val="004B3C7E"/>
    <w:rsid w:val="004B401C"/>
    <w:rsid w:val="004B5709"/>
    <w:rsid w:val="004B59C9"/>
    <w:rsid w:val="004B5F96"/>
    <w:rsid w:val="004B6093"/>
    <w:rsid w:val="004B661B"/>
    <w:rsid w:val="004B6D83"/>
    <w:rsid w:val="004C13E4"/>
    <w:rsid w:val="004C152B"/>
    <w:rsid w:val="004C1EED"/>
    <w:rsid w:val="004C4457"/>
    <w:rsid w:val="004C61EE"/>
    <w:rsid w:val="004D0244"/>
    <w:rsid w:val="004D0DE5"/>
    <w:rsid w:val="004D2367"/>
    <w:rsid w:val="004D23D8"/>
    <w:rsid w:val="004D2BFD"/>
    <w:rsid w:val="004D30F3"/>
    <w:rsid w:val="004D3AA1"/>
    <w:rsid w:val="004D4873"/>
    <w:rsid w:val="004D537C"/>
    <w:rsid w:val="004D7234"/>
    <w:rsid w:val="004E2EFB"/>
    <w:rsid w:val="004E3958"/>
    <w:rsid w:val="004E5308"/>
    <w:rsid w:val="004E5DC8"/>
    <w:rsid w:val="004E607A"/>
    <w:rsid w:val="004E6356"/>
    <w:rsid w:val="004E6F51"/>
    <w:rsid w:val="004F039D"/>
    <w:rsid w:val="004F1E1E"/>
    <w:rsid w:val="004F2A2C"/>
    <w:rsid w:val="004F2E36"/>
    <w:rsid w:val="004F70E0"/>
    <w:rsid w:val="00501339"/>
    <w:rsid w:val="00501D0A"/>
    <w:rsid w:val="00504343"/>
    <w:rsid w:val="005055A6"/>
    <w:rsid w:val="00505FA9"/>
    <w:rsid w:val="005065A2"/>
    <w:rsid w:val="0050741F"/>
    <w:rsid w:val="00510099"/>
    <w:rsid w:val="00514F50"/>
    <w:rsid w:val="00515096"/>
    <w:rsid w:val="0051509F"/>
    <w:rsid w:val="005151E1"/>
    <w:rsid w:val="005160F6"/>
    <w:rsid w:val="005200C2"/>
    <w:rsid w:val="0052010A"/>
    <w:rsid w:val="00521023"/>
    <w:rsid w:val="00524718"/>
    <w:rsid w:val="00524D09"/>
    <w:rsid w:val="005256FA"/>
    <w:rsid w:val="005258D0"/>
    <w:rsid w:val="005261BA"/>
    <w:rsid w:val="00526E4E"/>
    <w:rsid w:val="00527BE9"/>
    <w:rsid w:val="00530543"/>
    <w:rsid w:val="005306BE"/>
    <w:rsid w:val="005311AD"/>
    <w:rsid w:val="005311C5"/>
    <w:rsid w:val="00531B73"/>
    <w:rsid w:val="0053277C"/>
    <w:rsid w:val="00532CB2"/>
    <w:rsid w:val="00532E13"/>
    <w:rsid w:val="00532E6C"/>
    <w:rsid w:val="0053339C"/>
    <w:rsid w:val="0053638C"/>
    <w:rsid w:val="005370F8"/>
    <w:rsid w:val="005373AD"/>
    <w:rsid w:val="0053783A"/>
    <w:rsid w:val="00540D0F"/>
    <w:rsid w:val="005414CA"/>
    <w:rsid w:val="00541FC7"/>
    <w:rsid w:val="00542539"/>
    <w:rsid w:val="00543B9B"/>
    <w:rsid w:val="00545E65"/>
    <w:rsid w:val="00547C72"/>
    <w:rsid w:val="00551F17"/>
    <w:rsid w:val="00552633"/>
    <w:rsid w:val="00552CA5"/>
    <w:rsid w:val="005530E8"/>
    <w:rsid w:val="005530EE"/>
    <w:rsid w:val="00553E34"/>
    <w:rsid w:val="00553ED6"/>
    <w:rsid w:val="0055435E"/>
    <w:rsid w:val="00554433"/>
    <w:rsid w:val="00554ECB"/>
    <w:rsid w:val="00554FE0"/>
    <w:rsid w:val="0055658B"/>
    <w:rsid w:val="00556BD8"/>
    <w:rsid w:val="005610C4"/>
    <w:rsid w:val="00563F13"/>
    <w:rsid w:val="0056416B"/>
    <w:rsid w:val="00564469"/>
    <w:rsid w:val="00566BCB"/>
    <w:rsid w:val="00567BC7"/>
    <w:rsid w:val="00567DA8"/>
    <w:rsid w:val="005707C4"/>
    <w:rsid w:val="00570A16"/>
    <w:rsid w:val="00572CA3"/>
    <w:rsid w:val="00574889"/>
    <w:rsid w:val="00574936"/>
    <w:rsid w:val="0057597F"/>
    <w:rsid w:val="005764A3"/>
    <w:rsid w:val="005813FC"/>
    <w:rsid w:val="00581821"/>
    <w:rsid w:val="00583759"/>
    <w:rsid w:val="00585536"/>
    <w:rsid w:val="00585571"/>
    <w:rsid w:val="005869DB"/>
    <w:rsid w:val="00587423"/>
    <w:rsid w:val="00591550"/>
    <w:rsid w:val="0059295E"/>
    <w:rsid w:val="00593875"/>
    <w:rsid w:val="00593FFE"/>
    <w:rsid w:val="005950AA"/>
    <w:rsid w:val="00595F32"/>
    <w:rsid w:val="00596899"/>
    <w:rsid w:val="005A0599"/>
    <w:rsid w:val="005A06BB"/>
    <w:rsid w:val="005A0DF4"/>
    <w:rsid w:val="005A1C12"/>
    <w:rsid w:val="005A62E7"/>
    <w:rsid w:val="005A6917"/>
    <w:rsid w:val="005A7050"/>
    <w:rsid w:val="005A75AB"/>
    <w:rsid w:val="005B033B"/>
    <w:rsid w:val="005B0670"/>
    <w:rsid w:val="005B1336"/>
    <w:rsid w:val="005B27F8"/>
    <w:rsid w:val="005B42D1"/>
    <w:rsid w:val="005B4A52"/>
    <w:rsid w:val="005B53DF"/>
    <w:rsid w:val="005B5AC4"/>
    <w:rsid w:val="005B614C"/>
    <w:rsid w:val="005B76F2"/>
    <w:rsid w:val="005C086F"/>
    <w:rsid w:val="005C0A06"/>
    <w:rsid w:val="005C1524"/>
    <w:rsid w:val="005C18B9"/>
    <w:rsid w:val="005C1C38"/>
    <w:rsid w:val="005C1D13"/>
    <w:rsid w:val="005C236C"/>
    <w:rsid w:val="005C3F7D"/>
    <w:rsid w:val="005C47FC"/>
    <w:rsid w:val="005C496F"/>
    <w:rsid w:val="005C61BF"/>
    <w:rsid w:val="005C68FF"/>
    <w:rsid w:val="005D0639"/>
    <w:rsid w:val="005D0E63"/>
    <w:rsid w:val="005D1730"/>
    <w:rsid w:val="005D1D92"/>
    <w:rsid w:val="005D2582"/>
    <w:rsid w:val="005D28FC"/>
    <w:rsid w:val="005D5C71"/>
    <w:rsid w:val="005D7785"/>
    <w:rsid w:val="005E1C2B"/>
    <w:rsid w:val="005E221F"/>
    <w:rsid w:val="005E2710"/>
    <w:rsid w:val="005E3EF8"/>
    <w:rsid w:val="005E3F32"/>
    <w:rsid w:val="005E42B8"/>
    <w:rsid w:val="005F17FF"/>
    <w:rsid w:val="005F1AAD"/>
    <w:rsid w:val="005F236C"/>
    <w:rsid w:val="005F2B6E"/>
    <w:rsid w:val="005F2C78"/>
    <w:rsid w:val="005F3230"/>
    <w:rsid w:val="005F4A7F"/>
    <w:rsid w:val="005F4FC9"/>
    <w:rsid w:val="006007C5"/>
    <w:rsid w:val="0060203C"/>
    <w:rsid w:val="00602CCC"/>
    <w:rsid w:val="00604C7F"/>
    <w:rsid w:val="00605CD8"/>
    <w:rsid w:val="0061103C"/>
    <w:rsid w:val="0061127B"/>
    <w:rsid w:val="00614456"/>
    <w:rsid w:val="006169A1"/>
    <w:rsid w:val="006226AD"/>
    <w:rsid w:val="00622880"/>
    <w:rsid w:val="00623193"/>
    <w:rsid w:val="00623456"/>
    <w:rsid w:val="00623F2F"/>
    <w:rsid w:val="00625D4A"/>
    <w:rsid w:val="0062712F"/>
    <w:rsid w:val="006301AB"/>
    <w:rsid w:val="00631BA1"/>
    <w:rsid w:val="00632BCA"/>
    <w:rsid w:val="00632D0D"/>
    <w:rsid w:val="006341DB"/>
    <w:rsid w:val="0063436A"/>
    <w:rsid w:val="0063527D"/>
    <w:rsid w:val="0063604C"/>
    <w:rsid w:val="00636106"/>
    <w:rsid w:val="006371EC"/>
    <w:rsid w:val="00640116"/>
    <w:rsid w:val="006401E4"/>
    <w:rsid w:val="00641B85"/>
    <w:rsid w:val="00641C75"/>
    <w:rsid w:val="0064274A"/>
    <w:rsid w:val="00643469"/>
    <w:rsid w:val="00643813"/>
    <w:rsid w:val="00643BAD"/>
    <w:rsid w:val="0064518C"/>
    <w:rsid w:val="006473A8"/>
    <w:rsid w:val="00651F39"/>
    <w:rsid w:val="00652D56"/>
    <w:rsid w:val="006543FF"/>
    <w:rsid w:val="00655149"/>
    <w:rsid w:val="006553FC"/>
    <w:rsid w:val="00655459"/>
    <w:rsid w:val="00657598"/>
    <w:rsid w:val="006577CA"/>
    <w:rsid w:val="00662E08"/>
    <w:rsid w:val="00662FD9"/>
    <w:rsid w:val="006633E7"/>
    <w:rsid w:val="00663E1C"/>
    <w:rsid w:val="00664E3D"/>
    <w:rsid w:val="00666140"/>
    <w:rsid w:val="006666D5"/>
    <w:rsid w:val="006667A8"/>
    <w:rsid w:val="00666C54"/>
    <w:rsid w:val="006674E3"/>
    <w:rsid w:val="00667956"/>
    <w:rsid w:val="00670C17"/>
    <w:rsid w:val="00670D22"/>
    <w:rsid w:val="00670F3F"/>
    <w:rsid w:val="00671079"/>
    <w:rsid w:val="006711A6"/>
    <w:rsid w:val="00673089"/>
    <w:rsid w:val="006743EF"/>
    <w:rsid w:val="006745E4"/>
    <w:rsid w:val="00675088"/>
    <w:rsid w:val="00676183"/>
    <w:rsid w:val="00676807"/>
    <w:rsid w:val="00677284"/>
    <w:rsid w:val="0068119D"/>
    <w:rsid w:val="0068309E"/>
    <w:rsid w:val="00683863"/>
    <w:rsid w:val="00685292"/>
    <w:rsid w:val="00686449"/>
    <w:rsid w:val="00690DC4"/>
    <w:rsid w:val="006919EB"/>
    <w:rsid w:val="00692EE0"/>
    <w:rsid w:val="0069364E"/>
    <w:rsid w:val="0069386B"/>
    <w:rsid w:val="006939B0"/>
    <w:rsid w:val="00693D8B"/>
    <w:rsid w:val="00694157"/>
    <w:rsid w:val="00695035"/>
    <w:rsid w:val="006950F6"/>
    <w:rsid w:val="00695148"/>
    <w:rsid w:val="006952CA"/>
    <w:rsid w:val="0069595A"/>
    <w:rsid w:val="006961B2"/>
    <w:rsid w:val="00696469"/>
    <w:rsid w:val="006965C8"/>
    <w:rsid w:val="006A0CD2"/>
    <w:rsid w:val="006A16EF"/>
    <w:rsid w:val="006A2E35"/>
    <w:rsid w:val="006A3421"/>
    <w:rsid w:val="006A3676"/>
    <w:rsid w:val="006A45BF"/>
    <w:rsid w:val="006A56C8"/>
    <w:rsid w:val="006A5A61"/>
    <w:rsid w:val="006A65B8"/>
    <w:rsid w:val="006A674F"/>
    <w:rsid w:val="006A69A8"/>
    <w:rsid w:val="006A6FB1"/>
    <w:rsid w:val="006A7271"/>
    <w:rsid w:val="006A76A4"/>
    <w:rsid w:val="006A7942"/>
    <w:rsid w:val="006B0641"/>
    <w:rsid w:val="006B199C"/>
    <w:rsid w:val="006B1A53"/>
    <w:rsid w:val="006B2317"/>
    <w:rsid w:val="006B2386"/>
    <w:rsid w:val="006B497D"/>
    <w:rsid w:val="006B4B75"/>
    <w:rsid w:val="006B57D1"/>
    <w:rsid w:val="006B5EBB"/>
    <w:rsid w:val="006C0292"/>
    <w:rsid w:val="006C0E2B"/>
    <w:rsid w:val="006C259C"/>
    <w:rsid w:val="006C25C0"/>
    <w:rsid w:val="006C454B"/>
    <w:rsid w:val="006C50AA"/>
    <w:rsid w:val="006C5B61"/>
    <w:rsid w:val="006C5DC6"/>
    <w:rsid w:val="006C7275"/>
    <w:rsid w:val="006D0062"/>
    <w:rsid w:val="006D0C29"/>
    <w:rsid w:val="006D1605"/>
    <w:rsid w:val="006D1993"/>
    <w:rsid w:val="006D19C9"/>
    <w:rsid w:val="006D2389"/>
    <w:rsid w:val="006D247F"/>
    <w:rsid w:val="006D2480"/>
    <w:rsid w:val="006D2668"/>
    <w:rsid w:val="006D2E85"/>
    <w:rsid w:val="006D5700"/>
    <w:rsid w:val="006D689F"/>
    <w:rsid w:val="006E28B3"/>
    <w:rsid w:val="006E49BB"/>
    <w:rsid w:val="006E6ACB"/>
    <w:rsid w:val="006F19B3"/>
    <w:rsid w:val="006F2B9C"/>
    <w:rsid w:val="006F2DD9"/>
    <w:rsid w:val="006F45C0"/>
    <w:rsid w:val="006F493A"/>
    <w:rsid w:val="006F517D"/>
    <w:rsid w:val="006F578A"/>
    <w:rsid w:val="006F61B5"/>
    <w:rsid w:val="006F6689"/>
    <w:rsid w:val="006F6C92"/>
    <w:rsid w:val="00700F84"/>
    <w:rsid w:val="00701C34"/>
    <w:rsid w:val="0070264B"/>
    <w:rsid w:val="00702B68"/>
    <w:rsid w:val="00703932"/>
    <w:rsid w:val="00705AC9"/>
    <w:rsid w:val="00706123"/>
    <w:rsid w:val="00707095"/>
    <w:rsid w:val="007102B5"/>
    <w:rsid w:val="00711843"/>
    <w:rsid w:val="00711A47"/>
    <w:rsid w:val="00712029"/>
    <w:rsid w:val="007127CA"/>
    <w:rsid w:val="0071299E"/>
    <w:rsid w:val="00712DE8"/>
    <w:rsid w:val="00715C82"/>
    <w:rsid w:val="00715E5D"/>
    <w:rsid w:val="007177F6"/>
    <w:rsid w:val="007179D8"/>
    <w:rsid w:val="00721AA8"/>
    <w:rsid w:val="00721AD2"/>
    <w:rsid w:val="0072374F"/>
    <w:rsid w:val="00724522"/>
    <w:rsid w:val="00724C48"/>
    <w:rsid w:val="00725261"/>
    <w:rsid w:val="00725983"/>
    <w:rsid w:val="007264BB"/>
    <w:rsid w:val="0072663B"/>
    <w:rsid w:val="0072699B"/>
    <w:rsid w:val="00726D17"/>
    <w:rsid w:val="00726E20"/>
    <w:rsid w:val="00730255"/>
    <w:rsid w:val="007306D1"/>
    <w:rsid w:val="00730FCA"/>
    <w:rsid w:val="007316D5"/>
    <w:rsid w:val="00731F43"/>
    <w:rsid w:val="00733759"/>
    <w:rsid w:val="00735CCF"/>
    <w:rsid w:val="0073651E"/>
    <w:rsid w:val="0073760A"/>
    <w:rsid w:val="00740140"/>
    <w:rsid w:val="007404E3"/>
    <w:rsid w:val="007411B5"/>
    <w:rsid w:val="00742418"/>
    <w:rsid w:val="00743304"/>
    <w:rsid w:val="00743D26"/>
    <w:rsid w:val="00744378"/>
    <w:rsid w:val="00744855"/>
    <w:rsid w:val="00745282"/>
    <w:rsid w:val="00745B6E"/>
    <w:rsid w:val="007469A6"/>
    <w:rsid w:val="00750933"/>
    <w:rsid w:val="00751ED0"/>
    <w:rsid w:val="00752A56"/>
    <w:rsid w:val="00754B41"/>
    <w:rsid w:val="007559B6"/>
    <w:rsid w:val="00755A32"/>
    <w:rsid w:val="00756333"/>
    <w:rsid w:val="007563FC"/>
    <w:rsid w:val="00756D17"/>
    <w:rsid w:val="0075700B"/>
    <w:rsid w:val="00757EDC"/>
    <w:rsid w:val="00760A4A"/>
    <w:rsid w:val="00760ADD"/>
    <w:rsid w:val="00760D40"/>
    <w:rsid w:val="00760E68"/>
    <w:rsid w:val="00761402"/>
    <w:rsid w:val="007620BD"/>
    <w:rsid w:val="00762D77"/>
    <w:rsid w:val="00763138"/>
    <w:rsid w:val="00765047"/>
    <w:rsid w:val="0076574E"/>
    <w:rsid w:val="007670AB"/>
    <w:rsid w:val="00767C8E"/>
    <w:rsid w:val="00772102"/>
    <w:rsid w:val="00773942"/>
    <w:rsid w:val="00773DBB"/>
    <w:rsid w:val="00774758"/>
    <w:rsid w:val="00774A8C"/>
    <w:rsid w:val="00774B98"/>
    <w:rsid w:val="00776FE8"/>
    <w:rsid w:val="00777A5B"/>
    <w:rsid w:val="0078067F"/>
    <w:rsid w:val="0078118F"/>
    <w:rsid w:val="007818B2"/>
    <w:rsid w:val="00782BD4"/>
    <w:rsid w:val="007845DB"/>
    <w:rsid w:val="0078516F"/>
    <w:rsid w:val="0078584B"/>
    <w:rsid w:val="00786916"/>
    <w:rsid w:val="00787907"/>
    <w:rsid w:val="00791894"/>
    <w:rsid w:val="00791E84"/>
    <w:rsid w:val="0079233F"/>
    <w:rsid w:val="0079538B"/>
    <w:rsid w:val="00795776"/>
    <w:rsid w:val="00795A4E"/>
    <w:rsid w:val="00795CE3"/>
    <w:rsid w:val="00795D21"/>
    <w:rsid w:val="007962A0"/>
    <w:rsid w:val="00797A8A"/>
    <w:rsid w:val="007A1C87"/>
    <w:rsid w:val="007A1EDC"/>
    <w:rsid w:val="007A23AD"/>
    <w:rsid w:val="007A3564"/>
    <w:rsid w:val="007A359E"/>
    <w:rsid w:val="007A370B"/>
    <w:rsid w:val="007A39E8"/>
    <w:rsid w:val="007A6631"/>
    <w:rsid w:val="007A75DF"/>
    <w:rsid w:val="007B0101"/>
    <w:rsid w:val="007B02EE"/>
    <w:rsid w:val="007B03B8"/>
    <w:rsid w:val="007B1FB1"/>
    <w:rsid w:val="007B2B02"/>
    <w:rsid w:val="007B6806"/>
    <w:rsid w:val="007B6966"/>
    <w:rsid w:val="007B71F5"/>
    <w:rsid w:val="007B756B"/>
    <w:rsid w:val="007C0308"/>
    <w:rsid w:val="007C069D"/>
    <w:rsid w:val="007C07AD"/>
    <w:rsid w:val="007C0D06"/>
    <w:rsid w:val="007C0F59"/>
    <w:rsid w:val="007C1BD3"/>
    <w:rsid w:val="007C55E9"/>
    <w:rsid w:val="007C72C4"/>
    <w:rsid w:val="007C78F6"/>
    <w:rsid w:val="007D181E"/>
    <w:rsid w:val="007D20F8"/>
    <w:rsid w:val="007D2607"/>
    <w:rsid w:val="007D2B23"/>
    <w:rsid w:val="007D3863"/>
    <w:rsid w:val="007D5919"/>
    <w:rsid w:val="007D610A"/>
    <w:rsid w:val="007D7D21"/>
    <w:rsid w:val="007E07E0"/>
    <w:rsid w:val="007E4C04"/>
    <w:rsid w:val="007E558C"/>
    <w:rsid w:val="007E6AD6"/>
    <w:rsid w:val="007E6B99"/>
    <w:rsid w:val="007E735D"/>
    <w:rsid w:val="007E7E01"/>
    <w:rsid w:val="007F170E"/>
    <w:rsid w:val="007F2A62"/>
    <w:rsid w:val="007F31F5"/>
    <w:rsid w:val="007F6964"/>
    <w:rsid w:val="007F6A56"/>
    <w:rsid w:val="007F6D17"/>
    <w:rsid w:val="007F724D"/>
    <w:rsid w:val="007F7D49"/>
    <w:rsid w:val="00800DB9"/>
    <w:rsid w:val="00801645"/>
    <w:rsid w:val="00802752"/>
    <w:rsid w:val="00802CEB"/>
    <w:rsid w:val="008039C7"/>
    <w:rsid w:val="00805AB1"/>
    <w:rsid w:val="008061C4"/>
    <w:rsid w:val="008100FA"/>
    <w:rsid w:val="00810363"/>
    <w:rsid w:val="008110A4"/>
    <w:rsid w:val="00814018"/>
    <w:rsid w:val="008142D2"/>
    <w:rsid w:val="00816FEF"/>
    <w:rsid w:val="00817EB5"/>
    <w:rsid w:val="008209F5"/>
    <w:rsid w:val="008215A1"/>
    <w:rsid w:val="00821769"/>
    <w:rsid w:val="00821DBE"/>
    <w:rsid w:val="00822D83"/>
    <w:rsid w:val="00822E36"/>
    <w:rsid w:val="00822ECC"/>
    <w:rsid w:val="008244D4"/>
    <w:rsid w:val="00825438"/>
    <w:rsid w:val="0082769F"/>
    <w:rsid w:val="008309AB"/>
    <w:rsid w:val="00831CF8"/>
    <w:rsid w:val="0083256B"/>
    <w:rsid w:val="008326D1"/>
    <w:rsid w:val="00835E9D"/>
    <w:rsid w:val="00836C88"/>
    <w:rsid w:val="00837D2D"/>
    <w:rsid w:val="00844719"/>
    <w:rsid w:val="00845E2A"/>
    <w:rsid w:val="0084706D"/>
    <w:rsid w:val="008475DA"/>
    <w:rsid w:val="00847A96"/>
    <w:rsid w:val="00847E61"/>
    <w:rsid w:val="00850B66"/>
    <w:rsid w:val="0085146D"/>
    <w:rsid w:val="00851BBC"/>
    <w:rsid w:val="00851C20"/>
    <w:rsid w:val="00851F21"/>
    <w:rsid w:val="00852866"/>
    <w:rsid w:val="0085596C"/>
    <w:rsid w:val="00856495"/>
    <w:rsid w:val="00856C9D"/>
    <w:rsid w:val="008606E2"/>
    <w:rsid w:val="00860C88"/>
    <w:rsid w:val="00860E9F"/>
    <w:rsid w:val="00860EB2"/>
    <w:rsid w:val="00861180"/>
    <w:rsid w:val="008626D6"/>
    <w:rsid w:val="008703F9"/>
    <w:rsid w:val="008725E9"/>
    <w:rsid w:val="00873080"/>
    <w:rsid w:val="008739F3"/>
    <w:rsid w:val="00876201"/>
    <w:rsid w:val="00877575"/>
    <w:rsid w:val="008800B0"/>
    <w:rsid w:val="0088052A"/>
    <w:rsid w:val="00880637"/>
    <w:rsid w:val="00880AD5"/>
    <w:rsid w:val="00880D25"/>
    <w:rsid w:val="0088153E"/>
    <w:rsid w:val="00881DF6"/>
    <w:rsid w:val="00882660"/>
    <w:rsid w:val="00883CCB"/>
    <w:rsid w:val="00883E85"/>
    <w:rsid w:val="00883F63"/>
    <w:rsid w:val="0088401F"/>
    <w:rsid w:val="00884E7A"/>
    <w:rsid w:val="0088616D"/>
    <w:rsid w:val="00886192"/>
    <w:rsid w:val="00887047"/>
    <w:rsid w:val="00887418"/>
    <w:rsid w:val="00887A40"/>
    <w:rsid w:val="00887F38"/>
    <w:rsid w:val="00887F82"/>
    <w:rsid w:val="008904AC"/>
    <w:rsid w:val="00891BB0"/>
    <w:rsid w:val="00891BFE"/>
    <w:rsid w:val="00891F69"/>
    <w:rsid w:val="00892AEB"/>
    <w:rsid w:val="00892DF5"/>
    <w:rsid w:val="00892E35"/>
    <w:rsid w:val="0089310D"/>
    <w:rsid w:val="008945DA"/>
    <w:rsid w:val="00894F0A"/>
    <w:rsid w:val="0089501E"/>
    <w:rsid w:val="00895CE7"/>
    <w:rsid w:val="00896339"/>
    <w:rsid w:val="00897084"/>
    <w:rsid w:val="00897A17"/>
    <w:rsid w:val="008A2589"/>
    <w:rsid w:val="008A339B"/>
    <w:rsid w:val="008A354B"/>
    <w:rsid w:val="008A3FEC"/>
    <w:rsid w:val="008A521F"/>
    <w:rsid w:val="008A528E"/>
    <w:rsid w:val="008A73A1"/>
    <w:rsid w:val="008A7F9F"/>
    <w:rsid w:val="008B1168"/>
    <w:rsid w:val="008B12AE"/>
    <w:rsid w:val="008B131D"/>
    <w:rsid w:val="008B278E"/>
    <w:rsid w:val="008B3279"/>
    <w:rsid w:val="008B3DC6"/>
    <w:rsid w:val="008B4D54"/>
    <w:rsid w:val="008B5A5C"/>
    <w:rsid w:val="008B629B"/>
    <w:rsid w:val="008B7548"/>
    <w:rsid w:val="008C1824"/>
    <w:rsid w:val="008C1842"/>
    <w:rsid w:val="008C3138"/>
    <w:rsid w:val="008C666B"/>
    <w:rsid w:val="008C6BC4"/>
    <w:rsid w:val="008C6EE4"/>
    <w:rsid w:val="008C6F3E"/>
    <w:rsid w:val="008D1878"/>
    <w:rsid w:val="008D2427"/>
    <w:rsid w:val="008D2B81"/>
    <w:rsid w:val="008D2CFD"/>
    <w:rsid w:val="008D3F1A"/>
    <w:rsid w:val="008D48E8"/>
    <w:rsid w:val="008D52A1"/>
    <w:rsid w:val="008D5A77"/>
    <w:rsid w:val="008D5E27"/>
    <w:rsid w:val="008D5EE3"/>
    <w:rsid w:val="008D624C"/>
    <w:rsid w:val="008D6CAC"/>
    <w:rsid w:val="008D79F5"/>
    <w:rsid w:val="008D7E4B"/>
    <w:rsid w:val="008E4588"/>
    <w:rsid w:val="008E4F19"/>
    <w:rsid w:val="008E631B"/>
    <w:rsid w:val="008E63A3"/>
    <w:rsid w:val="008E6A11"/>
    <w:rsid w:val="008E7019"/>
    <w:rsid w:val="008E7C1E"/>
    <w:rsid w:val="008F06A5"/>
    <w:rsid w:val="008F0E38"/>
    <w:rsid w:val="008F1BF7"/>
    <w:rsid w:val="008F2669"/>
    <w:rsid w:val="008F2A56"/>
    <w:rsid w:val="008F3371"/>
    <w:rsid w:val="008F354A"/>
    <w:rsid w:val="008F3E44"/>
    <w:rsid w:val="008F4BC6"/>
    <w:rsid w:val="008F58B8"/>
    <w:rsid w:val="008F5BA5"/>
    <w:rsid w:val="008F69F6"/>
    <w:rsid w:val="008F78AE"/>
    <w:rsid w:val="00900D7A"/>
    <w:rsid w:val="00902796"/>
    <w:rsid w:val="009037E5"/>
    <w:rsid w:val="009039A6"/>
    <w:rsid w:val="0090461C"/>
    <w:rsid w:val="00905FF2"/>
    <w:rsid w:val="0090654A"/>
    <w:rsid w:val="0090711D"/>
    <w:rsid w:val="0091018C"/>
    <w:rsid w:val="0091141B"/>
    <w:rsid w:val="009120B9"/>
    <w:rsid w:val="00912805"/>
    <w:rsid w:val="00912AEA"/>
    <w:rsid w:val="00912BB5"/>
    <w:rsid w:val="00912C75"/>
    <w:rsid w:val="0091301C"/>
    <w:rsid w:val="0091464D"/>
    <w:rsid w:val="0091668E"/>
    <w:rsid w:val="00916AE0"/>
    <w:rsid w:val="00916E3D"/>
    <w:rsid w:val="00917925"/>
    <w:rsid w:val="00920B40"/>
    <w:rsid w:val="00921E6C"/>
    <w:rsid w:val="00922689"/>
    <w:rsid w:val="00923AFB"/>
    <w:rsid w:val="00924E02"/>
    <w:rsid w:val="00925191"/>
    <w:rsid w:val="0092543B"/>
    <w:rsid w:val="00925A9E"/>
    <w:rsid w:val="00925B06"/>
    <w:rsid w:val="00925C20"/>
    <w:rsid w:val="00926A56"/>
    <w:rsid w:val="0092764B"/>
    <w:rsid w:val="009278B3"/>
    <w:rsid w:val="009312DB"/>
    <w:rsid w:val="00932E84"/>
    <w:rsid w:val="0093306A"/>
    <w:rsid w:val="00933D91"/>
    <w:rsid w:val="00934878"/>
    <w:rsid w:val="009349FE"/>
    <w:rsid w:val="00934B04"/>
    <w:rsid w:val="009357BE"/>
    <w:rsid w:val="009408CE"/>
    <w:rsid w:val="00940BEF"/>
    <w:rsid w:val="00941502"/>
    <w:rsid w:val="00942385"/>
    <w:rsid w:val="00943530"/>
    <w:rsid w:val="00943688"/>
    <w:rsid w:val="009437B3"/>
    <w:rsid w:val="009438F2"/>
    <w:rsid w:val="00945314"/>
    <w:rsid w:val="00945A24"/>
    <w:rsid w:val="009461A8"/>
    <w:rsid w:val="0094691C"/>
    <w:rsid w:val="00947513"/>
    <w:rsid w:val="00947863"/>
    <w:rsid w:val="009479E7"/>
    <w:rsid w:val="00947BFC"/>
    <w:rsid w:val="00947E9B"/>
    <w:rsid w:val="0095006B"/>
    <w:rsid w:val="00951452"/>
    <w:rsid w:val="009545FA"/>
    <w:rsid w:val="00955878"/>
    <w:rsid w:val="00956BC7"/>
    <w:rsid w:val="00956E98"/>
    <w:rsid w:val="00957529"/>
    <w:rsid w:val="00957921"/>
    <w:rsid w:val="00960453"/>
    <w:rsid w:val="00960D9D"/>
    <w:rsid w:val="009612A1"/>
    <w:rsid w:val="00961F49"/>
    <w:rsid w:val="0096379C"/>
    <w:rsid w:val="00964188"/>
    <w:rsid w:val="0096674D"/>
    <w:rsid w:val="009703D8"/>
    <w:rsid w:val="00970B2A"/>
    <w:rsid w:val="00971692"/>
    <w:rsid w:val="00971FA2"/>
    <w:rsid w:val="00974E3D"/>
    <w:rsid w:val="00975518"/>
    <w:rsid w:val="00976320"/>
    <w:rsid w:val="009778F0"/>
    <w:rsid w:val="009800C7"/>
    <w:rsid w:val="009805E1"/>
    <w:rsid w:val="00981A46"/>
    <w:rsid w:val="00982D91"/>
    <w:rsid w:val="00982FBC"/>
    <w:rsid w:val="009833BB"/>
    <w:rsid w:val="009839DC"/>
    <w:rsid w:val="00983A7B"/>
    <w:rsid w:val="00983E6B"/>
    <w:rsid w:val="0098536A"/>
    <w:rsid w:val="009857C5"/>
    <w:rsid w:val="00985954"/>
    <w:rsid w:val="0098697D"/>
    <w:rsid w:val="00990A49"/>
    <w:rsid w:val="00991031"/>
    <w:rsid w:val="00991685"/>
    <w:rsid w:val="00991B59"/>
    <w:rsid w:val="0099311A"/>
    <w:rsid w:val="00993F28"/>
    <w:rsid w:val="009957CE"/>
    <w:rsid w:val="0099633C"/>
    <w:rsid w:val="009A207D"/>
    <w:rsid w:val="009A3044"/>
    <w:rsid w:val="009A3C28"/>
    <w:rsid w:val="009A4FA9"/>
    <w:rsid w:val="009A58D2"/>
    <w:rsid w:val="009A7A1C"/>
    <w:rsid w:val="009B031C"/>
    <w:rsid w:val="009B13D6"/>
    <w:rsid w:val="009B4C9C"/>
    <w:rsid w:val="009B5008"/>
    <w:rsid w:val="009C0D78"/>
    <w:rsid w:val="009C0D85"/>
    <w:rsid w:val="009C162C"/>
    <w:rsid w:val="009C182C"/>
    <w:rsid w:val="009C3AA9"/>
    <w:rsid w:val="009C3B02"/>
    <w:rsid w:val="009C4F03"/>
    <w:rsid w:val="009C5A58"/>
    <w:rsid w:val="009C69B1"/>
    <w:rsid w:val="009C6AD8"/>
    <w:rsid w:val="009C6D21"/>
    <w:rsid w:val="009C6E5A"/>
    <w:rsid w:val="009D36FC"/>
    <w:rsid w:val="009D5793"/>
    <w:rsid w:val="009D7C71"/>
    <w:rsid w:val="009D7DF1"/>
    <w:rsid w:val="009E0041"/>
    <w:rsid w:val="009E03AE"/>
    <w:rsid w:val="009E1F3E"/>
    <w:rsid w:val="009E3FD1"/>
    <w:rsid w:val="009E4A43"/>
    <w:rsid w:val="009F0854"/>
    <w:rsid w:val="009F10E3"/>
    <w:rsid w:val="009F1772"/>
    <w:rsid w:val="009F24F7"/>
    <w:rsid w:val="009F26DD"/>
    <w:rsid w:val="009F2E91"/>
    <w:rsid w:val="009F3A89"/>
    <w:rsid w:val="009F3EDE"/>
    <w:rsid w:val="009F3FCD"/>
    <w:rsid w:val="009F4293"/>
    <w:rsid w:val="009F46D7"/>
    <w:rsid w:val="009F4A57"/>
    <w:rsid w:val="009F5AC4"/>
    <w:rsid w:val="009F622A"/>
    <w:rsid w:val="00A002DC"/>
    <w:rsid w:val="00A0041C"/>
    <w:rsid w:val="00A04D56"/>
    <w:rsid w:val="00A077CF"/>
    <w:rsid w:val="00A07976"/>
    <w:rsid w:val="00A07A4D"/>
    <w:rsid w:val="00A07B6C"/>
    <w:rsid w:val="00A11270"/>
    <w:rsid w:val="00A11375"/>
    <w:rsid w:val="00A120D6"/>
    <w:rsid w:val="00A1242F"/>
    <w:rsid w:val="00A131A9"/>
    <w:rsid w:val="00A13D06"/>
    <w:rsid w:val="00A153F2"/>
    <w:rsid w:val="00A15856"/>
    <w:rsid w:val="00A179FF"/>
    <w:rsid w:val="00A21FC5"/>
    <w:rsid w:val="00A220EA"/>
    <w:rsid w:val="00A23729"/>
    <w:rsid w:val="00A24702"/>
    <w:rsid w:val="00A267F9"/>
    <w:rsid w:val="00A27EA5"/>
    <w:rsid w:val="00A31024"/>
    <w:rsid w:val="00A313C8"/>
    <w:rsid w:val="00A316E5"/>
    <w:rsid w:val="00A324B8"/>
    <w:rsid w:val="00A33E23"/>
    <w:rsid w:val="00A345F8"/>
    <w:rsid w:val="00A34790"/>
    <w:rsid w:val="00A3499F"/>
    <w:rsid w:val="00A36638"/>
    <w:rsid w:val="00A36FDF"/>
    <w:rsid w:val="00A37DDA"/>
    <w:rsid w:val="00A40171"/>
    <w:rsid w:val="00A43158"/>
    <w:rsid w:val="00A43593"/>
    <w:rsid w:val="00A44B8F"/>
    <w:rsid w:val="00A4521A"/>
    <w:rsid w:val="00A457D5"/>
    <w:rsid w:val="00A462A5"/>
    <w:rsid w:val="00A5329B"/>
    <w:rsid w:val="00A54F36"/>
    <w:rsid w:val="00A55DEA"/>
    <w:rsid w:val="00A563E0"/>
    <w:rsid w:val="00A572B3"/>
    <w:rsid w:val="00A629F2"/>
    <w:rsid w:val="00A63117"/>
    <w:rsid w:val="00A634EC"/>
    <w:rsid w:val="00A64F3D"/>
    <w:rsid w:val="00A64F6D"/>
    <w:rsid w:val="00A64F98"/>
    <w:rsid w:val="00A669C4"/>
    <w:rsid w:val="00A67ADD"/>
    <w:rsid w:val="00A7040B"/>
    <w:rsid w:val="00A74259"/>
    <w:rsid w:val="00A74EB6"/>
    <w:rsid w:val="00A74FBD"/>
    <w:rsid w:val="00A74FF2"/>
    <w:rsid w:val="00A75DED"/>
    <w:rsid w:val="00A77737"/>
    <w:rsid w:val="00A77A64"/>
    <w:rsid w:val="00A80F6F"/>
    <w:rsid w:val="00A81CAE"/>
    <w:rsid w:val="00A81F08"/>
    <w:rsid w:val="00A8291A"/>
    <w:rsid w:val="00A83B5E"/>
    <w:rsid w:val="00A848E8"/>
    <w:rsid w:val="00A8551C"/>
    <w:rsid w:val="00A858C8"/>
    <w:rsid w:val="00A85ED5"/>
    <w:rsid w:val="00A8613A"/>
    <w:rsid w:val="00A86E9F"/>
    <w:rsid w:val="00A87560"/>
    <w:rsid w:val="00A87FC7"/>
    <w:rsid w:val="00A91FE0"/>
    <w:rsid w:val="00A94103"/>
    <w:rsid w:val="00A94AF7"/>
    <w:rsid w:val="00A95994"/>
    <w:rsid w:val="00A96090"/>
    <w:rsid w:val="00A960B6"/>
    <w:rsid w:val="00A96C0B"/>
    <w:rsid w:val="00AA0CBA"/>
    <w:rsid w:val="00AA2BBC"/>
    <w:rsid w:val="00AA3C71"/>
    <w:rsid w:val="00AA4777"/>
    <w:rsid w:val="00AA58B3"/>
    <w:rsid w:val="00AB0109"/>
    <w:rsid w:val="00AB0DD1"/>
    <w:rsid w:val="00AB134C"/>
    <w:rsid w:val="00AB1F88"/>
    <w:rsid w:val="00AB307E"/>
    <w:rsid w:val="00AB321C"/>
    <w:rsid w:val="00AB3468"/>
    <w:rsid w:val="00AB44CE"/>
    <w:rsid w:val="00AB6786"/>
    <w:rsid w:val="00AB73CD"/>
    <w:rsid w:val="00AC1730"/>
    <w:rsid w:val="00AC1911"/>
    <w:rsid w:val="00AC1BE3"/>
    <w:rsid w:val="00AC4ACE"/>
    <w:rsid w:val="00AC7034"/>
    <w:rsid w:val="00AD0784"/>
    <w:rsid w:val="00AD1EFB"/>
    <w:rsid w:val="00AD2A27"/>
    <w:rsid w:val="00AD2EE7"/>
    <w:rsid w:val="00AD4468"/>
    <w:rsid w:val="00AD5925"/>
    <w:rsid w:val="00AD690C"/>
    <w:rsid w:val="00AD6C12"/>
    <w:rsid w:val="00AD7E52"/>
    <w:rsid w:val="00AE058E"/>
    <w:rsid w:val="00AE3F9F"/>
    <w:rsid w:val="00AE6A29"/>
    <w:rsid w:val="00AF0B5A"/>
    <w:rsid w:val="00AF1758"/>
    <w:rsid w:val="00AF5E98"/>
    <w:rsid w:val="00B000EE"/>
    <w:rsid w:val="00B01C0A"/>
    <w:rsid w:val="00B026AD"/>
    <w:rsid w:val="00B02AE6"/>
    <w:rsid w:val="00B032DE"/>
    <w:rsid w:val="00B0374D"/>
    <w:rsid w:val="00B03C28"/>
    <w:rsid w:val="00B04998"/>
    <w:rsid w:val="00B07744"/>
    <w:rsid w:val="00B125EE"/>
    <w:rsid w:val="00B12850"/>
    <w:rsid w:val="00B13C2B"/>
    <w:rsid w:val="00B14699"/>
    <w:rsid w:val="00B147E0"/>
    <w:rsid w:val="00B158C1"/>
    <w:rsid w:val="00B174A4"/>
    <w:rsid w:val="00B208D4"/>
    <w:rsid w:val="00B20A4D"/>
    <w:rsid w:val="00B23070"/>
    <w:rsid w:val="00B23B49"/>
    <w:rsid w:val="00B2440C"/>
    <w:rsid w:val="00B2546A"/>
    <w:rsid w:val="00B26607"/>
    <w:rsid w:val="00B305B5"/>
    <w:rsid w:val="00B3187B"/>
    <w:rsid w:val="00B31C29"/>
    <w:rsid w:val="00B324A9"/>
    <w:rsid w:val="00B3273B"/>
    <w:rsid w:val="00B32790"/>
    <w:rsid w:val="00B32B94"/>
    <w:rsid w:val="00B331CB"/>
    <w:rsid w:val="00B35AA9"/>
    <w:rsid w:val="00B35E4C"/>
    <w:rsid w:val="00B3663B"/>
    <w:rsid w:val="00B400D7"/>
    <w:rsid w:val="00B41DFD"/>
    <w:rsid w:val="00B42455"/>
    <w:rsid w:val="00B4291D"/>
    <w:rsid w:val="00B43A0D"/>
    <w:rsid w:val="00B4449D"/>
    <w:rsid w:val="00B44672"/>
    <w:rsid w:val="00B447D9"/>
    <w:rsid w:val="00B45B2D"/>
    <w:rsid w:val="00B46FF7"/>
    <w:rsid w:val="00B50C5A"/>
    <w:rsid w:val="00B51B34"/>
    <w:rsid w:val="00B528F4"/>
    <w:rsid w:val="00B52F7D"/>
    <w:rsid w:val="00B539A3"/>
    <w:rsid w:val="00B53AB8"/>
    <w:rsid w:val="00B53D19"/>
    <w:rsid w:val="00B560EA"/>
    <w:rsid w:val="00B566BA"/>
    <w:rsid w:val="00B56EF5"/>
    <w:rsid w:val="00B57053"/>
    <w:rsid w:val="00B574D8"/>
    <w:rsid w:val="00B57D6A"/>
    <w:rsid w:val="00B57EF1"/>
    <w:rsid w:val="00B60981"/>
    <w:rsid w:val="00B6195C"/>
    <w:rsid w:val="00B6217B"/>
    <w:rsid w:val="00B62D53"/>
    <w:rsid w:val="00B64C9B"/>
    <w:rsid w:val="00B65699"/>
    <w:rsid w:val="00B6587D"/>
    <w:rsid w:val="00B66156"/>
    <w:rsid w:val="00B6697D"/>
    <w:rsid w:val="00B66EF8"/>
    <w:rsid w:val="00B70913"/>
    <w:rsid w:val="00B71CAB"/>
    <w:rsid w:val="00B71D2F"/>
    <w:rsid w:val="00B72299"/>
    <w:rsid w:val="00B72E41"/>
    <w:rsid w:val="00B74966"/>
    <w:rsid w:val="00B75791"/>
    <w:rsid w:val="00B81022"/>
    <w:rsid w:val="00B832FA"/>
    <w:rsid w:val="00B8337E"/>
    <w:rsid w:val="00B85857"/>
    <w:rsid w:val="00B86B1E"/>
    <w:rsid w:val="00B87525"/>
    <w:rsid w:val="00B904EE"/>
    <w:rsid w:val="00B90583"/>
    <w:rsid w:val="00B9252F"/>
    <w:rsid w:val="00B92630"/>
    <w:rsid w:val="00B933C5"/>
    <w:rsid w:val="00B93597"/>
    <w:rsid w:val="00B94A0D"/>
    <w:rsid w:val="00B951F5"/>
    <w:rsid w:val="00B9618A"/>
    <w:rsid w:val="00B972DA"/>
    <w:rsid w:val="00B97465"/>
    <w:rsid w:val="00B97DA7"/>
    <w:rsid w:val="00BA0391"/>
    <w:rsid w:val="00BA050E"/>
    <w:rsid w:val="00BA0F60"/>
    <w:rsid w:val="00BA1AD0"/>
    <w:rsid w:val="00BA1FA0"/>
    <w:rsid w:val="00BA4EDE"/>
    <w:rsid w:val="00BA7A1C"/>
    <w:rsid w:val="00BA7B83"/>
    <w:rsid w:val="00BB15B5"/>
    <w:rsid w:val="00BB1D04"/>
    <w:rsid w:val="00BB2237"/>
    <w:rsid w:val="00BB2861"/>
    <w:rsid w:val="00BB4595"/>
    <w:rsid w:val="00BB4EB5"/>
    <w:rsid w:val="00BB59E1"/>
    <w:rsid w:val="00BB7309"/>
    <w:rsid w:val="00BB742B"/>
    <w:rsid w:val="00BC2513"/>
    <w:rsid w:val="00BC2829"/>
    <w:rsid w:val="00BC30DF"/>
    <w:rsid w:val="00BC3D3C"/>
    <w:rsid w:val="00BC4202"/>
    <w:rsid w:val="00BC5CEC"/>
    <w:rsid w:val="00BC6B8C"/>
    <w:rsid w:val="00BC7046"/>
    <w:rsid w:val="00BC751E"/>
    <w:rsid w:val="00BC7A9D"/>
    <w:rsid w:val="00BD0025"/>
    <w:rsid w:val="00BD0BFF"/>
    <w:rsid w:val="00BD162E"/>
    <w:rsid w:val="00BD1914"/>
    <w:rsid w:val="00BD20C1"/>
    <w:rsid w:val="00BD24C6"/>
    <w:rsid w:val="00BD484C"/>
    <w:rsid w:val="00BD4C05"/>
    <w:rsid w:val="00BD4E09"/>
    <w:rsid w:val="00BD5BBA"/>
    <w:rsid w:val="00BD5FD8"/>
    <w:rsid w:val="00BD7300"/>
    <w:rsid w:val="00BD769F"/>
    <w:rsid w:val="00BD7BA3"/>
    <w:rsid w:val="00BE0407"/>
    <w:rsid w:val="00BE05D9"/>
    <w:rsid w:val="00BE1754"/>
    <w:rsid w:val="00BE187B"/>
    <w:rsid w:val="00BE22F4"/>
    <w:rsid w:val="00BE27F9"/>
    <w:rsid w:val="00BE34A4"/>
    <w:rsid w:val="00BE428A"/>
    <w:rsid w:val="00BE4292"/>
    <w:rsid w:val="00BE4567"/>
    <w:rsid w:val="00BE5C5F"/>
    <w:rsid w:val="00BE6C4A"/>
    <w:rsid w:val="00BE7780"/>
    <w:rsid w:val="00BE7DA0"/>
    <w:rsid w:val="00BF0B9F"/>
    <w:rsid w:val="00BF17A8"/>
    <w:rsid w:val="00BF18F5"/>
    <w:rsid w:val="00BF2614"/>
    <w:rsid w:val="00BF3E84"/>
    <w:rsid w:val="00BF5E21"/>
    <w:rsid w:val="00BF60DF"/>
    <w:rsid w:val="00BF63E7"/>
    <w:rsid w:val="00BF6E50"/>
    <w:rsid w:val="00BF7D17"/>
    <w:rsid w:val="00C001F2"/>
    <w:rsid w:val="00C0054C"/>
    <w:rsid w:val="00C0170C"/>
    <w:rsid w:val="00C027E7"/>
    <w:rsid w:val="00C04E73"/>
    <w:rsid w:val="00C05124"/>
    <w:rsid w:val="00C10706"/>
    <w:rsid w:val="00C11A28"/>
    <w:rsid w:val="00C11AD9"/>
    <w:rsid w:val="00C11D2B"/>
    <w:rsid w:val="00C12B92"/>
    <w:rsid w:val="00C12D13"/>
    <w:rsid w:val="00C1442C"/>
    <w:rsid w:val="00C150D4"/>
    <w:rsid w:val="00C15AB8"/>
    <w:rsid w:val="00C15F50"/>
    <w:rsid w:val="00C16799"/>
    <w:rsid w:val="00C170F4"/>
    <w:rsid w:val="00C17BA5"/>
    <w:rsid w:val="00C213E6"/>
    <w:rsid w:val="00C21511"/>
    <w:rsid w:val="00C21C89"/>
    <w:rsid w:val="00C21E48"/>
    <w:rsid w:val="00C224DF"/>
    <w:rsid w:val="00C25129"/>
    <w:rsid w:val="00C259C3"/>
    <w:rsid w:val="00C269F0"/>
    <w:rsid w:val="00C30790"/>
    <w:rsid w:val="00C32CC9"/>
    <w:rsid w:val="00C37CA0"/>
    <w:rsid w:val="00C405D1"/>
    <w:rsid w:val="00C41C26"/>
    <w:rsid w:val="00C41C69"/>
    <w:rsid w:val="00C41E3A"/>
    <w:rsid w:val="00C42BFF"/>
    <w:rsid w:val="00C438C6"/>
    <w:rsid w:val="00C440E5"/>
    <w:rsid w:val="00C44452"/>
    <w:rsid w:val="00C4486D"/>
    <w:rsid w:val="00C44E9B"/>
    <w:rsid w:val="00C45301"/>
    <w:rsid w:val="00C4572D"/>
    <w:rsid w:val="00C46AD5"/>
    <w:rsid w:val="00C4759D"/>
    <w:rsid w:val="00C479B6"/>
    <w:rsid w:val="00C47DE8"/>
    <w:rsid w:val="00C504F2"/>
    <w:rsid w:val="00C51653"/>
    <w:rsid w:val="00C53F74"/>
    <w:rsid w:val="00C5401E"/>
    <w:rsid w:val="00C5553E"/>
    <w:rsid w:val="00C55D6C"/>
    <w:rsid w:val="00C568E4"/>
    <w:rsid w:val="00C57C53"/>
    <w:rsid w:val="00C64310"/>
    <w:rsid w:val="00C64642"/>
    <w:rsid w:val="00C655E5"/>
    <w:rsid w:val="00C658E5"/>
    <w:rsid w:val="00C703FB"/>
    <w:rsid w:val="00C719C2"/>
    <w:rsid w:val="00C72236"/>
    <w:rsid w:val="00C72488"/>
    <w:rsid w:val="00C729AF"/>
    <w:rsid w:val="00C73355"/>
    <w:rsid w:val="00C73849"/>
    <w:rsid w:val="00C748F5"/>
    <w:rsid w:val="00C77D16"/>
    <w:rsid w:val="00C80B07"/>
    <w:rsid w:val="00C820E7"/>
    <w:rsid w:val="00C82991"/>
    <w:rsid w:val="00C82AE8"/>
    <w:rsid w:val="00C841CF"/>
    <w:rsid w:val="00C84B18"/>
    <w:rsid w:val="00C85C5A"/>
    <w:rsid w:val="00C85F87"/>
    <w:rsid w:val="00C8630F"/>
    <w:rsid w:val="00C87BBA"/>
    <w:rsid w:val="00C90F47"/>
    <w:rsid w:val="00C91C36"/>
    <w:rsid w:val="00C9240E"/>
    <w:rsid w:val="00C92AC2"/>
    <w:rsid w:val="00C93069"/>
    <w:rsid w:val="00C9488C"/>
    <w:rsid w:val="00C95BD2"/>
    <w:rsid w:val="00C96642"/>
    <w:rsid w:val="00C96F5C"/>
    <w:rsid w:val="00CA2927"/>
    <w:rsid w:val="00CA2E54"/>
    <w:rsid w:val="00CA3649"/>
    <w:rsid w:val="00CA3C17"/>
    <w:rsid w:val="00CA436D"/>
    <w:rsid w:val="00CA56AC"/>
    <w:rsid w:val="00CA5895"/>
    <w:rsid w:val="00CA6859"/>
    <w:rsid w:val="00CA6D1B"/>
    <w:rsid w:val="00CA6E63"/>
    <w:rsid w:val="00CA71A9"/>
    <w:rsid w:val="00CA7CEB"/>
    <w:rsid w:val="00CB000D"/>
    <w:rsid w:val="00CB270B"/>
    <w:rsid w:val="00CB2D67"/>
    <w:rsid w:val="00CB2E9F"/>
    <w:rsid w:val="00CB3152"/>
    <w:rsid w:val="00CB44C4"/>
    <w:rsid w:val="00CB5724"/>
    <w:rsid w:val="00CB597A"/>
    <w:rsid w:val="00CB75D7"/>
    <w:rsid w:val="00CC0EDA"/>
    <w:rsid w:val="00CC149A"/>
    <w:rsid w:val="00CC2129"/>
    <w:rsid w:val="00CC448E"/>
    <w:rsid w:val="00CC4FB9"/>
    <w:rsid w:val="00CC532B"/>
    <w:rsid w:val="00CC5CB5"/>
    <w:rsid w:val="00CC73B9"/>
    <w:rsid w:val="00CD4EB7"/>
    <w:rsid w:val="00CD4FE5"/>
    <w:rsid w:val="00CD5506"/>
    <w:rsid w:val="00CE1B61"/>
    <w:rsid w:val="00CE2AD0"/>
    <w:rsid w:val="00CE357F"/>
    <w:rsid w:val="00CE3FB5"/>
    <w:rsid w:val="00CE445F"/>
    <w:rsid w:val="00CE4F1B"/>
    <w:rsid w:val="00CE52CF"/>
    <w:rsid w:val="00CE795E"/>
    <w:rsid w:val="00CE7B19"/>
    <w:rsid w:val="00CF050A"/>
    <w:rsid w:val="00CF0A5C"/>
    <w:rsid w:val="00CF189B"/>
    <w:rsid w:val="00CF2E7A"/>
    <w:rsid w:val="00CF336F"/>
    <w:rsid w:val="00CF3756"/>
    <w:rsid w:val="00CF4288"/>
    <w:rsid w:val="00CF5362"/>
    <w:rsid w:val="00CF72E4"/>
    <w:rsid w:val="00CF7D75"/>
    <w:rsid w:val="00D000BD"/>
    <w:rsid w:val="00D022B1"/>
    <w:rsid w:val="00D027D3"/>
    <w:rsid w:val="00D02E32"/>
    <w:rsid w:val="00D05AC5"/>
    <w:rsid w:val="00D107E3"/>
    <w:rsid w:val="00D10A27"/>
    <w:rsid w:val="00D10EF8"/>
    <w:rsid w:val="00D11DFB"/>
    <w:rsid w:val="00D138D4"/>
    <w:rsid w:val="00D142FD"/>
    <w:rsid w:val="00D14470"/>
    <w:rsid w:val="00D14A92"/>
    <w:rsid w:val="00D15BAB"/>
    <w:rsid w:val="00D1643F"/>
    <w:rsid w:val="00D17DAA"/>
    <w:rsid w:val="00D21BDF"/>
    <w:rsid w:val="00D21C97"/>
    <w:rsid w:val="00D22D6D"/>
    <w:rsid w:val="00D234B5"/>
    <w:rsid w:val="00D235E4"/>
    <w:rsid w:val="00D2385A"/>
    <w:rsid w:val="00D24557"/>
    <w:rsid w:val="00D25377"/>
    <w:rsid w:val="00D268D0"/>
    <w:rsid w:val="00D26B57"/>
    <w:rsid w:val="00D26CCF"/>
    <w:rsid w:val="00D30104"/>
    <w:rsid w:val="00D30555"/>
    <w:rsid w:val="00D30B48"/>
    <w:rsid w:val="00D3109A"/>
    <w:rsid w:val="00D31787"/>
    <w:rsid w:val="00D31A2E"/>
    <w:rsid w:val="00D32492"/>
    <w:rsid w:val="00D33B10"/>
    <w:rsid w:val="00D33B3C"/>
    <w:rsid w:val="00D33BDD"/>
    <w:rsid w:val="00D33E9E"/>
    <w:rsid w:val="00D33EE4"/>
    <w:rsid w:val="00D34043"/>
    <w:rsid w:val="00D362A7"/>
    <w:rsid w:val="00D3731F"/>
    <w:rsid w:val="00D40C3A"/>
    <w:rsid w:val="00D41B32"/>
    <w:rsid w:val="00D43144"/>
    <w:rsid w:val="00D4316A"/>
    <w:rsid w:val="00D43905"/>
    <w:rsid w:val="00D44236"/>
    <w:rsid w:val="00D4440F"/>
    <w:rsid w:val="00D4514D"/>
    <w:rsid w:val="00D457DD"/>
    <w:rsid w:val="00D45933"/>
    <w:rsid w:val="00D5045E"/>
    <w:rsid w:val="00D5193E"/>
    <w:rsid w:val="00D530EF"/>
    <w:rsid w:val="00D548B6"/>
    <w:rsid w:val="00D54DA7"/>
    <w:rsid w:val="00D577B6"/>
    <w:rsid w:val="00D60FFE"/>
    <w:rsid w:val="00D61A2A"/>
    <w:rsid w:val="00D62CA3"/>
    <w:rsid w:val="00D62E80"/>
    <w:rsid w:val="00D63847"/>
    <w:rsid w:val="00D648AC"/>
    <w:rsid w:val="00D64BB4"/>
    <w:rsid w:val="00D6516A"/>
    <w:rsid w:val="00D653F6"/>
    <w:rsid w:val="00D65747"/>
    <w:rsid w:val="00D65C4B"/>
    <w:rsid w:val="00D66B23"/>
    <w:rsid w:val="00D67134"/>
    <w:rsid w:val="00D67610"/>
    <w:rsid w:val="00D67CD4"/>
    <w:rsid w:val="00D67CE5"/>
    <w:rsid w:val="00D70A71"/>
    <w:rsid w:val="00D71DC4"/>
    <w:rsid w:val="00D7339A"/>
    <w:rsid w:val="00D7384E"/>
    <w:rsid w:val="00D7409D"/>
    <w:rsid w:val="00D74709"/>
    <w:rsid w:val="00D75D57"/>
    <w:rsid w:val="00D76B6A"/>
    <w:rsid w:val="00D80020"/>
    <w:rsid w:val="00D806B7"/>
    <w:rsid w:val="00D80D93"/>
    <w:rsid w:val="00D816EC"/>
    <w:rsid w:val="00D82D90"/>
    <w:rsid w:val="00D831C5"/>
    <w:rsid w:val="00D84E48"/>
    <w:rsid w:val="00D84FFB"/>
    <w:rsid w:val="00D86B9F"/>
    <w:rsid w:val="00D879F6"/>
    <w:rsid w:val="00D87BE4"/>
    <w:rsid w:val="00D90CEA"/>
    <w:rsid w:val="00D91766"/>
    <w:rsid w:val="00D92DFA"/>
    <w:rsid w:val="00D930AE"/>
    <w:rsid w:val="00D94003"/>
    <w:rsid w:val="00D94A0C"/>
    <w:rsid w:val="00DA05B3"/>
    <w:rsid w:val="00DA12E0"/>
    <w:rsid w:val="00DA22E3"/>
    <w:rsid w:val="00DA4053"/>
    <w:rsid w:val="00DA406E"/>
    <w:rsid w:val="00DA5875"/>
    <w:rsid w:val="00DA5890"/>
    <w:rsid w:val="00DA5DB8"/>
    <w:rsid w:val="00DB08D4"/>
    <w:rsid w:val="00DB23E9"/>
    <w:rsid w:val="00DB2462"/>
    <w:rsid w:val="00DB2853"/>
    <w:rsid w:val="00DB39A5"/>
    <w:rsid w:val="00DB407D"/>
    <w:rsid w:val="00DB47B5"/>
    <w:rsid w:val="00DB47FE"/>
    <w:rsid w:val="00DB4AA8"/>
    <w:rsid w:val="00DB5457"/>
    <w:rsid w:val="00DB64F7"/>
    <w:rsid w:val="00DB7580"/>
    <w:rsid w:val="00DC0350"/>
    <w:rsid w:val="00DC1031"/>
    <w:rsid w:val="00DC31CD"/>
    <w:rsid w:val="00DC6083"/>
    <w:rsid w:val="00DC72F1"/>
    <w:rsid w:val="00DC75B9"/>
    <w:rsid w:val="00DC7765"/>
    <w:rsid w:val="00DD01CC"/>
    <w:rsid w:val="00DD0B66"/>
    <w:rsid w:val="00DD0BB3"/>
    <w:rsid w:val="00DD1128"/>
    <w:rsid w:val="00DD15C1"/>
    <w:rsid w:val="00DD1CEB"/>
    <w:rsid w:val="00DD1F74"/>
    <w:rsid w:val="00DD2375"/>
    <w:rsid w:val="00DD254E"/>
    <w:rsid w:val="00DD3E20"/>
    <w:rsid w:val="00DD4486"/>
    <w:rsid w:val="00DD461D"/>
    <w:rsid w:val="00DD652C"/>
    <w:rsid w:val="00DD6631"/>
    <w:rsid w:val="00DD70E6"/>
    <w:rsid w:val="00DD72B8"/>
    <w:rsid w:val="00DD7E45"/>
    <w:rsid w:val="00DE2024"/>
    <w:rsid w:val="00DE23B5"/>
    <w:rsid w:val="00DE4385"/>
    <w:rsid w:val="00DE5B9D"/>
    <w:rsid w:val="00DE69E3"/>
    <w:rsid w:val="00DE6F0F"/>
    <w:rsid w:val="00DE7CBB"/>
    <w:rsid w:val="00DE7FD7"/>
    <w:rsid w:val="00DF01E9"/>
    <w:rsid w:val="00DF160B"/>
    <w:rsid w:val="00DF1E6B"/>
    <w:rsid w:val="00DF2368"/>
    <w:rsid w:val="00DF3295"/>
    <w:rsid w:val="00DF44D6"/>
    <w:rsid w:val="00DF5D8F"/>
    <w:rsid w:val="00E00E5D"/>
    <w:rsid w:val="00E01A62"/>
    <w:rsid w:val="00E0301B"/>
    <w:rsid w:val="00E03ECF"/>
    <w:rsid w:val="00E04C57"/>
    <w:rsid w:val="00E050B5"/>
    <w:rsid w:val="00E05653"/>
    <w:rsid w:val="00E056DD"/>
    <w:rsid w:val="00E05C53"/>
    <w:rsid w:val="00E05F2E"/>
    <w:rsid w:val="00E060B7"/>
    <w:rsid w:val="00E0610F"/>
    <w:rsid w:val="00E06407"/>
    <w:rsid w:val="00E07E1D"/>
    <w:rsid w:val="00E106DA"/>
    <w:rsid w:val="00E11BF7"/>
    <w:rsid w:val="00E11D03"/>
    <w:rsid w:val="00E11E5C"/>
    <w:rsid w:val="00E11EAC"/>
    <w:rsid w:val="00E161D7"/>
    <w:rsid w:val="00E2365E"/>
    <w:rsid w:val="00E23F61"/>
    <w:rsid w:val="00E26E3F"/>
    <w:rsid w:val="00E30F08"/>
    <w:rsid w:val="00E3351B"/>
    <w:rsid w:val="00E3358B"/>
    <w:rsid w:val="00E339AE"/>
    <w:rsid w:val="00E34BF1"/>
    <w:rsid w:val="00E35074"/>
    <w:rsid w:val="00E3595D"/>
    <w:rsid w:val="00E3620E"/>
    <w:rsid w:val="00E36F88"/>
    <w:rsid w:val="00E372A2"/>
    <w:rsid w:val="00E37710"/>
    <w:rsid w:val="00E40575"/>
    <w:rsid w:val="00E40B55"/>
    <w:rsid w:val="00E410F4"/>
    <w:rsid w:val="00E41DD3"/>
    <w:rsid w:val="00E42E9A"/>
    <w:rsid w:val="00E437AE"/>
    <w:rsid w:val="00E43D50"/>
    <w:rsid w:val="00E44BE7"/>
    <w:rsid w:val="00E44D25"/>
    <w:rsid w:val="00E456C8"/>
    <w:rsid w:val="00E46285"/>
    <w:rsid w:val="00E4755E"/>
    <w:rsid w:val="00E519F0"/>
    <w:rsid w:val="00E51F3E"/>
    <w:rsid w:val="00E555A9"/>
    <w:rsid w:val="00E578B6"/>
    <w:rsid w:val="00E60603"/>
    <w:rsid w:val="00E60BD1"/>
    <w:rsid w:val="00E61506"/>
    <w:rsid w:val="00E6172F"/>
    <w:rsid w:val="00E62C38"/>
    <w:rsid w:val="00E63200"/>
    <w:rsid w:val="00E63BCC"/>
    <w:rsid w:val="00E640FE"/>
    <w:rsid w:val="00E64CDB"/>
    <w:rsid w:val="00E671EA"/>
    <w:rsid w:val="00E67206"/>
    <w:rsid w:val="00E67E29"/>
    <w:rsid w:val="00E70570"/>
    <w:rsid w:val="00E70A00"/>
    <w:rsid w:val="00E70DAD"/>
    <w:rsid w:val="00E71F99"/>
    <w:rsid w:val="00E726DB"/>
    <w:rsid w:val="00E72806"/>
    <w:rsid w:val="00E73160"/>
    <w:rsid w:val="00E73735"/>
    <w:rsid w:val="00E741E4"/>
    <w:rsid w:val="00E74971"/>
    <w:rsid w:val="00E75B41"/>
    <w:rsid w:val="00E75D48"/>
    <w:rsid w:val="00E7615D"/>
    <w:rsid w:val="00E7645F"/>
    <w:rsid w:val="00E779E9"/>
    <w:rsid w:val="00E77C8A"/>
    <w:rsid w:val="00E77EC4"/>
    <w:rsid w:val="00E80B71"/>
    <w:rsid w:val="00E8476C"/>
    <w:rsid w:val="00E86B0E"/>
    <w:rsid w:val="00E86F52"/>
    <w:rsid w:val="00E87C22"/>
    <w:rsid w:val="00E87CFA"/>
    <w:rsid w:val="00E907A3"/>
    <w:rsid w:val="00E90B32"/>
    <w:rsid w:val="00E91461"/>
    <w:rsid w:val="00E931A9"/>
    <w:rsid w:val="00E950A7"/>
    <w:rsid w:val="00E95F95"/>
    <w:rsid w:val="00EA007D"/>
    <w:rsid w:val="00EA33F3"/>
    <w:rsid w:val="00EA3C45"/>
    <w:rsid w:val="00EA4576"/>
    <w:rsid w:val="00EA4D24"/>
    <w:rsid w:val="00EA4E73"/>
    <w:rsid w:val="00EA570A"/>
    <w:rsid w:val="00EA5E79"/>
    <w:rsid w:val="00EA64AE"/>
    <w:rsid w:val="00EA7B10"/>
    <w:rsid w:val="00EB0744"/>
    <w:rsid w:val="00EB236F"/>
    <w:rsid w:val="00EB254D"/>
    <w:rsid w:val="00EB2B45"/>
    <w:rsid w:val="00EB323E"/>
    <w:rsid w:val="00EB3E11"/>
    <w:rsid w:val="00EB47A9"/>
    <w:rsid w:val="00EB5149"/>
    <w:rsid w:val="00EB741D"/>
    <w:rsid w:val="00EB7978"/>
    <w:rsid w:val="00EC0106"/>
    <w:rsid w:val="00EC01DD"/>
    <w:rsid w:val="00EC05EC"/>
    <w:rsid w:val="00EC1411"/>
    <w:rsid w:val="00EC1EAD"/>
    <w:rsid w:val="00EC26E9"/>
    <w:rsid w:val="00EC33D9"/>
    <w:rsid w:val="00EC375D"/>
    <w:rsid w:val="00EC4258"/>
    <w:rsid w:val="00EC4D1D"/>
    <w:rsid w:val="00EC58FF"/>
    <w:rsid w:val="00EC5E4D"/>
    <w:rsid w:val="00EC659B"/>
    <w:rsid w:val="00EC690A"/>
    <w:rsid w:val="00EC69BF"/>
    <w:rsid w:val="00ED07EF"/>
    <w:rsid w:val="00ED08E6"/>
    <w:rsid w:val="00ED29CE"/>
    <w:rsid w:val="00ED4D62"/>
    <w:rsid w:val="00ED58E5"/>
    <w:rsid w:val="00EE0871"/>
    <w:rsid w:val="00EE20B6"/>
    <w:rsid w:val="00EE4086"/>
    <w:rsid w:val="00EE4141"/>
    <w:rsid w:val="00EE42EA"/>
    <w:rsid w:val="00EE54C1"/>
    <w:rsid w:val="00EE5D72"/>
    <w:rsid w:val="00EE6033"/>
    <w:rsid w:val="00EE6A57"/>
    <w:rsid w:val="00EE6BCE"/>
    <w:rsid w:val="00EF0267"/>
    <w:rsid w:val="00EF39FE"/>
    <w:rsid w:val="00EF7008"/>
    <w:rsid w:val="00EF7D2C"/>
    <w:rsid w:val="00F01934"/>
    <w:rsid w:val="00F03223"/>
    <w:rsid w:val="00F054A9"/>
    <w:rsid w:val="00F104E8"/>
    <w:rsid w:val="00F10A68"/>
    <w:rsid w:val="00F135B7"/>
    <w:rsid w:val="00F1488A"/>
    <w:rsid w:val="00F16603"/>
    <w:rsid w:val="00F166EB"/>
    <w:rsid w:val="00F16F2B"/>
    <w:rsid w:val="00F20622"/>
    <w:rsid w:val="00F2172F"/>
    <w:rsid w:val="00F217D7"/>
    <w:rsid w:val="00F21CBC"/>
    <w:rsid w:val="00F221BC"/>
    <w:rsid w:val="00F24C58"/>
    <w:rsid w:val="00F263E9"/>
    <w:rsid w:val="00F27E81"/>
    <w:rsid w:val="00F32D15"/>
    <w:rsid w:val="00F32EC9"/>
    <w:rsid w:val="00F33198"/>
    <w:rsid w:val="00F33C0C"/>
    <w:rsid w:val="00F3475A"/>
    <w:rsid w:val="00F358BB"/>
    <w:rsid w:val="00F376CC"/>
    <w:rsid w:val="00F37EDD"/>
    <w:rsid w:val="00F40B2C"/>
    <w:rsid w:val="00F41964"/>
    <w:rsid w:val="00F41C82"/>
    <w:rsid w:val="00F42E92"/>
    <w:rsid w:val="00F43CCD"/>
    <w:rsid w:val="00F43CF4"/>
    <w:rsid w:val="00F4463B"/>
    <w:rsid w:val="00F456EA"/>
    <w:rsid w:val="00F46357"/>
    <w:rsid w:val="00F4664C"/>
    <w:rsid w:val="00F474B9"/>
    <w:rsid w:val="00F47DA8"/>
    <w:rsid w:val="00F524FB"/>
    <w:rsid w:val="00F529CC"/>
    <w:rsid w:val="00F53453"/>
    <w:rsid w:val="00F53526"/>
    <w:rsid w:val="00F555D0"/>
    <w:rsid w:val="00F5656E"/>
    <w:rsid w:val="00F615C5"/>
    <w:rsid w:val="00F62092"/>
    <w:rsid w:val="00F622A0"/>
    <w:rsid w:val="00F62A0B"/>
    <w:rsid w:val="00F62E1C"/>
    <w:rsid w:val="00F63E38"/>
    <w:rsid w:val="00F6423E"/>
    <w:rsid w:val="00F65AD1"/>
    <w:rsid w:val="00F67AB1"/>
    <w:rsid w:val="00F72799"/>
    <w:rsid w:val="00F72B2F"/>
    <w:rsid w:val="00F74EC1"/>
    <w:rsid w:val="00F754AB"/>
    <w:rsid w:val="00F75E09"/>
    <w:rsid w:val="00F75E64"/>
    <w:rsid w:val="00F76189"/>
    <w:rsid w:val="00F822B9"/>
    <w:rsid w:val="00F823EA"/>
    <w:rsid w:val="00F824A9"/>
    <w:rsid w:val="00F82E67"/>
    <w:rsid w:val="00F84915"/>
    <w:rsid w:val="00F84B82"/>
    <w:rsid w:val="00F853B5"/>
    <w:rsid w:val="00F86423"/>
    <w:rsid w:val="00F864DC"/>
    <w:rsid w:val="00F86EF9"/>
    <w:rsid w:val="00F903A0"/>
    <w:rsid w:val="00F9189B"/>
    <w:rsid w:val="00F91A82"/>
    <w:rsid w:val="00F9318D"/>
    <w:rsid w:val="00F9351D"/>
    <w:rsid w:val="00F96B8B"/>
    <w:rsid w:val="00FA031D"/>
    <w:rsid w:val="00FA0999"/>
    <w:rsid w:val="00FA0E8B"/>
    <w:rsid w:val="00FA4CC8"/>
    <w:rsid w:val="00FA4F11"/>
    <w:rsid w:val="00FA58B6"/>
    <w:rsid w:val="00FA5BC7"/>
    <w:rsid w:val="00FA7127"/>
    <w:rsid w:val="00FB06D3"/>
    <w:rsid w:val="00FB132F"/>
    <w:rsid w:val="00FB20A6"/>
    <w:rsid w:val="00FB25BB"/>
    <w:rsid w:val="00FB29D2"/>
    <w:rsid w:val="00FB2FE3"/>
    <w:rsid w:val="00FB504C"/>
    <w:rsid w:val="00FB7F16"/>
    <w:rsid w:val="00FC1368"/>
    <w:rsid w:val="00FC13D4"/>
    <w:rsid w:val="00FC1D9B"/>
    <w:rsid w:val="00FC22FE"/>
    <w:rsid w:val="00FC541E"/>
    <w:rsid w:val="00FC60EE"/>
    <w:rsid w:val="00FC61F9"/>
    <w:rsid w:val="00FC636B"/>
    <w:rsid w:val="00FC75FA"/>
    <w:rsid w:val="00FC7C0E"/>
    <w:rsid w:val="00FC7CD8"/>
    <w:rsid w:val="00FD0200"/>
    <w:rsid w:val="00FD1190"/>
    <w:rsid w:val="00FD287C"/>
    <w:rsid w:val="00FD3B0E"/>
    <w:rsid w:val="00FD3C78"/>
    <w:rsid w:val="00FD5075"/>
    <w:rsid w:val="00FD54DE"/>
    <w:rsid w:val="00FD69FE"/>
    <w:rsid w:val="00FD7292"/>
    <w:rsid w:val="00FD7563"/>
    <w:rsid w:val="00FD79C0"/>
    <w:rsid w:val="00FE025C"/>
    <w:rsid w:val="00FE1AC7"/>
    <w:rsid w:val="00FE1B24"/>
    <w:rsid w:val="00FE1E0C"/>
    <w:rsid w:val="00FE2580"/>
    <w:rsid w:val="00FE2991"/>
    <w:rsid w:val="00FE34DD"/>
    <w:rsid w:val="00FE4978"/>
    <w:rsid w:val="00FE60EF"/>
    <w:rsid w:val="00FE6F8A"/>
    <w:rsid w:val="00FF0D20"/>
    <w:rsid w:val="00FF15AF"/>
    <w:rsid w:val="00FF3235"/>
    <w:rsid w:val="00FF35EB"/>
    <w:rsid w:val="00FF3EC4"/>
    <w:rsid w:val="00FF5AFB"/>
    <w:rsid w:val="00FF764A"/>
    <w:rsid w:val="00FF7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38602F6"/>
  <w15:docId w15:val="{6C16C130-45AE-4C09-B423-A50F7EB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610F"/>
    <w:rPr>
      <w:rFonts w:ascii="Arial" w:hAnsi="Arial"/>
      <w:lang w:eastAsia="en-US"/>
    </w:rPr>
  </w:style>
  <w:style w:type="paragraph" w:styleId="Nadpis1">
    <w:name w:val="heading 1"/>
    <w:basedOn w:val="Normln"/>
    <w:next w:val="Normln"/>
    <w:link w:val="Nadpis1Char"/>
    <w:uiPriority w:val="9"/>
    <w:qFormat/>
    <w:rsid w:val="00934878"/>
    <w:pPr>
      <w:keepNext/>
      <w:outlineLvl w:val="0"/>
    </w:pPr>
    <w:rPr>
      <w:rFonts w:ascii="Times New Roman" w:hAnsi="Times New Roman"/>
      <w:b/>
      <w:sz w:val="32"/>
      <w:lang w:eastAsia="cs-CZ"/>
    </w:rPr>
  </w:style>
  <w:style w:type="paragraph" w:styleId="Nadpis2">
    <w:name w:val="heading 2"/>
    <w:basedOn w:val="Normln"/>
    <w:next w:val="Normln"/>
    <w:link w:val="Nadpis2Char"/>
    <w:uiPriority w:val="9"/>
    <w:qFormat/>
    <w:rsid w:val="00934878"/>
    <w:pPr>
      <w:keepNext/>
      <w:numPr>
        <w:numId w:val="2"/>
      </w:numPr>
      <w:outlineLvl w:val="1"/>
    </w:pPr>
    <w:rPr>
      <w:rFonts w:ascii="Times New Roman" w:hAnsi="Times New Roman"/>
      <w:b/>
      <w:sz w:val="28"/>
      <w:lang w:eastAsia="cs-CZ"/>
    </w:rPr>
  </w:style>
  <w:style w:type="paragraph" w:styleId="Nadpis3">
    <w:name w:val="heading 3"/>
    <w:basedOn w:val="Normln"/>
    <w:next w:val="Normln"/>
    <w:link w:val="Nadpis3Char"/>
    <w:uiPriority w:val="9"/>
    <w:qFormat/>
    <w:rsid w:val="00934878"/>
    <w:pPr>
      <w:keepNext/>
      <w:jc w:val="both"/>
      <w:outlineLvl w:val="2"/>
    </w:pPr>
    <w:rPr>
      <w:rFonts w:cs="Arial"/>
      <w:b/>
      <w:bCs/>
      <w:szCs w:val="24"/>
      <w:lang w:eastAsia="cs-CZ"/>
    </w:rPr>
  </w:style>
  <w:style w:type="paragraph" w:styleId="Nadpis4">
    <w:name w:val="heading 4"/>
    <w:basedOn w:val="Normln"/>
    <w:next w:val="Normln"/>
    <w:link w:val="Nadpis4Char"/>
    <w:uiPriority w:val="99"/>
    <w:qFormat/>
    <w:rsid w:val="00934878"/>
    <w:pPr>
      <w:keepNext/>
      <w:numPr>
        <w:numId w:val="1"/>
      </w:numPr>
      <w:outlineLvl w:val="3"/>
    </w:pPr>
    <w:rPr>
      <w:rFonts w:ascii="Times New Roman" w:hAnsi="Times New Roman"/>
      <w:b/>
      <w:sz w:val="24"/>
      <w:lang w:eastAsia="cs-CZ"/>
    </w:rPr>
  </w:style>
  <w:style w:type="paragraph" w:styleId="Nadpis5">
    <w:name w:val="heading 5"/>
    <w:basedOn w:val="Normln"/>
    <w:next w:val="Normln"/>
    <w:link w:val="Nadpis5Char"/>
    <w:uiPriority w:val="99"/>
    <w:qFormat/>
    <w:rsid w:val="00934878"/>
    <w:pPr>
      <w:keepNext/>
      <w:outlineLvl w:val="4"/>
    </w:pPr>
    <w:rPr>
      <w:b/>
      <w:color w:val="0000FF"/>
      <w:sz w:val="24"/>
      <w:szCs w:val="28"/>
      <w:lang w:eastAsia="cs-CZ"/>
    </w:rPr>
  </w:style>
  <w:style w:type="paragraph" w:styleId="Nadpis6">
    <w:name w:val="heading 6"/>
    <w:basedOn w:val="Normln"/>
    <w:next w:val="Normln"/>
    <w:link w:val="Nadpis6Char"/>
    <w:uiPriority w:val="99"/>
    <w:qFormat/>
    <w:rsid w:val="00934878"/>
    <w:pPr>
      <w:keepNext/>
      <w:outlineLvl w:val="5"/>
    </w:pPr>
    <w:rPr>
      <w:b/>
      <w:sz w:val="28"/>
      <w:szCs w:val="28"/>
      <w:u w:val="single"/>
      <w:lang w:eastAsia="cs-CZ"/>
    </w:rPr>
  </w:style>
  <w:style w:type="paragraph" w:styleId="Nadpis7">
    <w:name w:val="heading 7"/>
    <w:basedOn w:val="Normln"/>
    <w:next w:val="Normln"/>
    <w:link w:val="Nadpis7Char"/>
    <w:uiPriority w:val="99"/>
    <w:qFormat/>
    <w:rsid w:val="00934878"/>
    <w:pPr>
      <w:keepNext/>
      <w:ind w:left="-540"/>
      <w:jc w:val="both"/>
      <w:outlineLvl w:val="6"/>
    </w:pPr>
    <w:rPr>
      <w:b/>
      <w:bCs/>
      <w:color w:val="0000FF"/>
      <w:sz w:val="24"/>
      <w:szCs w:val="24"/>
      <w:lang w:eastAsia="cs-CZ"/>
    </w:rPr>
  </w:style>
  <w:style w:type="paragraph" w:styleId="Nadpis8">
    <w:name w:val="heading 8"/>
    <w:basedOn w:val="Normln"/>
    <w:next w:val="Normln"/>
    <w:link w:val="Nadpis8Char"/>
    <w:uiPriority w:val="99"/>
    <w:qFormat/>
    <w:rsid w:val="00934878"/>
    <w:pPr>
      <w:keepNext/>
      <w:ind w:left="-180" w:hanging="360"/>
      <w:jc w:val="both"/>
      <w:outlineLvl w:val="7"/>
    </w:pPr>
    <w:rPr>
      <w:b/>
      <w:bCs/>
      <w:color w:val="0000FF"/>
      <w:sz w:val="24"/>
      <w:szCs w:val="24"/>
      <w:lang w:eastAsia="cs-CZ"/>
    </w:rPr>
  </w:style>
  <w:style w:type="paragraph" w:styleId="Nadpis9">
    <w:name w:val="heading 9"/>
    <w:basedOn w:val="Normln"/>
    <w:next w:val="Normln"/>
    <w:link w:val="Nadpis9Char"/>
    <w:uiPriority w:val="9"/>
    <w:qFormat/>
    <w:rsid w:val="00934878"/>
    <w:pPr>
      <w:keepNext/>
      <w:jc w:val="both"/>
      <w:outlineLvl w:val="8"/>
    </w:pPr>
    <w:rPr>
      <w:b/>
      <w:color w:val="0000F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4F45"/>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8D4F45"/>
    <w:rPr>
      <w:b/>
      <w:sz w:val="28"/>
    </w:rPr>
  </w:style>
  <w:style w:type="character" w:customStyle="1" w:styleId="Nadpis3Char">
    <w:name w:val="Nadpis 3 Char"/>
    <w:link w:val="Nadpis3"/>
    <w:uiPriority w:val="9"/>
    <w:semiHidden/>
    <w:rsid w:val="008D4F45"/>
    <w:rPr>
      <w:rFonts w:ascii="Cambria" w:eastAsia="Times New Roman" w:hAnsi="Cambria" w:cs="Times New Roman"/>
      <w:b/>
      <w:bCs/>
      <w:sz w:val="26"/>
      <w:szCs w:val="26"/>
      <w:lang w:eastAsia="en-US"/>
    </w:rPr>
  </w:style>
  <w:style w:type="character" w:customStyle="1" w:styleId="Nadpis4Char">
    <w:name w:val="Nadpis 4 Char"/>
    <w:link w:val="Nadpis4"/>
    <w:uiPriority w:val="99"/>
    <w:locked/>
    <w:rsid w:val="005151E1"/>
    <w:rPr>
      <w:b/>
      <w:sz w:val="24"/>
    </w:rPr>
  </w:style>
  <w:style w:type="character" w:customStyle="1" w:styleId="Nadpis5Char">
    <w:name w:val="Nadpis 5 Char"/>
    <w:link w:val="Nadpis5"/>
    <w:uiPriority w:val="9"/>
    <w:semiHidden/>
    <w:rsid w:val="008D4F45"/>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8D4F45"/>
    <w:rPr>
      <w:rFonts w:ascii="Calibri" w:eastAsia="Times New Roman" w:hAnsi="Calibri" w:cs="Times New Roman"/>
      <w:b/>
      <w:bCs/>
      <w:lang w:eastAsia="en-US"/>
    </w:rPr>
  </w:style>
  <w:style w:type="character" w:customStyle="1" w:styleId="Nadpis7Char">
    <w:name w:val="Nadpis 7 Char"/>
    <w:link w:val="Nadpis7"/>
    <w:uiPriority w:val="9"/>
    <w:semiHidden/>
    <w:rsid w:val="008D4F45"/>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8D4F45"/>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8D4F45"/>
    <w:rPr>
      <w:rFonts w:ascii="Cambria" w:eastAsia="Times New Roman" w:hAnsi="Cambria" w:cs="Times New Roman"/>
      <w:lang w:eastAsia="en-US"/>
    </w:rPr>
  </w:style>
  <w:style w:type="paragraph" w:styleId="Zhlav">
    <w:name w:val="header"/>
    <w:basedOn w:val="Normln"/>
    <w:link w:val="ZhlavChar"/>
    <w:rsid w:val="00934878"/>
    <w:pPr>
      <w:tabs>
        <w:tab w:val="center" w:pos="4536"/>
        <w:tab w:val="right" w:pos="9072"/>
      </w:tabs>
    </w:pPr>
  </w:style>
  <w:style w:type="character" w:customStyle="1" w:styleId="ZhlavChar">
    <w:name w:val="Záhlaví Char"/>
    <w:link w:val="Zhlav"/>
    <w:locked/>
    <w:rsid w:val="002F0661"/>
    <w:rPr>
      <w:rFonts w:ascii="Arial" w:hAnsi="Arial" w:cs="Times New Roman"/>
      <w:lang w:eastAsia="en-US"/>
    </w:rPr>
  </w:style>
  <w:style w:type="paragraph" w:styleId="Zpat">
    <w:name w:val="footer"/>
    <w:basedOn w:val="Normln"/>
    <w:link w:val="ZpatChar"/>
    <w:uiPriority w:val="99"/>
    <w:rsid w:val="00934878"/>
    <w:pPr>
      <w:tabs>
        <w:tab w:val="center" w:pos="4536"/>
        <w:tab w:val="right" w:pos="9072"/>
      </w:tabs>
    </w:pPr>
  </w:style>
  <w:style w:type="character" w:customStyle="1" w:styleId="ZpatChar">
    <w:name w:val="Zápatí Char"/>
    <w:link w:val="Zpat"/>
    <w:uiPriority w:val="99"/>
    <w:locked/>
    <w:rsid w:val="002F0661"/>
    <w:rPr>
      <w:rFonts w:ascii="Arial" w:hAnsi="Arial" w:cs="Times New Roman"/>
      <w:lang w:eastAsia="en-US"/>
    </w:rPr>
  </w:style>
  <w:style w:type="character" w:styleId="Hypertextovodkaz">
    <w:name w:val="Hyperlink"/>
    <w:uiPriority w:val="99"/>
    <w:rsid w:val="00934878"/>
    <w:rPr>
      <w:rFonts w:cs="Times New Roman"/>
      <w:color w:val="0000FF"/>
      <w:u w:val="single"/>
    </w:rPr>
  </w:style>
  <w:style w:type="paragraph" w:customStyle="1" w:styleId="Nadpis3rove">
    <w:name w:val="Nadpis 3 úroveň"/>
    <w:basedOn w:val="Nadpis3"/>
    <w:autoRedefine/>
    <w:uiPriority w:val="99"/>
    <w:rsid w:val="005151E1"/>
    <w:pPr>
      <w:numPr>
        <w:ilvl w:val="2"/>
        <w:numId w:val="3"/>
      </w:numPr>
      <w:tabs>
        <w:tab w:val="left" w:pos="720"/>
      </w:tabs>
      <w:spacing w:before="240" w:after="60"/>
      <w:jc w:val="left"/>
    </w:pPr>
    <w:rPr>
      <w:rFonts w:ascii="Times New Roman" w:hAnsi="Times New Roman"/>
      <w:sz w:val="28"/>
      <w:szCs w:val="26"/>
    </w:rPr>
  </w:style>
  <w:style w:type="character" w:styleId="slostrnky">
    <w:name w:val="page number"/>
    <w:rsid w:val="00934878"/>
    <w:rPr>
      <w:rFonts w:cs="Times New Roman"/>
    </w:rPr>
  </w:style>
  <w:style w:type="paragraph" w:styleId="Textbubliny">
    <w:name w:val="Balloon Text"/>
    <w:basedOn w:val="Normln"/>
    <w:link w:val="TextbublinyChar"/>
    <w:uiPriority w:val="99"/>
    <w:semiHidden/>
    <w:rsid w:val="00934878"/>
    <w:rPr>
      <w:rFonts w:ascii="Tahoma" w:hAnsi="Tahoma" w:cs="Tahoma"/>
      <w:sz w:val="16"/>
      <w:szCs w:val="16"/>
    </w:rPr>
  </w:style>
  <w:style w:type="character" w:customStyle="1" w:styleId="TextbublinyChar">
    <w:name w:val="Text bubliny Char"/>
    <w:link w:val="Textbubliny"/>
    <w:uiPriority w:val="99"/>
    <w:semiHidden/>
    <w:rsid w:val="008D4F45"/>
    <w:rPr>
      <w:sz w:val="0"/>
      <w:szCs w:val="0"/>
      <w:lang w:eastAsia="en-US"/>
    </w:rPr>
  </w:style>
  <w:style w:type="paragraph" w:styleId="Zkladntext">
    <w:name w:val="Body Text"/>
    <w:basedOn w:val="Normln"/>
    <w:link w:val="ZkladntextChar"/>
    <w:rsid w:val="00934878"/>
    <w:pPr>
      <w:spacing w:after="120"/>
    </w:pPr>
    <w:rPr>
      <w:sz w:val="24"/>
      <w:szCs w:val="24"/>
      <w:lang w:eastAsia="cs-CZ"/>
    </w:rPr>
  </w:style>
  <w:style w:type="character" w:customStyle="1" w:styleId="ZkladntextChar">
    <w:name w:val="Základní text Char"/>
    <w:link w:val="Zkladntext"/>
    <w:locked/>
    <w:rsid w:val="005151E1"/>
    <w:rPr>
      <w:rFonts w:ascii="Arial" w:hAnsi="Arial" w:cs="Times New Roman"/>
      <w:sz w:val="24"/>
      <w:szCs w:val="24"/>
    </w:rPr>
  </w:style>
  <w:style w:type="paragraph" w:styleId="Zkladntext2">
    <w:name w:val="Body Text 2"/>
    <w:basedOn w:val="Normln"/>
    <w:link w:val="Zkladntext2Char"/>
    <w:uiPriority w:val="99"/>
    <w:rsid w:val="00934878"/>
    <w:pPr>
      <w:spacing w:after="120" w:line="480" w:lineRule="auto"/>
    </w:pPr>
    <w:rPr>
      <w:sz w:val="24"/>
      <w:szCs w:val="24"/>
      <w:lang w:eastAsia="cs-CZ"/>
    </w:rPr>
  </w:style>
  <w:style w:type="character" w:customStyle="1" w:styleId="Zkladntext2Char">
    <w:name w:val="Základní text 2 Char"/>
    <w:link w:val="Zkladntext2"/>
    <w:uiPriority w:val="99"/>
    <w:locked/>
    <w:rsid w:val="005151E1"/>
    <w:rPr>
      <w:rFonts w:ascii="Arial" w:hAnsi="Arial" w:cs="Times New Roman"/>
      <w:sz w:val="24"/>
      <w:szCs w:val="24"/>
    </w:rPr>
  </w:style>
  <w:style w:type="paragraph" w:styleId="Zkladntextodsazen">
    <w:name w:val="Body Text Indent"/>
    <w:basedOn w:val="Normln"/>
    <w:link w:val="ZkladntextodsazenChar"/>
    <w:uiPriority w:val="99"/>
    <w:rsid w:val="00934878"/>
    <w:pPr>
      <w:spacing w:after="120"/>
      <w:ind w:left="283"/>
    </w:pPr>
    <w:rPr>
      <w:sz w:val="24"/>
      <w:szCs w:val="24"/>
      <w:lang w:eastAsia="cs-CZ"/>
    </w:rPr>
  </w:style>
  <w:style w:type="character" w:customStyle="1" w:styleId="ZkladntextodsazenChar">
    <w:name w:val="Základní text odsazený Char"/>
    <w:link w:val="Zkladntextodsazen"/>
    <w:uiPriority w:val="99"/>
    <w:locked/>
    <w:rsid w:val="005151E1"/>
    <w:rPr>
      <w:rFonts w:ascii="Arial" w:hAnsi="Arial" w:cs="Times New Roman"/>
      <w:sz w:val="24"/>
      <w:szCs w:val="24"/>
    </w:rPr>
  </w:style>
  <w:style w:type="paragraph" w:customStyle="1" w:styleId="N1">
    <w:name w:val="N 1"/>
    <w:basedOn w:val="Normln"/>
    <w:next w:val="Normln"/>
    <w:uiPriority w:val="99"/>
    <w:rsid w:val="00934878"/>
    <w:pPr>
      <w:keepNext/>
      <w:pageBreakBefore/>
      <w:widowControl w:val="0"/>
      <w:pBdr>
        <w:top w:val="single" w:sz="8" w:space="1" w:color="auto"/>
        <w:bottom w:val="single" w:sz="8" w:space="1" w:color="auto"/>
      </w:pBdr>
      <w:shd w:val="clear" w:color="auto" w:fill="E6E6E6"/>
      <w:tabs>
        <w:tab w:val="num" w:pos="2136"/>
      </w:tabs>
      <w:spacing w:before="480" w:after="240"/>
      <w:ind w:left="2136" w:hanging="360"/>
      <w:jc w:val="both"/>
    </w:pPr>
    <w:rPr>
      <w:rFonts w:ascii="Garamond" w:hAnsi="Garamond"/>
      <w:b/>
      <w:sz w:val="28"/>
      <w:szCs w:val="28"/>
      <w:lang w:eastAsia="cs-CZ"/>
    </w:rPr>
  </w:style>
  <w:style w:type="paragraph" w:customStyle="1" w:styleId="N2">
    <w:name w:val="N 2"/>
    <w:basedOn w:val="Normln"/>
    <w:next w:val="Normln"/>
    <w:uiPriority w:val="99"/>
    <w:rsid w:val="00934878"/>
    <w:pPr>
      <w:tabs>
        <w:tab w:val="num" w:pos="2856"/>
      </w:tabs>
      <w:spacing w:before="360" w:after="240"/>
      <w:ind w:left="2856" w:hanging="360"/>
      <w:jc w:val="both"/>
    </w:pPr>
    <w:rPr>
      <w:rFonts w:ascii="Garamond" w:hAnsi="Garamond"/>
      <w:b/>
      <w:sz w:val="24"/>
      <w:szCs w:val="24"/>
      <w:lang w:eastAsia="cs-CZ"/>
    </w:rPr>
  </w:style>
  <w:style w:type="paragraph" w:customStyle="1" w:styleId="N3">
    <w:name w:val="N 3"/>
    <w:basedOn w:val="Normln"/>
    <w:next w:val="Normln"/>
    <w:autoRedefine/>
    <w:uiPriority w:val="99"/>
    <w:rsid w:val="00934878"/>
    <w:pPr>
      <w:keepNext/>
      <w:tabs>
        <w:tab w:val="num" w:pos="900"/>
        <w:tab w:val="num" w:pos="3576"/>
      </w:tabs>
      <w:spacing w:before="240" w:after="240"/>
      <w:ind w:left="3576" w:hanging="2007"/>
      <w:jc w:val="both"/>
    </w:pPr>
    <w:rPr>
      <w:rFonts w:ascii="Garamond" w:hAnsi="Garamond"/>
      <w:b/>
      <w:sz w:val="24"/>
      <w:szCs w:val="24"/>
      <w:lang w:eastAsia="cs-CZ"/>
    </w:rPr>
  </w:style>
  <w:style w:type="paragraph" w:styleId="Zkladntextodsazen3">
    <w:name w:val="Body Text Indent 3"/>
    <w:basedOn w:val="Normln"/>
    <w:link w:val="Zkladntextodsazen3Char"/>
    <w:uiPriority w:val="99"/>
    <w:rsid w:val="00934878"/>
    <w:pPr>
      <w:ind w:left="360"/>
      <w:jc w:val="both"/>
    </w:pPr>
    <w:rPr>
      <w:color w:val="0000FF"/>
      <w:sz w:val="22"/>
      <w:szCs w:val="22"/>
      <w:lang w:eastAsia="cs-CZ"/>
    </w:rPr>
  </w:style>
  <w:style w:type="character" w:customStyle="1" w:styleId="Zkladntextodsazen3Char">
    <w:name w:val="Základní text odsazený 3 Char"/>
    <w:link w:val="Zkladntextodsazen3"/>
    <w:uiPriority w:val="99"/>
    <w:semiHidden/>
    <w:rsid w:val="008D4F45"/>
    <w:rPr>
      <w:rFonts w:ascii="Arial" w:hAnsi="Arial"/>
      <w:sz w:val="16"/>
      <w:szCs w:val="16"/>
      <w:lang w:eastAsia="en-US"/>
    </w:rPr>
  </w:style>
  <w:style w:type="paragraph" w:customStyle="1" w:styleId="StylZkladntextPed6b">
    <w:name w:val="Styl Základní text + Před:  6 b."/>
    <w:basedOn w:val="Zkladntext"/>
    <w:uiPriority w:val="99"/>
    <w:rsid w:val="00934878"/>
    <w:pPr>
      <w:widowControl w:val="0"/>
      <w:spacing w:before="120" w:after="0"/>
      <w:jc w:val="both"/>
    </w:pPr>
    <w:rPr>
      <w:rFonts w:ascii="Garamond" w:hAnsi="Garamond"/>
      <w:szCs w:val="20"/>
    </w:rPr>
  </w:style>
  <w:style w:type="paragraph" w:styleId="Zkladntext3">
    <w:name w:val="Body Text 3"/>
    <w:basedOn w:val="Normln"/>
    <w:link w:val="Zkladntext3Char"/>
    <w:uiPriority w:val="99"/>
    <w:rsid w:val="00934878"/>
    <w:rPr>
      <w:b/>
      <w:sz w:val="24"/>
      <w:szCs w:val="28"/>
      <w:lang w:eastAsia="cs-CZ"/>
    </w:rPr>
  </w:style>
  <w:style w:type="character" w:customStyle="1" w:styleId="Zkladntext3Char">
    <w:name w:val="Základní text 3 Char"/>
    <w:link w:val="Zkladntext3"/>
    <w:uiPriority w:val="99"/>
    <w:semiHidden/>
    <w:rsid w:val="008D4F45"/>
    <w:rPr>
      <w:rFonts w:ascii="Arial" w:hAnsi="Arial"/>
      <w:sz w:val="16"/>
      <w:szCs w:val="16"/>
      <w:lang w:eastAsia="en-US"/>
    </w:rPr>
  </w:style>
  <w:style w:type="character" w:styleId="Sledovanodkaz">
    <w:name w:val="FollowedHyperlink"/>
    <w:uiPriority w:val="99"/>
    <w:rsid w:val="00934878"/>
    <w:rPr>
      <w:rFonts w:cs="Times New Roman"/>
      <w:color w:val="800080"/>
      <w:u w:val="single"/>
    </w:rPr>
  </w:style>
  <w:style w:type="paragraph" w:styleId="Zkladntextodsazen2">
    <w:name w:val="Body Text Indent 2"/>
    <w:basedOn w:val="Normln"/>
    <w:link w:val="Zkladntextodsazen2Char"/>
    <w:uiPriority w:val="99"/>
    <w:rsid w:val="00934878"/>
    <w:pPr>
      <w:ind w:left="709"/>
    </w:pPr>
    <w:rPr>
      <w:color w:val="0000FF"/>
      <w:sz w:val="24"/>
      <w:szCs w:val="24"/>
      <w:lang w:eastAsia="cs-CZ"/>
    </w:rPr>
  </w:style>
  <w:style w:type="character" w:customStyle="1" w:styleId="Zkladntextodsazen2Char">
    <w:name w:val="Základní text odsazený 2 Char"/>
    <w:link w:val="Zkladntextodsazen2"/>
    <w:uiPriority w:val="99"/>
    <w:semiHidden/>
    <w:rsid w:val="008D4F45"/>
    <w:rPr>
      <w:rFonts w:ascii="Arial" w:hAnsi="Arial"/>
      <w:sz w:val="20"/>
      <w:szCs w:val="20"/>
      <w:lang w:eastAsia="en-US"/>
    </w:rPr>
  </w:style>
  <w:style w:type="paragraph" w:customStyle="1" w:styleId="odrky">
    <w:name w:val="odrážky"/>
    <w:basedOn w:val="Normln"/>
    <w:uiPriority w:val="99"/>
    <w:rsid w:val="00934878"/>
    <w:pPr>
      <w:tabs>
        <w:tab w:val="left" w:pos="360"/>
      </w:tabs>
      <w:overflowPunct w:val="0"/>
      <w:autoSpaceDE w:val="0"/>
      <w:autoSpaceDN w:val="0"/>
      <w:adjustRightInd w:val="0"/>
      <w:ind w:left="360" w:hanging="360"/>
      <w:jc w:val="both"/>
      <w:textAlignment w:val="baseline"/>
    </w:pPr>
    <w:rPr>
      <w:sz w:val="24"/>
      <w:szCs w:val="24"/>
    </w:rPr>
  </w:style>
  <w:style w:type="paragraph" w:customStyle="1" w:styleId="Odstavectext">
    <w:name w:val="Odstavec text"/>
    <w:basedOn w:val="Normln"/>
    <w:uiPriority w:val="99"/>
    <w:rsid w:val="005151E1"/>
    <w:pPr>
      <w:numPr>
        <w:numId w:val="5"/>
      </w:numPr>
      <w:spacing w:before="120"/>
      <w:jc w:val="both"/>
    </w:pPr>
    <w:rPr>
      <w:rFonts w:ascii="Times New Roman" w:hAnsi="Times New Roman"/>
      <w:sz w:val="24"/>
      <w:szCs w:val="24"/>
      <w:lang w:eastAsia="cs-CZ"/>
    </w:rPr>
  </w:style>
  <w:style w:type="paragraph" w:customStyle="1" w:styleId="Textpsmene">
    <w:name w:val="Text písmene"/>
    <w:basedOn w:val="Normln"/>
    <w:uiPriority w:val="99"/>
    <w:rsid w:val="005151E1"/>
    <w:pPr>
      <w:tabs>
        <w:tab w:val="num" w:pos="5760"/>
      </w:tabs>
      <w:suppressAutoHyphens/>
      <w:ind w:left="5760" w:hanging="360"/>
      <w:jc w:val="both"/>
      <w:outlineLvl w:val="7"/>
    </w:pPr>
    <w:rPr>
      <w:rFonts w:ascii="Times New Roman" w:hAnsi="Times New Roman"/>
      <w:sz w:val="24"/>
      <w:lang w:eastAsia="ar-SA"/>
    </w:rPr>
  </w:style>
  <w:style w:type="paragraph" w:styleId="Obsah1">
    <w:name w:val="toc 1"/>
    <w:basedOn w:val="Normln"/>
    <w:next w:val="Normln"/>
    <w:autoRedefine/>
    <w:rsid w:val="005151E1"/>
    <w:rPr>
      <w:rFonts w:ascii="Times New Roman" w:hAnsi="Times New Roman"/>
      <w:sz w:val="24"/>
      <w:szCs w:val="24"/>
      <w:lang w:eastAsia="cs-CZ"/>
    </w:rPr>
  </w:style>
  <w:style w:type="paragraph" w:styleId="Obsah2">
    <w:name w:val="toc 2"/>
    <w:basedOn w:val="Normln"/>
    <w:next w:val="Normln"/>
    <w:autoRedefine/>
    <w:uiPriority w:val="39"/>
    <w:rsid w:val="005151E1"/>
    <w:pPr>
      <w:ind w:left="240"/>
    </w:pPr>
    <w:rPr>
      <w:rFonts w:ascii="Times New Roman" w:hAnsi="Times New Roman"/>
      <w:sz w:val="24"/>
      <w:szCs w:val="24"/>
      <w:lang w:eastAsia="cs-CZ"/>
    </w:rPr>
  </w:style>
  <w:style w:type="paragraph" w:styleId="Obsah3">
    <w:name w:val="toc 3"/>
    <w:basedOn w:val="Normln"/>
    <w:next w:val="Normln"/>
    <w:autoRedefine/>
    <w:uiPriority w:val="39"/>
    <w:rsid w:val="005151E1"/>
    <w:pPr>
      <w:ind w:left="480"/>
    </w:pPr>
    <w:rPr>
      <w:rFonts w:ascii="Times New Roman" w:hAnsi="Times New Roman"/>
      <w:sz w:val="24"/>
      <w:szCs w:val="24"/>
      <w:lang w:eastAsia="cs-CZ"/>
    </w:rPr>
  </w:style>
  <w:style w:type="character" w:styleId="Odkaznakoment">
    <w:name w:val="annotation reference"/>
    <w:uiPriority w:val="99"/>
    <w:rsid w:val="005151E1"/>
    <w:rPr>
      <w:rFonts w:cs="Times New Roman"/>
      <w:sz w:val="16"/>
      <w:szCs w:val="16"/>
    </w:rPr>
  </w:style>
  <w:style w:type="paragraph" w:styleId="Textkomente">
    <w:name w:val="annotation text"/>
    <w:basedOn w:val="Normln"/>
    <w:link w:val="TextkomenteChar"/>
    <w:uiPriority w:val="99"/>
    <w:rsid w:val="005151E1"/>
    <w:rPr>
      <w:rFonts w:ascii="Times New Roman" w:hAnsi="Times New Roman"/>
      <w:lang w:eastAsia="cs-CZ"/>
    </w:rPr>
  </w:style>
  <w:style w:type="character" w:customStyle="1" w:styleId="TextkomenteChar">
    <w:name w:val="Text komentáře Char"/>
    <w:link w:val="Textkomente"/>
    <w:uiPriority w:val="99"/>
    <w:locked/>
    <w:rsid w:val="005151E1"/>
    <w:rPr>
      <w:rFonts w:cs="Times New Roman"/>
    </w:rPr>
  </w:style>
  <w:style w:type="paragraph" w:styleId="Pedmtkomente">
    <w:name w:val="annotation subject"/>
    <w:basedOn w:val="Textkomente"/>
    <w:next w:val="Textkomente"/>
    <w:link w:val="PedmtkomenteChar"/>
    <w:uiPriority w:val="99"/>
    <w:rsid w:val="005151E1"/>
    <w:rPr>
      <w:b/>
      <w:bCs/>
    </w:rPr>
  </w:style>
  <w:style w:type="character" w:customStyle="1" w:styleId="PedmtkomenteChar">
    <w:name w:val="Předmět komentáře Char"/>
    <w:link w:val="Pedmtkomente"/>
    <w:uiPriority w:val="99"/>
    <w:locked/>
    <w:rsid w:val="005151E1"/>
    <w:rPr>
      <w:rFonts w:cs="Times New Roman"/>
      <w:b/>
      <w:bCs/>
    </w:rPr>
  </w:style>
  <w:style w:type="table" w:styleId="Mkatabulky">
    <w:name w:val="Table Grid"/>
    <w:basedOn w:val="Normlntabulka"/>
    <w:uiPriority w:val="99"/>
    <w:rsid w:val="0051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dnmka21">
    <w:name w:val="Střední mřížka 21"/>
    <w:link w:val="Stednmka2Char"/>
    <w:uiPriority w:val="99"/>
    <w:qFormat/>
    <w:rsid w:val="005151E1"/>
    <w:rPr>
      <w:rFonts w:eastAsia="Batang"/>
      <w:sz w:val="24"/>
      <w:szCs w:val="24"/>
    </w:rPr>
  </w:style>
  <w:style w:type="paragraph" w:customStyle="1" w:styleId="Barevnseznamzvraznn11">
    <w:name w:val="Barevný seznam – zvýraznění 11"/>
    <w:basedOn w:val="Normln"/>
    <w:uiPriority w:val="34"/>
    <w:qFormat/>
    <w:rsid w:val="005151E1"/>
    <w:pPr>
      <w:ind w:left="708"/>
    </w:pPr>
    <w:rPr>
      <w:rFonts w:ascii="Times New Roman" w:hAnsi="Times New Roman"/>
      <w:sz w:val="24"/>
      <w:szCs w:val="24"/>
      <w:lang w:eastAsia="cs-CZ"/>
    </w:rPr>
  </w:style>
  <w:style w:type="paragraph" w:customStyle="1" w:styleId="Textodstavce">
    <w:name w:val="Text odstavce"/>
    <w:basedOn w:val="Normln"/>
    <w:uiPriority w:val="99"/>
    <w:rsid w:val="005151E1"/>
    <w:pPr>
      <w:tabs>
        <w:tab w:val="left" w:pos="851"/>
        <w:tab w:val="num" w:pos="2484"/>
      </w:tabs>
      <w:spacing w:before="120" w:after="120"/>
      <w:ind w:left="2484" w:hanging="360"/>
      <w:jc w:val="both"/>
      <w:outlineLvl w:val="6"/>
    </w:pPr>
    <w:rPr>
      <w:rFonts w:ascii="Times New Roman" w:eastAsia="Batang" w:hAnsi="Times New Roman"/>
      <w:sz w:val="24"/>
      <w:szCs w:val="24"/>
      <w:lang w:eastAsia="cs-CZ"/>
    </w:rPr>
  </w:style>
  <w:style w:type="character" w:styleId="Siln">
    <w:name w:val="Strong"/>
    <w:uiPriority w:val="22"/>
    <w:qFormat/>
    <w:rsid w:val="005151E1"/>
    <w:rPr>
      <w:rFonts w:cs="Times New Roman"/>
      <w:b/>
      <w:bCs/>
    </w:rPr>
  </w:style>
  <w:style w:type="paragraph" w:customStyle="1" w:styleId="CharChar1">
    <w:name w:val="Char Char1"/>
    <w:basedOn w:val="Normln"/>
    <w:uiPriority w:val="99"/>
    <w:rsid w:val="005151E1"/>
    <w:pPr>
      <w:spacing w:after="160" w:line="240" w:lineRule="exact"/>
    </w:pPr>
    <w:rPr>
      <w:rFonts w:ascii="Verdana" w:hAnsi="Verdana" w:cs="Arial"/>
      <w:lang w:val="en-US"/>
    </w:rPr>
  </w:style>
  <w:style w:type="character" w:customStyle="1" w:styleId="okbasic21">
    <w:name w:val="okbasic21"/>
    <w:uiPriority w:val="99"/>
    <w:rsid w:val="005151E1"/>
    <w:rPr>
      <w:rFonts w:ascii="Arial" w:hAnsi="Arial" w:cs="Arial"/>
      <w:color w:val="000000"/>
      <w:sz w:val="24"/>
      <w:szCs w:val="24"/>
    </w:rPr>
  </w:style>
  <w:style w:type="paragraph" w:customStyle="1" w:styleId="NormalJustified">
    <w:name w:val="Normal (Justified)"/>
    <w:basedOn w:val="Normln"/>
    <w:uiPriority w:val="99"/>
    <w:rsid w:val="005151E1"/>
    <w:pPr>
      <w:widowControl w:val="0"/>
      <w:jc w:val="both"/>
    </w:pPr>
    <w:rPr>
      <w:rFonts w:ascii="Times New Roman" w:eastAsia="Batang" w:hAnsi="Times New Roman"/>
      <w:kern w:val="28"/>
      <w:sz w:val="24"/>
      <w:lang w:eastAsia="cs-CZ"/>
    </w:rPr>
  </w:style>
  <w:style w:type="paragraph" w:styleId="Rozloendokumentu">
    <w:name w:val="Document Map"/>
    <w:basedOn w:val="Normln"/>
    <w:link w:val="RozloendokumentuChar"/>
    <w:uiPriority w:val="99"/>
    <w:semiHidden/>
    <w:rsid w:val="00B35E4C"/>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8D4F45"/>
    <w:rPr>
      <w:sz w:val="0"/>
      <w:szCs w:val="0"/>
      <w:lang w:eastAsia="en-US"/>
    </w:rPr>
  </w:style>
  <w:style w:type="paragraph" w:styleId="Podnadpis">
    <w:name w:val="Subtitle"/>
    <w:basedOn w:val="Normln"/>
    <w:link w:val="PodnadpisChar"/>
    <w:qFormat/>
    <w:rsid w:val="0069364E"/>
    <w:pPr>
      <w:jc w:val="center"/>
    </w:pPr>
    <w:rPr>
      <w:rFonts w:ascii="Times New Roman" w:hAnsi="Times New Roman"/>
      <w:b/>
      <w:bCs/>
      <w:sz w:val="28"/>
      <w:szCs w:val="24"/>
      <w:lang w:eastAsia="cs-CZ"/>
    </w:rPr>
  </w:style>
  <w:style w:type="character" w:customStyle="1" w:styleId="PodnadpisChar">
    <w:name w:val="Podnadpis Char"/>
    <w:link w:val="Podnadpis"/>
    <w:locked/>
    <w:rsid w:val="0069364E"/>
    <w:rPr>
      <w:rFonts w:cs="Times New Roman"/>
      <w:b/>
      <w:bCs/>
      <w:sz w:val="24"/>
      <w:szCs w:val="24"/>
    </w:rPr>
  </w:style>
  <w:style w:type="paragraph" w:customStyle="1" w:styleId="Text2">
    <w:name w:val="Text2"/>
    <w:basedOn w:val="Text"/>
    <w:uiPriority w:val="99"/>
    <w:rsid w:val="0069364E"/>
    <w:rPr>
      <w:sz w:val="20"/>
    </w:rPr>
  </w:style>
  <w:style w:type="paragraph" w:customStyle="1" w:styleId="Text">
    <w:name w:val="Text"/>
    <w:basedOn w:val="Normln"/>
    <w:uiPriority w:val="99"/>
    <w:rsid w:val="0069364E"/>
    <w:pPr>
      <w:spacing w:before="60" w:after="60"/>
    </w:pPr>
    <w:rPr>
      <w:sz w:val="16"/>
      <w:szCs w:val="24"/>
      <w:lang w:eastAsia="cs-CZ"/>
    </w:rPr>
  </w:style>
  <w:style w:type="paragraph" w:styleId="Normlnweb">
    <w:name w:val="Normal (Web)"/>
    <w:basedOn w:val="Normln"/>
    <w:rsid w:val="0069364E"/>
    <w:pPr>
      <w:spacing w:before="100" w:beforeAutospacing="1" w:after="100" w:afterAutospacing="1"/>
    </w:pPr>
    <w:rPr>
      <w:rFonts w:ascii="Times New Roman" w:hAnsi="Times New Roman"/>
      <w:sz w:val="24"/>
      <w:szCs w:val="24"/>
      <w:lang w:eastAsia="cs-CZ"/>
    </w:rPr>
  </w:style>
  <w:style w:type="paragraph" w:customStyle="1" w:styleId="texttabulky">
    <w:name w:val="text_tabulky"/>
    <w:basedOn w:val="Normln"/>
    <w:uiPriority w:val="99"/>
    <w:rsid w:val="0069364E"/>
    <w:pPr>
      <w:spacing w:before="60" w:after="20"/>
    </w:pPr>
    <w:rPr>
      <w:sz w:val="16"/>
      <w:lang w:eastAsia="cs-CZ"/>
    </w:rPr>
  </w:style>
  <w:style w:type="paragraph" w:customStyle="1" w:styleId="rtfbr">
    <w:name w:val="rtfbr"/>
    <w:basedOn w:val="Normln"/>
    <w:uiPriority w:val="99"/>
    <w:rsid w:val="00DD461D"/>
    <w:pPr>
      <w:spacing w:before="100" w:beforeAutospacing="1" w:after="100" w:afterAutospacing="1"/>
    </w:pPr>
    <w:rPr>
      <w:rFonts w:ascii="Times New Roman" w:hAnsi="Times New Roman"/>
      <w:sz w:val="24"/>
      <w:szCs w:val="24"/>
      <w:lang w:eastAsia="cs-CZ"/>
    </w:rPr>
  </w:style>
  <w:style w:type="paragraph" w:customStyle="1" w:styleId="rtfp">
    <w:name w:val="rtfp"/>
    <w:basedOn w:val="Normln"/>
    <w:uiPriority w:val="99"/>
    <w:rsid w:val="00DD461D"/>
    <w:pPr>
      <w:spacing w:before="100" w:beforeAutospacing="1" w:after="100" w:afterAutospacing="1"/>
    </w:pPr>
    <w:rPr>
      <w:rFonts w:ascii="Times New Roman" w:hAnsi="Times New Roman"/>
      <w:sz w:val="24"/>
      <w:szCs w:val="24"/>
      <w:lang w:eastAsia="cs-CZ"/>
    </w:rPr>
  </w:style>
  <w:style w:type="paragraph" w:customStyle="1" w:styleId="Textbodu">
    <w:name w:val="Text bodu"/>
    <w:basedOn w:val="Normln"/>
    <w:uiPriority w:val="99"/>
    <w:rsid w:val="00A11270"/>
    <w:pPr>
      <w:tabs>
        <w:tab w:val="num" w:pos="851"/>
      </w:tabs>
      <w:ind w:left="851" w:hanging="426"/>
      <w:jc w:val="both"/>
      <w:outlineLvl w:val="8"/>
    </w:pPr>
    <w:rPr>
      <w:rFonts w:ascii="Times New Roman" w:hAnsi="Times New Roman"/>
      <w:sz w:val="24"/>
      <w:lang w:eastAsia="cs-CZ"/>
    </w:rPr>
  </w:style>
  <w:style w:type="numbering" w:styleId="111111">
    <w:name w:val="Outline List 2"/>
    <w:aliases w:val="1 / 1.1 / 1.1.1/111"/>
    <w:basedOn w:val="Bezseznamu"/>
    <w:uiPriority w:val="99"/>
    <w:semiHidden/>
    <w:unhideWhenUsed/>
    <w:rsid w:val="008D4F45"/>
    <w:pPr>
      <w:numPr>
        <w:numId w:val="4"/>
      </w:numPr>
    </w:pPr>
  </w:style>
  <w:style w:type="character" w:customStyle="1" w:styleId="Stednmka2Char">
    <w:name w:val="Střední mřížka 2 Char"/>
    <w:link w:val="Stednmka21"/>
    <w:uiPriority w:val="99"/>
    <w:locked/>
    <w:rsid w:val="003D08FE"/>
    <w:rPr>
      <w:rFonts w:eastAsia="Batang"/>
      <w:sz w:val="24"/>
      <w:szCs w:val="24"/>
      <w:lang w:val="cs-CZ" w:eastAsia="cs-CZ" w:bidi="ar-SA"/>
    </w:rPr>
  </w:style>
  <w:style w:type="paragraph" w:customStyle="1" w:styleId="l5">
    <w:name w:val="l5"/>
    <w:basedOn w:val="Normln"/>
    <w:rsid w:val="00253B72"/>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253B72"/>
    <w:rPr>
      <w:i/>
      <w:iCs/>
    </w:rPr>
  </w:style>
  <w:style w:type="paragraph" w:customStyle="1" w:styleId="l6">
    <w:name w:val="l6"/>
    <w:basedOn w:val="Normln"/>
    <w:rsid w:val="00253B72"/>
    <w:pPr>
      <w:spacing w:before="100" w:beforeAutospacing="1" w:after="100" w:afterAutospacing="1"/>
    </w:pPr>
    <w:rPr>
      <w:rFonts w:ascii="Times New Roman" w:hAnsi="Times New Roman"/>
      <w:sz w:val="24"/>
      <w:szCs w:val="24"/>
      <w:lang w:eastAsia="cs-CZ"/>
    </w:rPr>
  </w:style>
  <w:style w:type="paragraph" w:customStyle="1" w:styleId="Barevnstnovnzvraznn11">
    <w:name w:val="Barevné stínování – zvýraznění 11"/>
    <w:hidden/>
    <w:uiPriority w:val="99"/>
    <w:semiHidden/>
    <w:rsid w:val="00D548B6"/>
    <w:rPr>
      <w:rFonts w:ascii="Arial" w:hAnsi="Arial"/>
      <w:lang w:eastAsia="en-US"/>
    </w:rPr>
  </w:style>
  <w:style w:type="paragraph" w:customStyle="1" w:styleId="StandardAbsatz">
    <w:name w:val="Standard Absatz"/>
    <w:basedOn w:val="Normln"/>
    <w:rsid w:val="00EB7978"/>
    <w:pPr>
      <w:autoSpaceDE w:val="0"/>
      <w:autoSpaceDN w:val="0"/>
      <w:adjustRightInd w:val="0"/>
      <w:spacing w:after="120"/>
      <w:jc w:val="both"/>
      <w:outlineLvl w:val="0"/>
    </w:pPr>
    <w:rPr>
      <w:color w:val="000000"/>
      <w:sz w:val="22"/>
      <w:lang w:val="de-DE" w:eastAsia="de-DE"/>
    </w:rPr>
  </w:style>
  <w:style w:type="character" w:customStyle="1" w:styleId="formdata">
    <w:name w:val="form_data"/>
    <w:rsid w:val="008D7E4B"/>
  </w:style>
  <w:style w:type="paragraph" w:styleId="Prosttext">
    <w:name w:val="Plain Text"/>
    <w:basedOn w:val="Normln"/>
    <w:link w:val="ProsttextChar"/>
    <w:uiPriority w:val="99"/>
    <w:unhideWhenUsed/>
    <w:rsid w:val="00822ECC"/>
    <w:rPr>
      <w:rFonts w:ascii="Calibri" w:eastAsia="Calibri" w:hAnsi="Calibri"/>
      <w:sz w:val="22"/>
      <w:szCs w:val="21"/>
    </w:rPr>
  </w:style>
  <w:style w:type="character" w:customStyle="1" w:styleId="ProsttextChar">
    <w:name w:val="Prostý text Char"/>
    <w:link w:val="Prosttext"/>
    <w:uiPriority w:val="99"/>
    <w:rsid w:val="00822ECC"/>
    <w:rPr>
      <w:rFonts w:ascii="Calibri" w:eastAsia="Calibri" w:hAnsi="Calibri"/>
      <w:sz w:val="22"/>
      <w:szCs w:val="21"/>
      <w:lang w:eastAsia="en-US"/>
    </w:rPr>
  </w:style>
  <w:style w:type="paragraph" w:customStyle="1" w:styleId="Default">
    <w:name w:val="Default"/>
    <w:rsid w:val="00A11375"/>
    <w:pPr>
      <w:autoSpaceDE w:val="0"/>
      <w:autoSpaceDN w:val="0"/>
      <w:adjustRightInd w:val="0"/>
    </w:pPr>
    <w:rPr>
      <w:rFonts w:ascii="Arial" w:eastAsia="Calibri" w:hAnsi="Arial" w:cs="Arial"/>
      <w:color w:val="000000"/>
      <w:sz w:val="24"/>
      <w:szCs w:val="24"/>
      <w:lang w:eastAsia="en-US"/>
    </w:rPr>
  </w:style>
  <w:style w:type="character" w:customStyle="1" w:styleId="Nadpis2Char1">
    <w:name w:val="Nadpis 2 Char1"/>
    <w:uiPriority w:val="9"/>
    <w:rsid w:val="000B580B"/>
    <w:rPr>
      <w:rFonts w:ascii="Times New Roman" w:hAnsi="Times New Roman" w:cs="Arial"/>
      <w:b/>
      <w:bCs/>
      <w:iCs/>
      <w:sz w:val="22"/>
      <w:szCs w:val="28"/>
      <w:lang w:eastAsia="en-US"/>
    </w:rPr>
  </w:style>
  <w:style w:type="character" w:styleId="Zdraznn">
    <w:name w:val="Emphasis"/>
    <w:uiPriority w:val="20"/>
    <w:qFormat/>
    <w:locked/>
    <w:rsid w:val="000B580B"/>
    <w:rPr>
      <w:rFonts w:ascii="Calibri" w:eastAsia="Calibri" w:hAnsi="Calibri"/>
      <w:b/>
      <w:iCs/>
      <w:sz w:val="22"/>
      <w:szCs w:val="22"/>
      <w:lang w:eastAsia="en-US"/>
    </w:rPr>
  </w:style>
  <w:style w:type="paragraph" w:customStyle="1" w:styleId="Vchoz">
    <w:name w:val="Výchozí"/>
    <w:link w:val="VchozChar"/>
    <w:uiPriority w:val="99"/>
    <w:rsid w:val="000B580B"/>
    <w:pPr>
      <w:tabs>
        <w:tab w:val="left" w:pos="708"/>
      </w:tabs>
      <w:suppressAutoHyphens/>
      <w:spacing w:before="120" w:line="100" w:lineRule="atLeast"/>
      <w:jc w:val="both"/>
    </w:pPr>
    <w:rPr>
      <w:color w:val="00000A"/>
      <w:sz w:val="24"/>
      <w:szCs w:val="24"/>
      <w:lang w:eastAsia="en-US"/>
    </w:rPr>
  </w:style>
  <w:style w:type="character" w:customStyle="1" w:styleId="VchozChar">
    <w:name w:val="Výchozí Char"/>
    <w:link w:val="Vchoz"/>
    <w:uiPriority w:val="99"/>
    <w:locked/>
    <w:rsid w:val="000B580B"/>
    <w:rPr>
      <w:color w:val="00000A"/>
      <w:sz w:val="24"/>
      <w:szCs w:val="24"/>
      <w:lang w:eastAsia="en-US"/>
    </w:rPr>
  </w:style>
  <w:style w:type="paragraph" w:customStyle="1" w:styleId="Nadpis21">
    <w:name w:val="Nadpis 21"/>
    <w:basedOn w:val="Normln"/>
    <w:qFormat/>
    <w:rsid w:val="000B580B"/>
    <w:pPr>
      <w:spacing w:after="60"/>
      <w:jc w:val="center"/>
      <w:outlineLvl w:val="1"/>
    </w:pPr>
    <w:rPr>
      <w:rFonts w:ascii="Times New Roman" w:hAnsi="Times New Roman"/>
      <w:color w:val="00000A"/>
      <w:sz w:val="36"/>
      <w:szCs w:val="36"/>
    </w:rPr>
  </w:style>
  <w:style w:type="paragraph" w:styleId="Nzev">
    <w:name w:val="Title"/>
    <w:basedOn w:val="Normln"/>
    <w:next w:val="Normln"/>
    <w:link w:val="NzevChar"/>
    <w:qFormat/>
    <w:locked/>
    <w:rsid w:val="000B580B"/>
    <w:pPr>
      <w:pBdr>
        <w:top w:val="single" w:sz="4" w:space="1" w:color="auto"/>
        <w:left w:val="single" w:sz="4" w:space="4" w:color="auto"/>
        <w:bottom w:val="single" w:sz="4" w:space="1" w:color="auto"/>
        <w:right w:val="single" w:sz="4" w:space="4" w:color="auto"/>
      </w:pBdr>
      <w:spacing w:after="120"/>
      <w:jc w:val="center"/>
    </w:pPr>
    <w:rPr>
      <w:rFonts w:ascii="Arial Narrow" w:hAnsi="Arial Narrow"/>
      <w:b/>
      <w:sz w:val="32"/>
      <w:szCs w:val="32"/>
      <w:lang w:eastAsia="cs-CZ"/>
    </w:rPr>
  </w:style>
  <w:style w:type="character" w:customStyle="1" w:styleId="NzevChar">
    <w:name w:val="Název Char"/>
    <w:link w:val="Nzev"/>
    <w:rsid w:val="000B580B"/>
    <w:rPr>
      <w:rFonts w:ascii="Arial Narrow" w:hAnsi="Arial Narrow"/>
      <w:b/>
      <w:sz w:val="32"/>
      <w:szCs w:val="32"/>
    </w:rPr>
  </w:style>
  <w:style w:type="character" w:customStyle="1" w:styleId="Normalni-TunnastedChar">
    <w:name w:val="Normalni - Tučné na střed Char"/>
    <w:link w:val="Normalni-Tunnasted"/>
    <w:locked/>
    <w:rsid w:val="000B580B"/>
    <w:rPr>
      <w:rFonts w:ascii="Arial Narrow" w:hAnsi="Arial Narrow"/>
      <w:b/>
      <w:bCs/>
      <w:sz w:val="22"/>
    </w:rPr>
  </w:style>
  <w:style w:type="paragraph" w:customStyle="1" w:styleId="Normalni-Tunnasted">
    <w:name w:val="Normalni - Tučné na střed"/>
    <w:basedOn w:val="Normln"/>
    <w:next w:val="Normln"/>
    <w:link w:val="Normalni-TunnastedChar"/>
    <w:rsid w:val="000B580B"/>
    <w:pPr>
      <w:spacing w:after="120"/>
      <w:jc w:val="center"/>
    </w:pPr>
    <w:rPr>
      <w:rFonts w:ascii="Arial Narrow" w:hAnsi="Arial Narrow"/>
      <w:b/>
      <w:bCs/>
      <w:sz w:val="22"/>
      <w:lang w:eastAsia="cs-CZ"/>
    </w:rPr>
  </w:style>
  <w:style w:type="paragraph" w:customStyle="1" w:styleId="Normalni-slovn">
    <w:name w:val="Normalni - Číslování"/>
    <w:basedOn w:val="Normln"/>
    <w:rsid w:val="000B580B"/>
    <w:pPr>
      <w:numPr>
        <w:numId w:val="8"/>
      </w:numPr>
      <w:tabs>
        <w:tab w:val="left" w:pos="360"/>
      </w:tabs>
      <w:spacing w:after="120"/>
      <w:jc w:val="both"/>
    </w:pPr>
    <w:rPr>
      <w:rFonts w:ascii="Arial Narrow" w:hAnsi="Arial Narrow"/>
      <w:sz w:val="22"/>
      <w:szCs w:val="24"/>
      <w:lang w:eastAsia="cs-CZ"/>
    </w:rPr>
  </w:style>
  <w:style w:type="paragraph" w:customStyle="1" w:styleId="Nazev-Podnazev-Zakazka">
    <w:name w:val="Nazev-Podnazev-Zakazka"/>
    <w:basedOn w:val="Normln"/>
    <w:next w:val="Normln"/>
    <w:rsid w:val="000B580B"/>
    <w:pPr>
      <w:widowControl w:val="0"/>
      <w:spacing w:after="120"/>
      <w:jc w:val="center"/>
    </w:pPr>
    <w:rPr>
      <w:rFonts w:ascii="Arial Narrow" w:hAnsi="Arial Narrow" w:cs="Arial"/>
      <w:b/>
      <w:sz w:val="28"/>
      <w:szCs w:val="28"/>
      <w:lang w:eastAsia="cs-CZ"/>
    </w:rPr>
  </w:style>
  <w:style w:type="character" w:customStyle="1" w:styleId="Styl9b">
    <w:name w:val="Styl 9 b."/>
    <w:rsid w:val="000B580B"/>
    <w:rPr>
      <w:rFonts w:ascii="Arial Narrow" w:hAnsi="Arial Narrow" w:hint="default"/>
      <w:i/>
      <w:iCs w:val="0"/>
      <w:sz w:val="18"/>
    </w:rPr>
  </w:style>
  <w:style w:type="character" w:customStyle="1" w:styleId="StylTun">
    <w:name w:val="Styl Tučné"/>
    <w:rsid w:val="000B580B"/>
    <w:rPr>
      <w:rFonts w:ascii="Arial Narrow" w:hAnsi="Arial Narrow" w:hint="default"/>
      <w:b/>
      <w:bCs/>
      <w:sz w:val="24"/>
    </w:rPr>
  </w:style>
  <w:style w:type="paragraph" w:customStyle="1" w:styleId="Stylodsazfurt11bVlevo0cm">
    <w:name w:val="Styl odsaz furt + 11 b. Vlevo:  0 cm"/>
    <w:basedOn w:val="Normln"/>
    <w:rsid w:val="00D45933"/>
    <w:pPr>
      <w:spacing w:before="120"/>
      <w:jc w:val="both"/>
    </w:pPr>
    <w:rPr>
      <w:rFonts w:ascii="Tahoma" w:hAnsi="Tahoma"/>
      <w:color w:val="000000"/>
      <w:sz w:val="22"/>
      <w:lang w:eastAsia="cs-CZ"/>
    </w:rPr>
  </w:style>
  <w:style w:type="character" w:customStyle="1" w:styleId="h1a2">
    <w:name w:val="h1a2"/>
    <w:rsid w:val="0064274A"/>
    <w:rPr>
      <w:vanish w:val="0"/>
      <w:webHidden w:val="0"/>
      <w:sz w:val="24"/>
      <w:szCs w:val="24"/>
      <w:specVanish w:val="0"/>
    </w:rPr>
  </w:style>
  <w:style w:type="paragraph" w:styleId="Odstavecseseznamem">
    <w:name w:val="List Paragraph"/>
    <w:basedOn w:val="Normln"/>
    <w:uiPriority w:val="34"/>
    <w:qFormat/>
    <w:rsid w:val="00D86B9F"/>
    <w:pPr>
      <w:ind w:left="708"/>
    </w:pPr>
    <w:rPr>
      <w:rFonts w:ascii="Times New Roman" w:hAnsi="Times New Roman"/>
      <w:sz w:val="24"/>
      <w:szCs w:val="24"/>
      <w:lang w:eastAsia="cs-CZ"/>
    </w:rPr>
  </w:style>
  <w:style w:type="character" w:customStyle="1" w:styleId="h1a">
    <w:name w:val="h1a"/>
    <w:basedOn w:val="Standardnpsmoodstavce"/>
    <w:rsid w:val="00825438"/>
  </w:style>
  <w:style w:type="numbering" w:customStyle="1" w:styleId="Importovanstyl2">
    <w:name w:val="Importovaný styl 2"/>
    <w:rsid w:val="006F6689"/>
    <w:pPr>
      <w:numPr>
        <w:numId w:val="12"/>
      </w:numPr>
    </w:pPr>
  </w:style>
  <w:style w:type="numbering" w:customStyle="1" w:styleId="Importovanstyl17">
    <w:name w:val="Importovaný styl 17"/>
    <w:rsid w:val="006F6689"/>
    <w:pPr>
      <w:numPr>
        <w:numId w:val="13"/>
      </w:numPr>
    </w:pPr>
  </w:style>
  <w:style w:type="numbering" w:customStyle="1" w:styleId="Importovanstyl21">
    <w:name w:val="Importovaný styl 21"/>
    <w:rsid w:val="006F6689"/>
    <w:pPr>
      <w:numPr>
        <w:numId w:val="14"/>
      </w:numPr>
    </w:pPr>
  </w:style>
  <w:style w:type="numbering" w:customStyle="1" w:styleId="Importovanstyl13">
    <w:name w:val="Importovaný styl 13"/>
    <w:rsid w:val="00F72799"/>
    <w:pPr>
      <w:numPr>
        <w:numId w:val="21"/>
      </w:numPr>
    </w:pPr>
  </w:style>
  <w:style w:type="numbering" w:customStyle="1" w:styleId="Importovanstyl14">
    <w:name w:val="Importovaný styl 14"/>
    <w:rsid w:val="001C0BD1"/>
    <w:pPr>
      <w:numPr>
        <w:numId w:val="22"/>
      </w:numPr>
    </w:pPr>
  </w:style>
  <w:style w:type="paragraph" w:styleId="Revize">
    <w:name w:val="Revision"/>
    <w:hidden/>
    <w:uiPriority w:val="71"/>
    <w:rsid w:val="003F32F6"/>
    <w:rPr>
      <w:rFonts w:ascii="Arial" w:hAnsi="Arial"/>
      <w:lang w:eastAsia="en-US"/>
    </w:rPr>
  </w:style>
  <w:style w:type="numbering" w:customStyle="1" w:styleId="Importovanstyl6">
    <w:name w:val="Importovaný styl 6"/>
    <w:rsid w:val="005C086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6997">
      <w:bodyDiv w:val="1"/>
      <w:marLeft w:val="0"/>
      <w:marRight w:val="0"/>
      <w:marTop w:val="0"/>
      <w:marBottom w:val="0"/>
      <w:divBdr>
        <w:top w:val="none" w:sz="0" w:space="0" w:color="auto"/>
        <w:left w:val="none" w:sz="0" w:space="0" w:color="auto"/>
        <w:bottom w:val="none" w:sz="0" w:space="0" w:color="auto"/>
        <w:right w:val="none" w:sz="0" w:space="0" w:color="auto"/>
      </w:divBdr>
    </w:div>
    <w:div w:id="577835434">
      <w:bodyDiv w:val="1"/>
      <w:marLeft w:val="0"/>
      <w:marRight w:val="0"/>
      <w:marTop w:val="0"/>
      <w:marBottom w:val="0"/>
      <w:divBdr>
        <w:top w:val="none" w:sz="0" w:space="0" w:color="auto"/>
        <w:left w:val="none" w:sz="0" w:space="0" w:color="auto"/>
        <w:bottom w:val="none" w:sz="0" w:space="0" w:color="auto"/>
        <w:right w:val="none" w:sz="0" w:space="0" w:color="auto"/>
      </w:divBdr>
    </w:div>
    <w:div w:id="580023328">
      <w:bodyDiv w:val="1"/>
      <w:marLeft w:val="0"/>
      <w:marRight w:val="0"/>
      <w:marTop w:val="0"/>
      <w:marBottom w:val="0"/>
      <w:divBdr>
        <w:top w:val="none" w:sz="0" w:space="0" w:color="auto"/>
        <w:left w:val="none" w:sz="0" w:space="0" w:color="auto"/>
        <w:bottom w:val="none" w:sz="0" w:space="0" w:color="auto"/>
        <w:right w:val="none" w:sz="0" w:space="0" w:color="auto"/>
      </w:divBdr>
    </w:div>
    <w:div w:id="979267150">
      <w:bodyDiv w:val="1"/>
      <w:marLeft w:val="0"/>
      <w:marRight w:val="0"/>
      <w:marTop w:val="0"/>
      <w:marBottom w:val="0"/>
      <w:divBdr>
        <w:top w:val="none" w:sz="0" w:space="0" w:color="auto"/>
        <w:left w:val="none" w:sz="0" w:space="0" w:color="auto"/>
        <w:bottom w:val="none" w:sz="0" w:space="0" w:color="auto"/>
        <w:right w:val="none" w:sz="0" w:space="0" w:color="auto"/>
      </w:divBdr>
      <w:divsChild>
        <w:div w:id="795878778">
          <w:marLeft w:val="0"/>
          <w:marRight w:val="0"/>
          <w:marTop w:val="0"/>
          <w:marBottom w:val="0"/>
          <w:divBdr>
            <w:top w:val="none" w:sz="0" w:space="0" w:color="auto"/>
            <w:left w:val="none" w:sz="0" w:space="0" w:color="auto"/>
            <w:bottom w:val="none" w:sz="0" w:space="0" w:color="auto"/>
            <w:right w:val="none" w:sz="0" w:space="0" w:color="auto"/>
          </w:divBdr>
          <w:divsChild>
            <w:div w:id="1555043050">
              <w:marLeft w:val="0"/>
              <w:marRight w:val="0"/>
              <w:marTop w:val="0"/>
              <w:marBottom w:val="0"/>
              <w:divBdr>
                <w:top w:val="none" w:sz="0" w:space="0" w:color="auto"/>
                <w:left w:val="none" w:sz="0" w:space="0" w:color="auto"/>
                <w:bottom w:val="none" w:sz="0" w:space="0" w:color="auto"/>
                <w:right w:val="none" w:sz="0" w:space="0" w:color="auto"/>
              </w:divBdr>
              <w:divsChild>
                <w:div w:id="1672370585">
                  <w:marLeft w:val="0"/>
                  <w:marRight w:val="0"/>
                  <w:marTop w:val="100"/>
                  <w:marBottom w:val="100"/>
                  <w:divBdr>
                    <w:top w:val="none" w:sz="0" w:space="0" w:color="auto"/>
                    <w:left w:val="none" w:sz="0" w:space="0" w:color="auto"/>
                    <w:bottom w:val="none" w:sz="0" w:space="0" w:color="auto"/>
                    <w:right w:val="none" w:sz="0" w:space="0" w:color="auto"/>
                  </w:divBdr>
                  <w:divsChild>
                    <w:div w:id="2088653922">
                      <w:marLeft w:val="0"/>
                      <w:marRight w:val="0"/>
                      <w:marTop w:val="30"/>
                      <w:marBottom w:val="0"/>
                      <w:divBdr>
                        <w:top w:val="none" w:sz="0" w:space="0" w:color="auto"/>
                        <w:left w:val="none" w:sz="0" w:space="0" w:color="auto"/>
                        <w:bottom w:val="none" w:sz="0" w:space="0" w:color="auto"/>
                        <w:right w:val="none" w:sz="0" w:space="0" w:color="auto"/>
                      </w:divBdr>
                      <w:divsChild>
                        <w:div w:id="497683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0924099">
      <w:bodyDiv w:val="1"/>
      <w:marLeft w:val="0"/>
      <w:marRight w:val="0"/>
      <w:marTop w:val="0"/>
      <w:marBottom w:val="0"/>
      <w:divBdr>
        <w:top w:val="none" w:sz="0" w:space="0" w:color="auto"/>
        <w:left w:val="none" w:sz="0" w:space="0" w:color="auto"/>
        <w:bottom w:val="none" w:sz="0" w:space="0" w:color="auto"/>
        <w:right w:val="none" w:sz="0" w:space="0" w:color="auto"/>
      </w:divBdr>
    </w:div>
    <w:div w:id="1254314929">
      <w:bodyDiv w:val="1"/>
      <w:marLeft w:val="0"/>
      <w:marRight w:val="0"/>
      <w:marTop w:val="0"/>
      <w:marBottom w:val="0"/>
      <w:divBdr>
        <w:top w:val="none" w:sz="0" w:space="0" w:color="auto"/>
        <w:left w:val="none" w:sz="0" w:space="0" w:color="auto"/>
        <w:bottom w:val="none" w:sz="0" w:space="0" w:color="auto"/>
        <w:right w:val="none" w:sz="0" w:space="0" w:color="auto"/>
      </w:divBdr>
    </w:div>
    <w:div w:id="1256864583">
      <w:bodyDiv w:val="1"/>
      <w:marLeft w:val="0"/>
      <w:marRight w:val="0"/>
      <w:marTop w:val="0"/>
      <w:marBottom w:val="0"/>
      <w:divBdr>
        <w:top w:val="none" w:sz="0" w:space="0" w:color="auto"/>
        <w:left w:val="none" w:sz="0" w:space="0" w:color="auto"/>
        <w:bottom w:val="none" w:sz="0" w:space="0" w:color="auto"/>
        <w:right w:val="none" w:sz="0" w:space="0" w:color="auto"/>
      </w:divBdr>
    </w:div>
    <w:div w:id="1300383545">
      <w:marLeft w:val="0"/>
      <w:marRight w:val="0"/>
      <w:marTop w:val="240"/>
      <w:marBottom w:val="750"/>
      <w:divBdr>
        <w:top w:val="none" w:sz="0" w:space="0" w:color="auto"/>
        <w:left w:val="none" w:sz="0" w:space="0" w:color="auto"/>
        <w:bottom w:val="none" w:sz="0" w:space="0" w:color="auto"/>
        <w:right w:val="none" w:sz="0" w:space="0" w:color="auto"/>
      </w:divBdr>
      <w:divsChild>
        <w:div w:id="1300383544">
          <w:marLeft w:val="0"/>
          <w:marRight w:val="0"/>
          <w:marTop w:val="100"/>
          <w:marBottom w:val="100"/>
          <w:divBdr>
            <w:top w:val="none" w:sz="0" w:space="0" w:color="auto"/>
            <w:left w:val="none" w:sz="0" w:space="0" w:color="auto"/>
            <w:bottom w:val="none" w:sz="0" w:space="0" w:color="auto"/>
            <w:right w:val="single" w:sz="48" w:space="0" w:color="E6F0FE"/>
          </w:divBdr>
          <w:divsChild>
            <w:div w:id="13003835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14622542">
      <w:bodyDiv w:val="1"/>
      <w:marLeft w:val="0"/>
      <w:marRight w:val="0"/>
      <w:marTop w:val="0"/>
      <w:marBottom w:val="0"/>
      <w:divBdr>
        <w:top w:val="none" w:sz="0" w:space="0" w:color="auto"/>
        <w:left w:val="none" w:sz="0" w:space="0" w:color="auto"/>
        <w:bottom w:val="none" w:sz="0" w:space="0" w:color="auto"/>
        <w:right w:val="none" w:sz="0" w:space="0" w:color="auto"/>
      </w:divBdr>
    </w:div>
    <w:div w:id="1553886105">
      <w:bodyDiv w:val="1"/>
      <w:marLeft w:val="0"/>
      <w:marRight w:val="0"/>
      <w:marTop w:val="0"/>
      <w:marBottom w:val="0"/>
      <w:divBdr>
        <w:top w:val="none" w:sz="0" w:space="0" w:color="auto"/>
        <w:left w:val="none" w:sz="0" w:space="0" w:color="auto"/>
        <w:bottom w:val="none" w:sz="0" w:space="0" w:color="auto"/>
        <w:right w:val="none" w:sz="0" w:space="0" w:color="auto"/>
      </w:divBdr>
    </w:div>
    <w:div w:id="1602490774">
      <w:bodyDiv w:val="1"/>
      <w:marLeft w:val="0"/>
      <w:marRight w:val="0"/>
      <w:marTop w:val="0"/>
      <w:marBottom w:val="0"/>
      <w:divBdr>
        <w:top w:val="none" w:sz="0" w:space="0" w:color="auto"/>
        <w:left w:val="none" w:sz="0" w:space="0" w:color="auto"/>
        <w:bottom w:val="none" w:sz="0" w:space="0" w:color="auto"/>
        <w:right w:val="none" w:sz="0" w:space="0" w:color="auto"/>
      </w:divBdr>
    </w:div>
    <w:div w:id="1725636993">
      <w:bodyDiv w:val="1"/>
      <w:marLeft w:val="0"/>
      <w:marRight w:val="0"/>
      <w:marTop w:val="0"/>
      <w:marBottom w:val="0"/>
      <w:divBdr>
        <w:top w:val="none" w:sz="0" w:space="0" w:color="auto"/>
        <w:left w:val="none" w:sz="0" w:space="0" w:color="auto"/>
        <w:bottom w:val="none" w:sz="0" w:space="0" w:color="auto"/>
        <w:right w:val="none" w:sz="0" w:space="0" w:color="auto"/>
      </w:divBdr>
    </w:div>
    <w:div w:id="1928031955">
      <w:bodyDiv w:val="1"/>
      <w:marLeft w:val="0"/>
      <w:marRight w:val="0"/>
      <w:marTop w:val="0"/>
      <w:marBottom w:val="0"/>
      <w:divBdr>
        <w:top w:val="none" w:sz="0" w:space="0" w:color="auto"/>
        <w:left w:val="none" w:sz="0" w:space="0" w:color="auto"/>
        <w:bottom w:val="none" w:sz="0" w:space="0" w:color="auto"/>
        <w:right w:val="none" w:sz="0" w:space="0" w:color="auto"/>
      </w:divBdr>
    </w:div>
    <w:div w:id="20955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pijackova@mendelu.cz" TargetMode="External"/><Relationship Id="rId13" Type="http://schemas.openxmlformats.org/officeDocument/2006/relationships/hyperlink" Target="https://zakazky.mendelu.cz/data/manual/EZAK-Manual-Dodavatel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azky.mendelu.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azky.mendelu.cz/contract_display_394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endelu.cz/contract_display_3942.html" TargetMode="External"/><Relationship Id="rId5" Type="http://schemas.openxmlformats.org/officeDocument/2006/relationships/webSettings" Target="webSettings.xml"/><Relationship Id="rId15" Type="http://schemas.openxmlformats.org/officeDocument/2006/relationships/hyperlink" Target="https://zakazky.mendelu.cz" TargetMode="External"/><Relationship Id="rId10" Type="http://schemas.openxmlformats.org/officeDocument/2006/relationships/hyperlink" Target="mailto:dagmar.kvetova@mendelu.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azky@mendelu.cz" TargetMode="External"/><Relationship Id="rId14" Type="http://schemas.openxmlformats.org/officeDocument/2006/relationships/hyperlink" Target="https://zakazky.mendelu.cz/data/manual/QCM.Podepisovaci_appl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7FC1-8637-4FAA-B570-330DEF64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3417</Words>
  <Characters>22485</Characters>
  <Application>Microsoft Office Word</Application>
  <DocSecurity>0</DocSecurity>
  <Lines>187</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vt:lpstr>
      <vt:lpstr>Zadávací dokumentace</vt:lpstr>
    </vt:vector>
  </TitlesOfParts>
  <Company>rodinná</Company>
  <LinksUpToDate>false</LinksUpToDate>
  <CharactersWithSpaces>25851</CharactersWithSpaces>
  <SharedDoc>false</SharedDoc>
  <HLinks>
    <vt:vector size="12" baseType="variant">
      <vt:variant>
        <vt:i4>196701</vt:i4>
      </vt:variant>
      <vt:variant>
        <vt:i4>3</vt:i4>
      </vt:variant>
      <vt:variant>
        <vt:i4>0</vt:i4>
      </vt:variant>
      <vt:variant>
        <vt:i4>5</vt:i4>
      </vt:variant>
      <vt:variant>
        <vt:lpwstr>https://zakazky.mendelu.cz/contract_display_1679.html</vt:lpwstr>
      </vt:variant>
      <vt:variant>
        <vt:lpwstr/>
      </vt:variant>
      <vt:variant>
        <vt:i4>196701</vt:i4>
      </vt:variant>
      <vt:variant>
        <vt:i4>0</vt:i4>
      </vt:variant>
      <vt:variant>
        <vt:i4>0</vt:i4>
      </vt:variant>
      <vt:variant>
        <vt:i4>5</vt:i4>
      </vt:variant>
      <vt:variant>
        <vt:lpwstr>https://zakazky.mendelu.cz/contract_display_1679.html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V. Pijáčková</cp:lastModifiedBy>
  <cp:revision>12</cp:revision>
  <cp:lastPrinted>2020-03-04T09:53:00Z</cp:lastPrinted>
  <dcterms:created xsi:type="dcterms:W3CDTF">2020-02-12T14:35:00Z</dcterms:created>
  <dcterms:modified xsi:type="dcterms:W3CDTF">2020-03-10T12:58:00Z</dcterms:modified>
</cp:coreProperties>
</file>