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C30" w:rsidRDefault="00D83247">
      <w:r w:rsidRPr="00D83247">
        <w:t>21_KH_krtiny.xml</w:t>
      </w:r>
      <w:r>
        <w:t xml:space="preserve"> -  Kontrolní hlášení, struktura podle popisu MF</w:t>
      </w:r>
    </w:p>
    <w:p w:rsidR="00D83247" w:rsidRDefault="00D83247">
      <w:hyperlink r:id="rId4" w:history="1">
        <w:r w:rsidRPr="00EB46A3">
          <w:rPr>
            <w:rStyle w:val="Hypertextovodkaz"/>
          </w:rPr>
          <w:t>https://adisepo.mfcr.cz/adistc/adis/idpr_pub/epo2_info/popis_struktury_detail.faces?zkratka=DPHKH1</w:t>
        </w:r>
      </w:hyperlink>
    </w:p>
    <w:p w:rsidR="00D83247" w:rsidRDefault="00D83247"/>
    <w:p w:rsidR="00D83247" w:rsidRPr="00D83247" w:rsidRDefault="00D83247">
      <w:r w:rsidRPr="00D83247">
        <w:t>21_DPH_Krtiny_10.XML</w:t>
      </w:r>
      <w:r>
        <w:t xml:space="preserve"> účetní doklady školních podniků</w:t>
      </w:r>
      <w:bookmarkStart w:id="0" w:name="_GoBack"/>
      <w:bookmarkEnd w:id="0"/>
    </w:p>
    <w:sectPr w:rsidR="00D83247" w:rsidRPr="00D83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247"/>
    <w:rsid w:val="00650C30"/>
    <w:rsid w:val="00D8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2CF187"/>
  <w15:chartTrackingRefBased/>
  <w15:docId w15:val="{73AE125E-AC8F-4177-B70B-4B954C86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32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sepo.mfcr.cz/adistc/adis/idpr_pub/epo2_info/popis_struktury_detail.faces?zkratka=DPHKH1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Gotthardová</dc:creator>
  <cp:keywords/>
  <dc:description/>
  <cp:lastModifiedBy>Jana Gotthardová</cp:lastModifiedBy>
  <cp:revision>1</cp:revision>
  <dcterms:created xsi:type="dcterms:W3CDTF">2019-12-17T13:34:00Z</dcterms:created>
  <dcterms:modified xsi:type="dcterms:W3CDTF">2019-12-17T13:37:00Z</dcterms:modified>
</cp:coreProperties>
</file>