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4D8A2" w14:textId="3E9450FA" w:rsidR="00F2777E" w:rsidRPr="000449D0" w:rsidRDefault="00F2777E" w:rsidP="00CC4B5D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</w:pPr>
    </w:p>
    <w:p w14:paraId="7D9AEF4C" w14:textId="51A4EA14" w:rsidR="00CC4B5D" w:rsidRPr="000449D0" w:rsidRDefault="00F560A1" w:rsidP="00CC4B5D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0449D0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Čestné prohlášení o splnění základní a profesní způsobilosti a technické kvalifikace</w:t>
      </w:r>
    </w:p>
    <w:p w14:paraId="3BDB34CA" w14:textId="77777777" w:rsidR="00CC4B5D" w:rsidRPr="000449D0" w:rsidRDefault="00CC4B5D" w:rsidP="00CC4B5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CC4B5D" w:rsidRPr="000449D0" w14:paraId="58AB5830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FEB9" w14:textId="77777777" w:rsidR="00CC4B5D" w:rsidRPr="000449D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FB25" w14:textId="77777777" w:rsidR="00CC4B5D" w:rsidRPr="000449D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Mendelova univerzita v Brně</w:t>
            </w:r>
          </w:p>
        </w:tc>
      </w:tr>
      <w:tr w:rsidR="00CC4B5D" w:rsidRPr="000449D0" w14:paraId="61CC058E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078D" w14:textId="77777777" w:rsidR="00CC4B5D" w:rsidRPr="000449D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737B" w14:textId="77777777" w:rsidR="00CC4B5D" w:rsidRPr="000449D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Zemědělská 1665/1, 613 00 Brno</w:t>
            </w:r>
          </w:p>
        </w:tc>
      </w:tr>
      <w:tr w:rsidR="00CC4B5D" w:rsidRPr="000449D0" w14:paraId="08168E41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0A8D" w14:textId="77777777" w:rsidR="00CC4B5D" w:rsidRPr="000449D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Zastoupena: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A7A1" w14:textId="77777777" w:rsidR="00CC4B5D" w:rsidRPr="000449D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prof. Ing. Danuší Nerudovou, Ph.D., rektorkou</w:t>
            </w:r>
          </w:p>
        </w:tc>
      </w:tr>
      <w:tr w:rsidR="00CC4B5D" w:rsidRPr="000449D0" w14:paraId="6C3397C9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0105" w14:textId="77777777" w:rsidR="00CC4B5D" w:rsidRPr="000449D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IČO / DIČ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9FF981" w14:textId="77777777" w:rsidR="00CC4B5D" w:rsidRPr="000449D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62156489 /CZ 62156489 </w:t>
            </w:r>
          </w:p>
        </w:tc>
      </w:tr>
      <w:tr w:rsidR="00CC4B5D" w:rsidRPr="000449D0" w14:paraId="1C0D1DC0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F6A1" w14:textId="77777777" w:rsidR="00CC4B5D" w:rsidRPr="000449D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34AA" w14:textId="77777777" w:rsidR="00CC4B5D" w:rsidRPr="000449D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85ij9bs</w:t>
            </w:r>
          </w:p>
        </w:tc>
      </w:tr>
      <w:tr w:rsidR="00CC4B5D" w:rsidRPr="000449D0" w14:paraId="4321C3A2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06DF" w14:textId="77777777" w:rsidR="00CC4B5D" w:rsidRPr="000449D0" w:rsidRDefault="00CC4B5D" w:rsidP="00CC4B5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Název veřejné zakázky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74B9" w14:textId="41F62819" w:rsidR="00CC4B5D" w:rsidRPr="000449D0" w:rsidRDefault="00B232BC" w:rsidP="0063051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Zpracování projektové dokumentace </w:t>
            </w:r>
            <w:r w:rsidR="00937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vinařský dům MENDELU</w:t>
            </w:r>
          </w:p>
        </w:tc>
      </w:tr>
    </w:tbl>
    <w:p w14:paraId="75508386" w14:textId="41B5A979" w:rsidR="00CC4B5D" w:rsidRPr="000449D0" w:rsidRDefault="00CC4B5D" w:rsidP="00F560A1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CD2A7B0" w14:textId="77777777" w:rsidR="00CC4B5D" w:rsidRPr="000449D0" w:rsidRDefault="00CC4B5D" w:rsidP="007D247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8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</w:p>
    <w:p w14:paraId="2877D618" w14:textId="77777777" w:rsidR="00CC4B5D" w:rsidRPr="000449D0" w:rsidRDefault="00CC4B5D" w:rsidP="007D247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8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Kvalifikovaným pro plnění veřejné zakázky je dodavatel, který prokáže splnění:</w:t>
      </w:r>
    </w:p>
    <w:p w14:paraId="185D1151" w14:textId="77777777" w:rsidR="00CC4B5D" w:rsidRPr="000449D0" w:rsidRDefault="00CC4B5D" w:rsidP="00CC4B5D">
      <w:pPr>
        <w:keepNext/>
        <w:keepLines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3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</w:pPr>
      <w:bookmarkStart w:id="0" w:name="bookmark32"/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>základní způsobilosti dle § 74 zákona</w:t>
      </w:r>
      <w:bookmarkEnd w:id="0"/>
      <w:r w:rsidR="00F13C04"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 xml:space="preserve"> č. 134/2016 Sb. o zadávání veřejných zakázek, dále jen „zákon“</w:t>
      </w:r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>,</w:t>
      </w:r>
    </w:p>
    <w:p w14:paraId="456E058D" w14:textId="77777777" w:rsidR="00CC4B5D" w:rsidRPr="000449D0" w:rsidRDefault="00CC4B5D" w:rsidP="00CC4B5D">
      <w:pPr>
        <w:keepNext/>
        <w:keepLines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3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</w:pPr>
      <w:bookmarkStart w:id="1" w:name="bookmark33"/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>profesní způsobilosti dle § 77 zákona</w:t>
      </w:r>
      <w:bookmarkEnd w:id="1"/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>,</w:t>
      </w:r>
    </w:p>
    <w:p w14:paraId="28D7C3BF" w14:textId="77777777" w:rsidR="00CC4B5D" w:rsidRPr="000449D0" w:rsidRDefault="00CC4B5D" w:rsidP="00CC4B5D">
      <w:pPr>
        <w:keepNext/>
        <w:keepLines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3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</w:pPr>
      <w:bookmarkStart w:id="2" w:name="bookmark34"/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>technické kvalifikace dle § 79 zákona</w:t>
      </w:r>
      <w:bookmarkEnd w:id="2"/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>.</w:t>
      </w:r>
    </w:p>
    <w:p w14:paraId="787D41D6" w14:textId="77777777" w:rsidR="00CC4B5D" w:rsidRPr="000449D0" w:rsidRDefault="00CC4B5D" w:rsidP="00CC4B5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53"/>
        </w:tabs>
        <w:spacing w:after="0" w:line="240" w:lineRule="auto"/>
        <w:ind w:left="927"/>
        <w:jc w:val="both"/>
        <w:outlineLvl w:val="3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</w:pPr>
    </w:p>
    <w:p w14:paraId="7853AB92" w14:textId="77777777" w:rsidR="00CC4B5D" w:rsidRPr="000449D0" w:rsidRDefault="00CC4B5D" w:rsidP="00CC4B5D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</w:pPr>
      <w:bookmarkStart w:id="3" w:name="_Ref482617219"/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>Základní způsobilost</w:t>
      </w:r>
      <w:bookmarkEnd w:id="3"/>
    </w:p>
    <w:p w14:paraId="3CE9F18E" w14:textId="77777777" w:rsidR="00CC4B5D" w:rsidRPr="000449D0" w:rsidRDefault="00CC4B5D" w:rsidP="00CC4B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4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proofErr w:type="gramStart"/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Způsobilým</w:t>
      </w:r>
      <w:proofErr w:type="gramEnd"/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</w:t>
      </w:r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>není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dodavatel, </w:t>
      </w:r>
      <w:proofErr w:type="gramStart"/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který:</w:t>
      </w:r>
      <w:proofErr w:type="gramEnd"/>
    </w:p>
    <w:p w14:paraId="75E4B59D" w14:textId="77777777" w:rsidR="00CC4B5D" w:rsidRPr="000449D0" w:rsidRDefault="00CC4B5D" w:rsidP="00CC4B5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č. 3 zákona</w:t>
      </w:r>
      <w:proofErr w:type="gramEnd"/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nebo obdobný trestný čin podle právního řádu země sídla dodavatele; k zahlazeným odsouzením se nepřihlíží,</w:t>
      </w:r>
    </w:p>
    <w:p w14:paraId="621850DA" w14:textId="77777777" w:rsidR="00CC4B5D" w:rsidRPr="000449D0" w:rsidRDefault="00CC4B5D" w:rsidP="00CC4B5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má v České republice nebo v zemi svého sídla v evidenci daní zachycen splatný daňový nedoplatek,</w:t>
      </w:r>
    </w:p>
    <w:p w14:paraId="59E2AF1C" w14:textId="77777777" w:rsidR="00CC4B5D" w:rsidRPr="000449D0" w:rsidRDefault="00CC4B5D" w:rsidP="00CC4B5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36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má v České republice nebo v zemi svého sídla splatný nedoplatek na pojistném nebo na penále na veřejné zdravotní pojištění,</w:t>
      </w:r>
    </w:p>
    <w:p w14:paraId="68649EEF" w14:textId="77777777" w:rsidR="00CC4B5D" w:rsidRPr="000449D0" w:rsidRDefault="00CC4B5D" w:rsidP="00CC4B5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4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773227E3" w14:textId="77777777" w:rsidR="00CC4B5D" w:rsidRPr="000449D0" w:rsidRDefault="00CC4B5D" w:rsidP="00CC4B5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je v likvidaci, proti </w:t>
      </w:r>
      <w:proofErr w:type="gramStart"/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němuž</w:t>
      </w:r>
      <w:proofErr w:type="gramEnd"/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5A313356" w14:textId="77777777" w:rsidR="00CC4B5D" w:rsidRPr="000449D0" w:rsidRDefault="00CC4B5D" w:rsidP="00CC4B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6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</w:p>
    <w:p w14:paraId="2C8B5E75" w14:textId="77777777" w:rsidR="00CC4B5D" w:rsidRPr="000449D0" w:rsidRDefault="00CC4B5D" w:rsidP="00CC4B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76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>Dodavatel prokazuje splnění podmínek základní způsobilosti ve vztahu k České republice předložením:</w:t>
      </w:r>
    </w:p>
    <w:p w14:paraId="79B37DC6" w14:textId="77777777" w:rsidR="00CC4B5D" w:rsidRPr="000449D0" w:rsidRDefault="00CC4B5D" w:rsidP="00DA337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4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výpisu z evidence Rejstříku trestů</w:t>
      </w:r>
      <w:r w:rsidR="00DA337C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, j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</w:r>
    </w:p>
    <w:p w14:paraId="75ED1BDF" w14:textId="77777777" w:rsidR="00CC4B5D" w:rsidRPr="000449D0" w:rsidRDefault="00CC4B5D" w:rsidP="00CC4B5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potvrzením příslušného finančního úřadu,</w:t>
      </w:r>
    </w:p>
    <w:p w14:paraId="24533F76" w14:textId="77777777" w:rsidR="00CC4B5D" w:rsidRPr="000449D0" w:rsidRDefault="00CC4B5D" w:rsidP="00CC4B5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písemným čestným prohlášením ve vztahu ke spotřební dani,</w:t>
      </w:r>
    </w:p>
    <w:p w14:paraId="28B658AD" w14:textId="77777777" w:rsidR="003364F8" w:rsidRPr="000449D0" w:rsidRDefault="00CC4B5D" w:rsidP="003C364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písemným čestným prohlášením ve vztahu k veřejnému zdravotnímu pojištění </w:t>
      </w:r>
    </w:p>
    <w:p w14:paraId="7674B146" w14:textId="77777777" w:rsidR="00CC4B5D" w:rsidRPr="000449D0" w:rsidRDefault="00CC4B5D" w:rsidP="003C364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potvrzením příslušné okresní správy sociálního zabezpečení,</w:t>
      </w:r>
    </w:p>
    <w:p w14:paraId="75C1AEC1" w14:textId="77777777" w:rsidR="00CC4B5D" w:rsidRPr="000449D0" w:rsidRDefault="00CC4B5D" w:rsidP="00CC4B5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lastRenderedPageBreak/>
        <w:t>výpisem z obchodního rejstříku, nebo předložením písemného čestného prohlášení v případě, že není v obchodním rejstříku zapsán, a to o skutečnosti, že dodavatel není v obchodním rejstříku zapsán</w:t>
      </w:r>
      <w:r w:rsidR="003364F8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,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a že splňuje daný požadavek základní způsobilosti.</w:t>
      </w:r>
    </w:p>
    <w:p w14:paraId="225A2AB6" w14:textId="77777777" w:rsidR="00CC4B5D" w:rsidRPr="000449D0" w:rsidRDefault="00CC4B5D" w:rsidP="00CC4B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 w:color="000000"/>
          <w:bdr w:val="nil"/>
          <w:lang w:eastAsia="cs-CZ"/>
        </w:rPr>
      </w:pPr>
    </w:p>
    <w:p w14:paraId="4C674FDA" w14:textId="77777777" w:rsidR="004B57AE" w:rsidRPr="000449D0" w:rsidRDefault="004B57AE" w:rsidP="004B57AE">
      <w:pPr>
        <w:ind w:left="708" w:right="868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449D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Dodavatel:</w:t>
      </w:r>
    </w:p>
    <w:p w14:paraId="326F33D7" w14:textId="29176E98" w:rsidR="004B57AE" w:rsidRPr="000449D0" w:rsidRDefault="007D2479" w:rsidP="004B57AE">
      <w:pPr>
        <w:tabs>
          <w:tab w:val="num" w:pos="426"/>
          <w:tab w:val="left" w:pos="3119"/>
        </w:tabs>
        <w:spacing w:before="120" w:after="120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49D0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4B57AE" w:rsidRPr="000449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ázev </w:t>
      </w:r>
      <w:r w:rsidRPr="000449D0">
        <w:rPr>
          <w:rFonts w:ascii="Times New Roman" w:hAnsi="Times New Roman" w:cs="Times New Roman"/>
          <w:color w:val="000000" w:themeColor="text1"/>
          <w:sz w:val="20"/>
          <w:szCs w:val="20"/>
        </w:rPr>
        <w:t>společnosti</w:t>
      </w:r>
      <w:r w:rsidR="004B57AE" w:rsidRPr="000449D0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0449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jméno, </w:t>
      </w:r>
      <w:r w:rsidR="004B57AE" w:rsidRPr="000449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příjmení: </w:t>
      </w:r>
      <w:r w:rsidR="004B57AE" w:rsidRPr="000449D0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</w:rPr>
        <w:t>(doplní dodavatel)</w:t>
      </w:r>
      <w:r w:rsidR="004B57AE" w:rsidRPr="000449D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6F248A2E" w14:textId="77777777" w:rsidR="004B57AE" w:rsidRPr="000449D0" w:rsidRDefault="004B57AE" w:rsidP="004B57AE">
      <w:pPr>
        <w:widowControl w:val="0"/>
        <w:overflowPunct w:val="0"/>
        <w:autoSpaceDE w:val="0"/>
        <w:autoSpaceDN w:val="0"/>
        <w:adjustRightInd w:val="0"/>
        <w:spacing w:before="120"/>
        <w:ind w:left="1417" w:hanging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49D0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 xml:space="preserve">Sídlo: </w:t>
      </w:r>
      <w:r w:rsidRPr="000449D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449D0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</w:rPr>
        <w:t>(doplní dodavatel)</w:t>
      </w:r>
    </w:p>
    <w:p w14:paraId="67D60710" w14:textId="77777777" w:rsidR="004B57AE" w:rsidRPr="000449D0" w:rsidRDefault="004B57AE" w:rsidP="004B57AE">
      <w:pPr>
        <w:tabs>
          <w:tab w:val="num" w:pos="426"/>
          <w:tab w:val="left" w:pos="3119"/>
        </w:tabs>
        <w:spacing w:before="120" w:after="120"/>
        <w:ind w:left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449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IČO: </w:t>
      </w:r>
      <w:r w:rsidRPr="000449D0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 xml:space="preserve"> </w:t>
      </w:r>
      <w:r w:rsidRPr="000449D0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</w:rPr>
        <w:t>(doplní dodavatel)</w:t>
      </w:r>
    </w:p>
    <w:p w14:paraId="18D9D080" w14:textId="77777777" w:rsidR="004B57AE" w:rsidRPr="000449D0" w:rsidRDefault="004B57AE" w:rsidP="004B57AE">
      <w:pPr>
        <w:tabs>
          <w:tab w:val="num" w:pos="426"/>
          <w:tab w:val="left" w:pos="3119"/>
        </w:tabs>
        <w:spacing w:before="120" w:after="120"/>
        <w:ind w:left="108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07040" w14:textId="77777777" w:rsidR="004B57AE" w:rsidRPr="000449D0" w:rsidRDefault="004B57AE" w:rsidP="007D2479">
      <w:pPr>
        <w:pStyle w:val="Zkladntext21"/>
        <w:ind w:left="742" w:firstLine="0"/>
        <w:rPr>
          <w:b/>
        </w:rPr>
      </w:pPr>
      <w:r w:rsidRPr="000449D0">
        <w:rPr>
          <w:b/>
        </w:rPr>
        <w:t>Prohlašuji tímto čestně, že výše uvedený dodavatel splňuje základní způsobilost dle § 74 odst. 1 zákona, tj. že jde o dodavatele,</w:t>
      </w:r>
    </w:p>
    <w:p w14:paraId="55A618C0" w14:textId="523941B3" w:rsidR="004B57AE" w:rsidRPr="000449D0" w:rsidRDefault="004B57AE" w:rsidP="004E0809">
      <w:pPr>
        <w:pStyle w:val="Zkladntext"/>
        <w:spacing w:before="120"/>
        <w:ind w:left="980" w:hanging="182"/>
        <w:jc w:val="both"/>
        <w:rPr>
          <w:sz w:val="20"/>
          <w:szCs w:val="20"/>
        </w:rPr>
      </w:pPr>
      <w:r w:rsidRPr="000449D0">
        <w:rPr>
          <w:sz w:val="20"/>
          <w:szCs w:val="20"/>
        </w:rPr>
        <w:sym w:font="Symbol" w:char="F02D"/>
      </w:r>
      <w:r w:rsidRPr="000449D0">
        <w:rPr>
          <w:sz w:val="20"/>
          <w:szCs w:val="20"/>
        </w:rPr>
        <w:t xml:space="preserve"> který nebyl v zemi svého sídla v posledních 5 letech před zahájením zadávacího řízení pravomocně odsouzen pro trestný čin uvedený v příloze </w:t>
      </w:r>
      <w:proofErr w:type="gramStart"/>
      <w:r w:rsidRPr="000449D0">
        <w:rPr>
          <w:sz w:val="20"/>
          <w:szCs w:val="20"/>
        </w:rPr>
        <w:t>č. 3 zákona</w:t>
      </w:r>
      <w:proofErr w:type="gramEnd"/>
      <w:r w:rsidR="007D2479" w:rsidRPr="000449D0">
        <w:rPr>
          <w:sz w:val="20"/>
          <w:szCs w:val="20"/>
        </w:rPr>
        <w:t xml:space="preserve">, </w:t>
      </w:r>
      <w:r w:rsidRPr="000449D0">
        <w:rPr>
          <w:sz w:val="20"/>
          <w:szCs w:val="20"/>
        </w:rPr>
        <w:t xml:space="preserve">nebo obdobný trestný čin podle právního řádu země sídla dodavatele; k zahlazeným odsouzením se nepřihlíží (§ 74 odst. 1 písm. a) zákona), </w:t>
      </w:r>
    </w:p>
    <w:p w14:paraId="601070B0" w14:textId="5006BAF5" w:rsidR="004B57AE" w:rsidRPr="000449D0" w:rsidRDefault="004B57AE" w:rsidP="004E0809">
      <w:pPr>
        <w:pStyle w:val="Zkladntext"/>
        <w:spacing w:before="120"/>
        <w:ind w:left="980" w:hanging="182"/>
        <w:jc w:val="both"/>
        <w:rPr>
          <w:sz w:val="20"/>
          <w:szCs w:val="20"/>
        </w:rPr>
      </w:pPr>
      <w:r w:rsidRPr="000449D0">
        <w:rPr>
          <w:sz w:val="20"/>
          <w:szCs w:val="20"/>
        </w:rPr>
        <w:sym w:font="Symbol" w:char="F02D"/>
      </w:r>
      <w:r w:rsidRPr="000449D0">
        <w:rPr>
          <w:sz w:val="20"/>
          <w:szCs w:val="20"/>
        </w:rPr>
        <w:t xml:space="preserve"> který nemá v České republice nebo v zemi svého sídla v evidenci daní zachycen splatný daňový nedoplatek, a to i nedoplatek ve vztahu ke spotře</w:t>
      </w:r>
      <w:r w:rsidR="006E2607" w:rsidRPr="000449D0">
        <w:rPr>
          <w:sz w:val="20"/>
          <w:szCs w:val="20"/>
        </w:rPr>
        <w:t>bní dani (§ 74 odst. 1 písm. b),</w:t>
      </w:r>
    </w:p>
    <w:p w14:paraId="71C00233" w14:textId="77777777" w:rsidR="004B57AE" w:rsidRPr="000449D0" w:rsidRDefault="004B57AE" w:rsidP="004E0809">
      <w:pPr>
        <w:pStyle w:val="Zkladntext"/>
        <w:spacing w:before="120"/>
        <w:ind w:left="980" w:hanging="182"/>
        <w:jc w:val="both"/>
        <w:rPr>
          <w:sz w:val="20"/>
          <w:szCs w:val="20"/>
        </w:rPr>
      </w:pPr>
      <w:r w:rsidRPr="000449D0">
        <w:rPr>
          <w:sz w:val="20"/>
          <w:szCs w:val="20"/>
        </w:rPr>
        <w:sym w:font="Symbol" w:char="F02D"/>
      </w:r>
      <w:r w:rsidRPr="000449D0">
        <w:rPr>
          <w:sz w:val="20"/>
          <w:szCs w:val="20"/>
        </w:rPr>
        <w:t xml:space="preserve"> který nemá v České republice nebo v zemi svého sídla splatný nedoplatek na pojistném nebo na penále na veřejné zdravotní pojištění (§ 74 odst. 1 písm. c) zákona), </w:t>
      </w:r>
    </w:p>
    <w:p w14:paraId="6E215ECD" w14:textId="77777777" w:rsidR="004B57AE" w:rsidRPr="000449D0" w:rsidRDefault="004B57AE" w:rsidP="004E0809">
      <w:pPr>
        <w:pStyle w:val="Zkladntext"/>
        <w:spacing w:before="120"/>
        <w:ind w:left="980" w:hanging="182"/>
        <w:jc w:val="both"/>
        <w:rPr>
          <w:sz w:val="20"/>
          <w:szCs w:val="20"/>
        </w:rPr>
      </w:pPr>
      <w:r w:rsidRPr="000449D0">
        <w:rPr>
          <w:sz w:val="20"/>
          <w:szCs w:val="20"/>
        </w:rPr>
        <w:sym w:font="Symbol" w:char="F02D"/>
      </w:r>
      <w:r w:rsidRPr="000449D0">
        <w:rPr>
          <w:sz w:val="20"/>
          <w:szCs w:val="20"/>
        </w:rPr>
        <w:t xml:space="preserve"> který nemá v České republice nebo v zemi svého sídla splatný nedoplatek na pojistném nebo na penále na sociální zabezpečení a příspěvku na státní politiku zaměstnanosti (§ 74 odst. 1 písm. d) zákona), </w:t>
      </w:r>
    </w:p>
    <w:p w14:paraId="113EDD7B" w14:textId="77777777" w:rsidR="004B57AE" w:rsidRPr="000449D0" w:rsidRDefault="004B57AE" w:rsidP="004E0809">
      <w:pPr>
        <w:pStyle w:val="Zkladntext"/>
        <w:spacing w:before="120"/>
        <w:ind w:left="980" w:hanging="182"/>
        <w:jc w:val="both"/>
        <w:rPr>
          <w:sz w:val="20"/>
          <w:szCs w:val="20"/>
        </w:rPr>
      </w:pPr>
      <w:r w:rsidRPr="000449D0">
        <w:rPr>
          <w:sz w:val="20"/>
          <w:szCs w:val="20"/>
        </w:rPr>
        <w:sym w:font="Symbol" w:char="F02D"/>
      </w:r>
      <w:r w:rsidRPr="000449D0">
        <w:rPr>
          <w:sz w:val="20"/>
          <w:szCs w:val="20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 (§ 74 odst. 1 písm. e) zákona).</w:t>
      </w:r>
    </w:p>
    <w:p w14:paraId="33C366AA" w14:textId="461994B8" w:rsidR="004B57AE" w:rsidRPr="000449D0" w:rsidRDefault="004B57AE" w:rsidP="004E0809">
      <w:pPr>
        <w:pStyle w:val="Zkladntext"/>
        <w:spacing w:before="120"/>
        <w:ind w:left="742"/>
        <w:jc w:val="both"/>
        <w:rPr>
          <w:sz w:val="20"/>
          <w:szCs w:val="20"/>
          <w:highlight w:val="yellow"/>
        </w:rPr>
      </w:pPr>
      <w:r w:rsidRPr="000449D0">
        <w:rPr>
          <w:sz w:val="20"/>
          <w:szCs w:val="20"/>
          <w:highlight w:val="yellow"/>
        </w:rPr>
        <w:t>Současně prohlašuji, že podmínku podle § 74 odst. 1 písm. a) zákona splňuje tento dodavatel a</w:t>
      </w:r>
      <w:r w:rsidR="00297FE4" w:rsidRPr="000449D0">
        <w:rPr>
          <w:sz w:val="20"/>
          <w:szCs w:val="20"/>
          <w:highlight w:val="yellow"/>
        </w:rPr>
        <w:t> </w:t>
      </w:r>
      <w:r w:rsidRPr="000449D0">
        <w:rPr>
          <w:sz w:val="20"/>
          <w:szCs w:val="20"/>
          <w:highlight w:val="yellow"/>
        </w:rPr>
        <w:t xml:space="preserve">zároveň každý člen statutárního orgánu. </w:t>
      </w:r>
    </w:p>
    <w:p w14:paraId="6A465D53" w14:textId="4FA50D5A" w:rsidR="004B57AE" w:rsidRPr="000449D0" w:rsidRDefault="004B57AE" w:rsidP="004E0809">
      <w:pPr>
        <w:pStyle w:val="Zkladntext"/>
        <w:spacing w:before="120"/>
        <w:ind w:left="742"/>
        <w:jc w:val="both"/>
        <w:rPr>
          <w:sz w:val="20"/>
          <w:szCs w:val="20"/>
          <w:highlight w:val="yellow"/>
        </w:rPr>
      </w:pPr>
      <w:r w:rsidRPr="000449D0">
        <w:rPr>
          <w:sz w:val="20"/>
          <w:szCs w:val="20"/>
          <w:highlight w:val="yellow"/>
        </w:rPr>
        <w:t>Současně prohlašuji, že podmínku podle § 74 odst. 1 písm. a) zákona splňuje tento dodavatel a</w:t>
      </w:r>
      <w:r w:rsidR="00297FE4" w:rsidRPr="000449D0">
        <w:rPr>
          <w:sz w:val="20"/>
          <w:szCs w:val="20"/>
          <w:highlight w:val="yellow"/>
        </w:rPr>
        <w:t> </w:t>
      </w:r>
      <w:r w:rsidRPr="000449D0">
        <w:rPr>
          <w:sz w:val="20"/>
          <w:szCs w:val="20"/>
          <w:highlight w:val="yellow"/>
        </w:rPr>
        <w:t xml:space="preserve">zároveň každý člen statutárního orgánu a vedoucí pobočky závodu. </w:t>
      </w:r>
    </w:p>
    <w:p w14:paraId="287723A1" w14:textId="6AF78659" w:rsidR="004B57AE" w:rsidRPr="000449D0" w:rsidRDefault="004B57AE" w:rsidP="004E0809">
      <w:pPr>
        <w:pStyle w:val="Zkladntext"/>
        <w:spacing w:before="120"/>
        <w:ind w:left="742"/>
        <w:jc w:val="both"/>
        <w:rPr>
          <w:b/>
          <w:sz w:val="20"/>
          <w:szCs w:val="20"/>
        </w:rPr>
      </w:pPr>
      <w:r w:rsidRPr="000449D0">
        <w:rPr>
          <w:b/>
          <w:sz w:val="20"/>
          <w:szCs w:val="20"/>
          <w:highlight w:val="yellow"/>
        </w:rPr>
        <w:t xml:space="preserve">Poznámka: Ze žlutě podbarvených odstavců dodavatel ponechá v prohlášení pouze ty, které odpovídají jeho právní formě a skutečnosti, ostatní </w:t>
      </w:r>
      <w:r w:rsidR="006E2607" w:rsidRPr="000449D0">
        <w:rPr>
          <w:b/>
          <w:sz w:val="20"/>
          <w:szCs w:val="20"/>
          <w:highlight w:val="yellow"/>
        </w:rPr>
        <w:t xml:space="preserve">včetně této poznámky </w:t>
      </w:r>
      <w:r w:rsidRPr="000449D0">
        <w:rPr>
          <w:b/>
          <w:sz w:val="20"/>
          <w:szCs w:val="20"/>
          <w:highlight w:val="yellow"/>
        </w:rPr>
        <w:t>z textu odstraní.</w:t>
      </w:r>
    </w:p>
    <w:p w14:paraId="1DCF779E" w14:textId="3B2CBD85" w:rsidR="00262312" w:rsidRPr="000449D0" w:rsidRDefault="00262312" w:rsidP="004B57AE">
      <w:pPr>
        <w:pStyle w:val="Zkladntext"/>
        <w:spacing w:before="120"/>
        <w:ind w:left="1416"/>
        <w:jc w:val="both"/>
        <w:rPr>
          <w:b/>
          <w:sz w:val="20"/>
          <w:szCs w:val="20"/>
        </w:rPr>
      </w:pPr>
    </w:p>
    <w:p w14:paraId="64093319" w14:textId="77777777" w:rsidR="00CC4B5D" w:rsidRPr="000449D0" w:rsidRDefault="00A0332A" w:rsidP="00CC4B5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</w:pPr>
      <w:bookmarkStart w:id="4" w:name="_Ref482617237"/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 xml:space="preserve"> </w:t>
      </w:r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ab/>
      </w:r>
      <w:r w:rsidR="00CC4B5D"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>Profesní způsobilost</w:t>
      </w:r>
      <w:bookmarkEnd w:id="4"/>
    </w:p>
    <w:p w14:paraId="4FFA26AA" w14:textId="42446D6B" w:rsidR="00CC4B5D" w:rsidRPr="000449D0" w:rsidRDefault="00CC4B5D" w:rsidP="00CC4B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60" w:line="24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Splnění profesní způsobilosti prokáže dodavatel, který předloží</w:t>
      </w:r>
      <w:r w:rsidR="000D7376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pro účely nabídky prosté kopie (vybraný dodavatel předloží </w:t>
      </w:r>
      <w:r w:rsidR="00A650A2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elektronické originály nebo autorizované konverze listin v elektronické podobě</w:t>
      </w:r>
      <w:r w:rsidR="000D7376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)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:</w:t>
      </w:r>
    </w:p>
    <w:p w14:paraId="4AAA26C4" w14:textId="77777777" w:rsidR="00CC4B5D" w:rsidRPr="000449D0" w:rsidRDefault="00CC4B5D" w:rsidP="006E2607">
      <w:pPr>
        <w:keepNext/>
        <w:keepLines/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40" w:hanging="274"/>
        <w:jc w:val="both"/>
        <w:outlineLvl w:val="3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</w:pPr>
      <w:bookmarkStart w:id="5" w:name="bookmark35"/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 xml:space="preserve">dle </w:t>
      </w:r>
      <w:proofErr w:type="spellStart"/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>ust</w:t>
      </w:r>
      <w:proofErr w:type="spellEnd"/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>. § 77 odst. 1 zákona</w:t>
      </w:r>
      <w:bookmarkEnd w:id="5"/>
    </w:p>
    <w:p w14:paraId="7C9E1354" w14:textId="77777777" w:rsidR="00CC4B5D" w:rsidRPr="000449D0" w:rsidRDefault="00CC4B5D" w:rsidP="004E080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300" w:line="240" w:lineRule="auto"/>
        <w:ind w:left="854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ve vztahu k České republice výpis z obchodního rejstříku nebo jiné obdobné evidence, pokud jiný právní předpis zápis do takové evidence vyžaduje.</w:t>
      </w:r>
    </w:p>
    <w:p w14:paraId="57586D75" w14:textId="77777777" w:rsidR="00CC4B5D" w:rsidRPr="000449D0" w:rsidRDefault="00CC4B5D" w:rsidP="006E2607">
      <w:pPr>
        <w:keepNext/>
        <w:keepLines/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40" w:hanging="274"/>
        <w:jc w:val="both"/>
        <w:outlineLvl w:val="3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</w:pPr>
      <w:bookmarkStart w:id="6" w:name="bookmark36"/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 xml:space="preserve">dle </w:t>
      </w:r>
      <w:proofErr w:type="spellStart"/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>ust</w:t>
      </w:r>
      <w:proofErr w:type="spellEnd"/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>. § 77 odst. 2 písm. a) zákona</w:t>
      </w:r>
      <w:bookmarkEnd w:id="6"/>
    </w:p>
    <w:p w14:paraId="766C09BA" w14:textId="4DFA610F" w:rsidR="00F13C04" w:rsidRPr="000449D0" w:rsidRDefault="00F13C04" w:rsidP="00FF2318">
      <w:pPr>
        <w:pStyle w:val="Odstavecseseznamem"/>
        <w:ind w:left="840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bookmarkStart w:id="7" w:name="bookmark38"/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doklad o tom, že je oprávněn podnikat v rozsahu odpovídajícímu předmětu veřejné zakázky. Dodavatel předloží výpis z živnostenského rejstříku dle </w:t>
      </w:r>
      <w:proofErr w:type="spellStart"/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ust</w:t>
      </w:r>
      <w:proofErr w:type="spellEnd"/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. § 10 odst. 3 písm. a) zákona č. 455/1991 Sb., o</w:t>
      </w:r>
      <w:r w:rsidR="00C234C3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 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živnostenském podnikání (živnostenský zákon), ve znění pozdější</w:t>
      </w:r>
      <w:r w:rsidR="00C234C3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ch předpisů, a/nebo živnostenský list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, resp. jiná oprávnění k podnikání v oboru 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val="single"/>
          <w:bdr w:val="nil"/>
          <w:lang w:eastAsia="cs-CZ"/>
        </w:rPr>
        <w:t>Projektová činnost ve výstavbě.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</w:t>
      </w:r>
    </w:p>
    <w:p w14:paraId="29BE17D0" w14:textId="77777777" w:rsidR="00CC4B5D" w:rsidRPr="000449D0" w:rsidRDefault="00CC4B5D" w:rsidP="006E2607">
      <w:pPr>
        <w:keepNext/>
        <w:keepLines/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40" w:hanging="274"/>
        <w:jc w:val="both"/>
        <w:outlineLvl w:val="3"/>
        <w:rPr>
          <w:rFonts w:ascii="Times New Roman" w:eastAsia="Cambria" w:hAnsi="Times New Roman" w:cs="Times New Roman"/>
          <w:b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b/>
          <w:color w:val="000000"/>
          <w:sz w:val="20"/>
          <w:szCs w:val="20"/>
          <w:u w:color="000000"/>
          <w:bdr w:val="nil"/>
          <w:lang w:eastAsia="cs-CZ"/>
        </w:rPr>
        <w:lastRenderedPageBreak/>
        <w:t xml:space="preserve">dle </w:t>
      </w:r>
      <w:proofErr w:type="spellStart"/>
      <w:r w:rsidRPr="000449D0">
        <w:rPr>
          <w:rFonts w:ascii="Times New Roman" w:eastAsia="Cambria" w:hAnsi="Times New Roman" w:cs="Times New Roman"/>
          <w:b/>
          <w:color w:val="000000"/>
          <w:sz w:val="20"/>
          <w:szCs w:val="20"/>
          <w:u w:color="000000"/>
          <w:bdr w:val="nil"/>
          <w:lang w:eastAsia="cs-CZ"/>
        </w:rPr>
        <w:t>ust</w:t>
      </w:r>
      <w:proofErr w:type="spellEnd"/>
      <w:r w:rsidRPr="000449D0">
        <w:rPr>
          <w:rFonts w:ascii="Times New Roman" w:eastAsia="Cambria" w:hAnsi="Times New Roman" w:cs="Times New Roman"/>
          <w:b/>
          <w:color w:val="000000"/>
          <w:sz w:val="20"/>
          <w:szCs w:val="20"/>
          <w:u w:color="000000"/>
          <w:bdr w:val="nil"/>
          <w:lang w:eastAsia="cs-CZ"/>
        </w:rPr>
        <w:t>. § 77 odst. 2 písm. c) zákona</w:t>
      </w:r>
      <w:bookmarkEnd w:id="7"/>
    </w:p>
    <w:p w14:paraId="7CA4481F" w14:textId="6CB44249" w:rsidR="00F13C04" w:rsidRPr="000449D0" w:rsidRDefault="00F13C04" w:rsidP="00740D9A">
      <w:pPr>
        <w:pStyle w:val="Odstavecseseznamem"/>
        <w:ind w:left="854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doklad o tom, že je odborně způsobilý nebo disponuje osobou, jejímž prostřednictvím odbornou způsobilost zabezpečuje. Dodavatel předloží u osob členů realizačního týmu v souladu s požadavky Výzvy k podání nabídek Osvědčení o odborné způsobilosti odpovědné osoby dle zákona č. 360/1992 Sb., o výkonu povolání autorizovaných architektů a o výkonu povolání autorizovaných inženýrů a</w:t>
      </w:r>
      <w:r w:rsidR="004E0809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 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techniků činných ve výstavbě, ve znění pozdějších předpisů</w:t>
      </w:r>
      <w:r w:rsidR="00610786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(autorizaci)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, pro obory</w:t>
      </w:r>
      <w:r w:rsidR="00D9359D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:</w:t>
      </w:r>
    </w:p>
    <w:p w14:paraId="456FCAFE" w14:textId="41A1C373" w:rsidR="00F13C04" w:rsidRPr="000449D0" w:rsidRDefault="001064BD" w:rsidP="00740D9A">
      <w:pPr>
        <w:pStyle w:val="Odstavecseseznamem"/>
        <w:numPr>
          <w:ilvl w:val="0"/>
          <w:numId w:val="29"/>
        </w:numPr>
        <w:ind w:left="1218" w:hanging="364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A</w:t>
      </w:r>
      <w:r w:rsidR="00F13C04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rchitektura,</w:t>
      </w:r>
    </w:p>
    <w:p w14:paraId="6CCB4451" w14:textId="2688E93A" w:rsidR="00F13C04" w:rsidRPr="000449D0" w:rsidRDefault="00F13C04" w:rsidP="00740D9A">
      <w:pPr>
        <w:pStyle w:val="Odstavecseseznamem"/>
        <w:ind w:left="854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(</w:t>
      </w:r>
      <w:proofErr w:type="spellStart"/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ii</w:t>
      </w:r>
      <w:proofErr w:type="spellEnd"/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) </w:t>
      </w:r>
      <w:r w:rsidR="001064BD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Statika a dynamika stav</w:t>
      </w:r>
      <w:r w:rsidR="00610786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eb</w:t>
      </w:r>
      <w:r w:rsidR="00512D8D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.</w:t>
      </w:r>
    </w:p>
    <w:p w14:paraId="4D08D3A8" w14:textId="77777777" w:rsidR="00610786" w:rsidRPr="000449D0" w:rsidRDefault="00610786" w:rsidP="00740D9A">
      <w:pPr>
        <w:pStyle w:val="Odstavecseseznamem"/>
        <w:ind w:left="854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</w:p>
    <w:p w14:paraId="53BA6D33" w14:textId="11209D80" w:rsidR="000D7376" w:rsidRPr="000449D0" w:rsidRDefault="00610786" w:rsidP="00740D9A">
      <w:pPr>
        <w:pStyle w:val="Odstavecseseznamem"/>
        <w:ind w:left="854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Zadavatel požaduje, aby požadovanou profesní způsobilost dle </w:t>
      </w:r>
      <w:proofErr w:type="spellStart"/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ust</w:t>
      </w:r>
      <w:proofErr w:type="spellEnd"/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. § 77 odst. 2 písm. c) zákona prokázaly </w:t>
      </w:r>
      <w:r w:rsidR="00BC1FA1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dvě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odlišné</w:t>
      </w:r>
      <w:r w:rsidR="001064BD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osoby, a to </w:t>
      </w:r>
      <w:r w:rsidR="00297FE4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jednotlivě pro obory</w:t>
      </w:r>
      <w:r w:rsidR="001064BD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Architektura a Statika a</w:t>
      </w:r>
      <w:r w:rsidR="00FF2318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 </w:t>
      </w:r>
      <w:r w:rsidR="001064BD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dynamika</w:t>
      </w:r>
      <w:r w:rsidR="00297FE4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staveb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, tj. celkem </w:t>
      </w:r>
      <w:r w:rsidR="00BC1FA1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dvě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osoby.</w:t>
      </w:r>
    </w:p>
    <w:p w14:paraId="30B45054" w14:textId="77777777" w:rsidR="000D7376" w:rsidRPr="000449D0" w:rsidRDefault="000D7376" w:rsidP="00740D9A">
      <w:pPr>
        <w:pStyle w:val="Odstavecseseznamem"/>
        <w:ind w:left="854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</w:p>
    <w:p w14:paraId="2DE96853" w14:textId="3C066A99" w:rsidR="00262312" w:rsidRDefault="00F13C04" w:rsidP="00740D9A">
      <w:pPr>
        <w:pStyle w:val="Odstavecseseznamem"/>
        <w:ind w:left="85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449D0">
        <w:rPr>
          <w:rFonts w:ascii="Times New Roman" w:eastAsia="Cambria" w:hAnsi="Times New Roman" w:cs="Times New Roman"/>
          <w:bCs/>
          <w:iCs/>
          <w:sz w:val="20"/>
          <w:szCs w:val="20"/>
          <w:lang w:eastAsia="cs-CZ"/>
        </w:rPr>
        <w:t xml:space="preserve">Pokud dodavatel navrhuje do týmu člena, který je zahraničním státním příslušníkem ve smyslu </w:t>
      </w:r>
      <w:proofErr w:type="spellStart"/>
      <w:r w:rsidRPr="000449D0">
        <w:rPr>
          <w:rFonts w:ascii="Times New Roman" w:eastAsia="Cambria" w:hAnsi="Times New Roman" w:cs="Times New Roman"/>
          <w:bCs/>
          <w:iCs/>
          <w:sz w:val="20"/>
          <w:szCs w:val="20"/>
          <w:lang w:eastAsia="cs-CZ"/>
        </w:rPr>
        <w:t>ust</w:t>
      </w:r>
      <w:proofErr w:type="spellEnd"/>
      <w:r w:rsidRPr="000449D0">
        <w:rPr>
          <w:rFonts w:ascii="Times New Roman" w:eastAsia="Cambria" w:hAnsi="Times New Roman" w:cs="Times New Roman"/>
          <w:bCs/>
          <w:iCs/>
          <w:sz w:val="20"/>
          <w:szCs w:val="20"/>
          <w:lang w:eastAsia="cs-CZ"/>
        </w:rPr>
        <w:t xml:space="preserve">. § 7 zákona </w:t>
      </w:r>
      <w:r w:rsidRPr="000449D0">
        <w:rPr>
          <w:rFonts w:ascii="Times New Roman" w:eastAsia="Times New Roman" w:hAnsi="Times New Roman" w:cs="Times New Roman"/>
          <w:sz w:val="20"/>
          <w:szCs w:val="20"/>
          <w:lang w:eastAsia="cs-CZ"/>
        </w:rPr>
        <w:t>č. 360/1992 Sb.,</w:t>
      </w:r>
      <w:r w:rsidRPr="000449D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o výkonu povolání autorizovaných architektů a o výkonu povolání autorizovaných inženýrů a techniků činných ve výstavbě, </w:t>
      </w:r>
      <w:r w:rsidRPr="000449D0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předloží uznání odborné kvalifikace dle uvedeného zákona </w:t>
      </w:r>
      <w:r w:rsidRPr="000449D0">
        <w:rPr>
          <w:rFonts w:ascii="Times New Roman" w:eastAsia="Times New Roman" w:hAnsi="Times New Roman" w:cs="Times New Roman"/>
          <w:sz w:val="20"/>
          <w:szCs w:val="20"/>
          <w:lang w:eastAsia="cs-CZ"/>
        </w:rPr>
        <w:t>č.</w:t>
      </w:r>
      <w:r w:rsidR="00D850C0" w:rsidRPr="000449D0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0449D0">
        <w:rPr>
          <w:rFonts w:ascii="Times New Roman" w:eastAsia="Times New Roman" w:hAnsi="Times New Roman" w:cs="Times New Roman"/>
          <w:sz w:val="20"/>
          <w:szCs w:val="20"/>
          <w:lang w:eastAsia="cs-CZ"/>
        </w:rPr>
        <w:t>360/1992 Sb.</w:t>
      </w:r>
    </w:p>
    <w:p w14:paraId="334272C8" w14:textId="77777777" w:rsidR="00CC4B5D" w:rsidRPr="000449D0" w:rsidRDefault="00CC4B5D" w:rsidP="00CC4B5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14:paraId="173A29FE" w14:textId="77268842" w:rsidR="00CC4B5D" w:rsidRPr="000449D0" w:rsidRDefault="00CC4B5D" w:rsidP="00CC4B5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</w:pPr>
      <w:bookmarkStart w:id="8" w:name="_Toc216665220"/>
      <w:bookmarkEnd w:id="8"/>
      <w:r w:rsidRPr="000449D0"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 xml:space="preserve"> </w:t>
      </w:r>
      <w:bookmarkStart w:id="9" w:name="_Ref482617244"/>
      <w:r w:rsidRPr="000449D0"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>Technická kvalifikace</w:t>
      </w:r>
      <w:bookmarkEnd w:id="9"/>
      <w:r w:rsidR="003B47E0" w:rsidRPr="000449D0"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 xml:space="preserve"> v souladu s bodem č. 6.3 Výzvy k podání nabídek</w:t>
      </w:r>
    </w:p>
    <w:p w14:paraId="2D69A5C1" w14:textId="77777777" w:rsidR="00CC4B5D" w:rsidRPr="000449D0" w:rsidRDefault="00CC4B5D" w:rsidP="00CC4B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6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sz w:val="20"/>
          <w:szCs w:val="20"/>
          <w:u w:color="000000"/>
          <w:bdr w:val="nil"/>
          <w:lang w:eastAsia="cs-CZ"/>
        </w:rPr>
        <w:t>Splnění technické kvalifikace prokáže dodavatel, který předloží:</w:t>
      </w:r>
    </w:p>
    <w:p w14:paraId="4908A498" w14:textId="77777777" w:rsidR="00CC4B5D" w:rsidRPr="000449D0" w:rsidRDefault="00CC4B5D" w:rsidP="003364F8">
      <w:pPr>
        <w:pStyle w:val="Odstavecseseznamem"/>
        <w:keepNext/>
        <w:keepLines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7"/>
        </w:tabs>
        <w:spacing w:after="0" w:line="240" w:lineRule="auto"/>
        <w:jc w:val="both"/>
        <w:outlineLvl w:val="3"/>
        <w:rPr>
          <w:rFonts w:ascii="Times New Roman" w:eastAsia="Cambria" w:hAnsi="Times New Roman" w:cs="Times New Roman"/>
          <w:sz w:val="20"/>
          <w:szCs w:val="20"/>
          <w:u w:color="000000"/>
          <w:bdr w:val="nil"/>
          <w:lang w:eastAsia="cs-CZ"/>
        </w:rPr>
      </w:pPr>
      <w:bookmarkStart w:id="10" w:name="bookmark39"/>
      <w:r w:rsidRPr="000449D0"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 xml:space="preserve">dle </w:t>
      </w:r>
      <w:proofErr w:type="spellStart"/>
      <w:r w:rsidRPr="000449D0"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>ust</w:t>
      </w:r>
      <w:proofErr w:type="spellEnd"/>
      <w:r w:rsidRPr="000449D0"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>. 79 odst. 2 písm. b) zákona</w:t>
      </w:r>
      <w:bookmarkEnd w:id="10"/>
    </w:p>
    <w:p w14:paraId="6B9F3FFF" w14:textId="4433141C" w:rsidR="00CC4B5D" w:rsidRPr="00A650A2" w:rsidRDefault="00CC4B5D" w:rsidP="00CC4B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  <w:t xml:space="preserve">seznam významných služeb poskytnutých za </w:t>
      </w:r>
      <w:r w:rsidRPr="00A650A2"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  <w:t>poslední</w:t>
      </w:r>
      <w:r w:rsidR="00366C3E" w:rsidRPr="00A650A2"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  <w:t>ch</w:t>
      </w:r>
      <w:r w:rsidRPr="00A650A2"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  <w:t xml:space="preserve"> </w:t>
      </w:r>
      <w:r w:rsidR="004966B2" w:rsidRPr="00A650A2"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  <w:t xml:space="preserve">10 </w:t>
      </w:r>
      <w:r w:rsidR="00D850C0" w:rsidRPr="00A650A2"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  <w:t>(</w:t>
      </w:r>
      <w:r w:rsidR="004966B2" w:rsidRPr="00A650A2"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  <w:t>deset</w:t>
      </w:r>
      <w:r w:rsidR="00D850C0" w:rsidRPr="00A650A2"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  <w:t>)</w:t>
      </w:r>
      <w:r w:rsidRPr="00A650A2"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  <w:t xml:space="preserve"> </w:t>
      </w:r>
      <w:r w:rsidR="00366C3E" w:rsidRPr="00A650A2"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  <w:t>let</w:t>
      </w:r>
      <w:r w:rsidRPr="00A650A2"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  <w:t xml:space="preserve"> před zahájením </w:t>
      </w:r>
      <w:r w:rsidR="00D850C0" w:rsidRPr="00A650A2"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  <w:t xml:space="preserve">předmětného </w:t>
      </w:r>
      <w:r w:rsidRPr="00A650A2"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  <w:t>zadávacího řízení</w:t>
      </w:r>
      <w:r w:rsidR="00D850C0" w:rsidRPr="00A650A2"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  <w:t>,</w:t>
      </w:r>
      <w:r w:rsidRPr="00A650A2">
        <w:rPr>
          <w:rFonts w:ascii="Times New Roman" w:eastAsia="Cambria" w:hAnsi="Times New Roman" w:cs="Times New Roman"/>
          <w:i/>
          <w:iCs/>
          <w:sz w:val="20"/>
          <w:szCs w:val="20"/>
          <w:u w:color="000000"/>
          <w:bdr w:val="nil"/>
          <w:lang w:eastAsia="cs-CZ"/>
        </w:rPr>
        <w:t xml:space="preserve"> včetně uvedení ceny a doby jejich poskytnutí a identifikace objednatele; </w:t>
      </w:r>
    </w:p>
    <w:p w14:paraId="5766FF3D" w14:textId="77777777" w:rsidR="00CC4B5D" w:rsidRPr="00A650A2" w:rsidRDefault="00CC4B5D" w:rsidP="00CC4B5D">
      <w:pPr>
        <w:spacing w:after="0" w:line="240" w:lineRule="auto"/>
        <w:ind w:left="567"/>
        <w:jc w:val="both"/>
        <w:rPr>
          <w:rFonts w:ascii="Times New Roman" w:eastAsia="Cambria" w:hAnsi="Times New Roman" w:cs="Times New Roman"/>
          <w:sz w:val="20"/>
          <w:szCs w:val="20"/>
          <w:lang w:eastAsia="cs-CZ"/>
        </w:rPr>
      </w:pPr>
    </w:p>
    <w:p w14:paraId="255AACB1" w14:textId="12505A77" w:rsidR="00CC4B5D" w:rsidRPr="000449D0" w:rsidRDefault="001C0D4C" w:rsidP="00CC4B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ind w:left="567"/>
        <w:contextualSpacing/>
        <w:jc w:val="both"/>
        <w:rPr>
          <w:rFonts w:ascii="Times New Roman" w:eastAsia="Cambria" w:hAnsi="Times New Roman" w:cs="Times New Roman"/>
          <w:bCs/>
          <w:i/>
          <w:sz w:val="20"/>
          <w:szCs w:val="20"/>
        </w:rPr>
      </w:pPr>
      <w:r w:rsidRPr="00A650A2">
        <w:rPr>
          <w:rFonts w:ascii="Times New Roman" w:eastAsia="Cambria" w:hAnsi="Times New Roman" w:cs="Times New Roman"/>
          <w:bCs/>
          <w:i/>
          <w:sz w:val="20"/>
          <w:szCs w:val="20"/>
        </w:rPr>
        <w:t>Období, počítané</w:t>
      </w:r>
      <w:r w:rsidR="00CC4B5D" w:rsidRPr="00A650A2">
        <w:rPr>
          <w:rFonts w:ascii="Times New Roman" w:eastAsia="Cambria" w:hAnsi="Times New Roman" w:cs="Times New Roman"/>
          <w:bCs/>
          <w:i/>
          <w:sz w:val="20"/>
          <w:szCs w:val="20"/>
        </w:rPr>
        <w:t xml:space="preserve"> dle této </w:t>
      </w:r>
      <w:r w:rsidR="00D850C0" w:rsidRPr="00A650A2">
        <w:rPr>
          <w:rFonts w:ascii="Times New Roman" w:eastAsia="Cambria" w:hAnsi="Times New Roman" w:cs="Times New Roman"/>
          <w:bCs/>
          <w:i/>
          <w:sz w:val="20"/>
          <w:szCs w:val="20"/>
        </w:rPr>
        <w:t>zadávací dokumentace zpětně (tj. poslední</w:t>
      </w:r>
      <w:r w:rsidR="00366C3E" w:rsidRPr="00A650A2">
        <w:rPr>
          <w:rFonts w:ascii="Times New Roman" w:eastAsia="Cambria" w:hAnsi="Times New Roman" w:cs="Times New Roman"/>
          <w:bCs/>
          <w:i/>
          <w:sz w:val="20"/>
          <w:szCs w:val="20"/>
        </w:rPr>
        <w:t>ch</w:t>
      </w:r>
      <w:r w:rsidR="00D850C0" w:rsidRPr="00A650A2">
        <w:rPr>
          <w:rFonts w:ascii="Times New Roman" w:eastAsia="Cambria" w:hAnsi="Times New Roman" w:cs="Times New Roman"/>
          <w:bCs/>
          <w:i/>
          <w:sz w:val="20"/>
          <w:szCs w:val="20"/>
        </w:rPr>
        <w:t xml:space="preserve"> </w:t>
      </w:r>
      <w:r w:rsidR="004966B2" w:rsidRPr="00A650A2">
        <w:rPr>
          <w:rFonts w:ascii="Times New Roman" w:eastAsia="Cambria" w:hAnsi="Times New Roman" w:cs="Times New Roman"/>
          <w:bCs/>
          <w:i/>
          <w:sz w:val="20"/>
          <w:szCs w:val="20"/>
        </w:rPr>
        <w:t>10</w:t>
      </w:r>
      <w:r w:rsidR="00610786" w:rsidRPr="00A650A2">
        <w:rPr>
          <w:rFonts w:ascii="Times New Roman" w:eastAsia="Cambria" w:hAnsi="Times New Roman" w:cs="Times New Roman"/>
          <w:bCs/>
          <w:i/>
          <w:sz w:val="20"/>
          <w:szCs w:val="20"/>
        </w:rPr>
        <w:t xml:space="preserve"> </w:t>
      </w:r>
      <w:r w:rsidR="00366C3E" w:rsidRPr="00A650A2">
        <w:rPr>
          <w:rFonts w:ascii="Times New Roman" w:eastAsia="Cambria" w:hAnsi="Times New Roman" w:cs="Times New Roman"/>
          <w:bCs/>
          <w:i/>
          <w:sz w:val="20"/>
          <w:szCs w:val="20"/>
        </w:rPr>
        <w:t>let</w:t>
      </w:r>
      <w:r w:rsidR="00CC4B5D" w:rsidRPr="00A650A2">
        <w:rPr>
          <w:rFonts w:ascii="Times New Roman" w:eastAsia="Cambria" w:hAnsi="Times New Roman" w:cs="Times New Roman"/>
          <w:bCs/>
          <w:i/>
          <w:sz w:val="20"/>
          <w:szCs w:val="20"/>
        </w:rPr>
        <w:t xml:space="preserve">), se pro </w:t>
      </w:r>
      <w:r w:rsidRPr="00A650A2">
        <w:rPr>
          <w:rFonts w:ascii="Times New Roman" w:eastAsia="Cambria" w:hAnsi="Times New Roman" w:cs="Times New Roman"/>
          <w:bCs/>
          <w:i/>
          <w:sz w:val="20"/>
          <w:szCs w:val="20"/>
        </w:rPr>
        <w:t>účely zpracování nabídek počítá</w:t>
      </w:r>
      <w:r w:rsidR="00CC4B5D" w:rsidRPr="00A650A2">
        <w:rPr>
          <w:rFonts w:ascii="Times New Roman" w:eastAsia="Cambria" w:hAnsi="Times New Roman" w:cs="Times New Roman"/>
          <w:bCs/>
          <w:i/>
          <w:sz w:val="20"/>
          <w:szCs w:val="20"/>
        </w:rPr>
        <w:t xml:space="preserve"> zpětně ode dne zahájení tohoto zadávacího řízení.</w:t>
      </w:r>
    </w:p>
    <w:p w14:paraId="040F9F4D" w14:textId="77777777" w:rsidR="001861DB" w:rsidRPr="000449D0" w:rsidRDefault="001861DB" w:rsidP="00CC4B5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</w:p>
    <w:p w14:paraId="64C27CD1" w14:textId="61C35668" w:rsidR="00CC4B5D" w:rsidRPr="000449D0" w:rsidRDefault="00CC4B5D" w:rsidP="004966B2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b/>
          <w:sz w:val="20"/>
          <w:szCs w:val="20"/>
        </w:rPr>
        <w:t>Zadavatel požaduje, aby dodavatel v </w:t>
      </w:r>
      <w:r w:rsidRPr="00A650A2">
        <w:rPr>
          <w:rFonts w:ascii="Times New Roman" w:eastAsia="Cambria" w:hAnsi="Times New Roman" w:cs="Times New Roman"/>
          <w:b/>
          <w:sz w:val="20"/>
          <w:szCs w:val="20"/>
        </w:rPr>
        <w:t xml:space="preserve">posledních </w:t>
      </w:r>
      <w:r w:rsidR="004966B2" w:rsidRPr="00A650A2">
        <w:rPr>
          <w:rFonts w:ascii="Times New Roman" w:eastAsia="Cambria" w:hAnsi="Times New Roman" w:cs="Times New Roman"/>
          <w:b/>
          <w:sz w:val="20"/>
          <w:szCs w:val="20"/>
        </w:rPr>
        <w:t>10</w:t>
      </w:r>
      <w:r w:rsidR="00366C3E" w:rsidRPr="00A650A2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  <w:r w:rsidRPr="00A650A2">
        <w:rPr>
          <w:rFonts w:ascii="Times New Roman" w:eastAsia="Cambria" w:hAnsi="Times New Roman" w:cs="Times New Roman"/>
          <w:b/>
          <w:sz w:val="20"/>
          <w:szCs w:val="20"/>
        </w:rPr>
        <w:t xml:space="preserve">letech realizoval </w:t>
      </w:r>
      <w:r w:rsidR="00A0332A" w:rsidRPr="00A650A2">
        <w:rPr>
          <w:rFonts w:ascii="Times New Roman" w:eastAsia="Cambria" w:hAnsi="Times New Roman" w:cs="Times New Roman"/>
          <w:b/>
          <w:sz w:val="20"/>
          <w:szCs w:val="20"/>
        </w:rPr>
        <w:t>celkem minimálně 2 služby</w:t>
      </w:r>
      <w:r w:rsidR="004966B2" w:rsidRPr="00A650A2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spočívající</w:t>
      </w:r>
      <w:r w:rsidR="00A0332A" w:rsidRPr="00A650A2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ve vypracování </w:t>
      </w:r>
      <w:r w:rsidRPr="00A650A2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projektové dokumentace pro stavební povolení</w:t>
      </w:r>
      <w:r w:rsidR="00610786" w:rsidRPr="00A650A2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s vydaným pravomocným</w:t>
      </w:r>
      <w:r w:rsidR="00610786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stavebním povolením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a dokumentace pro provedení stavby vztahující se ke stavbě </w:t>
      </w:r>
      <w:r w:rsidR="00A0332A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budovy </w:t>
      </w:r>
      <w:r w:rsidRPr="000449D0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občanského vybavení nebo stavby pro bydlení</w:t>
      </w:r>
      <w:r w:rsidR="00A0332A"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s rozpočtovými </w:t>
      </w:r>
      <w:r w:rsidRPr="00A650A2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náklady min. </w:t>
      </w:r>
      <w:r w:rsidR="004966B2" w:rsidRPr="00A650A2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2</w:t>
      </w:r>
      <w:r w:rsidR="00592A3A" w:rsidRPr="00A650A2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0</w:t>
      </w:r>
      <w:r w:rsidRPr="00A650A2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mil</w:t>
      </w:r>
      <w:r w:rsidR="009D6BE2" w:rsidRPr="00A650A2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>.</w:t>
      </w:r>
      <w:r w:rsidRPr="00A650A2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Kč bez</w:t>
      </w:r>
      <w:r w:rsidRPr="000449D0"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  <w:t xml:space="preserve"> DPH, </w:t>
      </w:r>
    </w:p>
    <w:p w14:paraId="0CCFC76A" w14:textId="77777777" w:rsidR="00CC4B5D" w:rsidRPr="000449D0" w:rsidRDefault="00CC4B5D" w:rsidP="00CC4B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ab/>
        <w:t>(dále také jen „</w:t>
      </w:r>
      <w:r w:rsidRPr="000449D0">
        <w:rPr>
          <w:rFonts w:ascii="Times New Roman" w:eastAsia="Arial" w:hAnsi="Times New Roman" w:cs="Times New Roman"/>
          <w:b/>
          <w:bCs/>
          <w:i/>
          <w:color w:val="000000"/>
          <w:sz w:val="20"/>
          <w:szCs w:val="20"/>
          <w:u w:color="000000"/>
          <w:bdr w:val="nil"/>
          <w:lang w:eastAsia="cs-CZ"/>
        </w:rPr>
        <w:t>významné služby</w:t>
      </w:r>
      <w:r w:rsidRPr="000449D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  <w:t>“).</w:t>
      </w:r>
    </w:p>
    <w:p w14:paraId="1A21D958" w14:textId="77777777" w:rsidR="00CC4B5D" w:rsidRPr="000449D0" w:rsidRDefault="00CC4B5D" w:rsidP="00CC4B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cs-CZ"/>
        </w:rPr>
      </w:pPr>
    </w:p>
    <w:p w14:paraId="1F9BC26A" w14:textId="77777777" w:rsidR="00CC4B5D" w:rsidRPr="000449D0" w:rsidRDefault="00CC4B5D" w:rsidP="00CC4B5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Arial" w:hAnsi="Times New Roman" w:cs="Times New Roman"/>
          <w:b/>
          <w:bCs/>
          <w:i/>
          <w:sz w:val="20"/>
          <w:szCs w:val="20"/>
          <w:u w:color="000000"/>
          <w:bdr w:val="nil"/>
          <w:lang w:eastAsia="cs-CZ"/>
        </w:rPr>
      </w:pPr>
      <w:r w:rsidRPr="000449D0">
        <w:rPr>
          <w:rFonts w:ascii="Times New Roman" w:eastAsia="Cambria" w:hAnsi="Times New Roman" w:cs="Times New Roman"/>
          <w:bCs/>
          <w:i/>
          <w:color w:val="000000"/>
          <w:sz w:val="20"/>
          <w:szCs w:val="20"/>
          <w:u w:color="000000"/>
          <w:bdr w:val="nil"/>
          <w:lang w:eastAsia="cs-CZ"/>
        </w:rPr>
        <w:t xml:space="preserve">Pro účely této zadávací dokumentace se </w:t>
      </w:r>
      <w:r w:rsidRPr="000449D0">
        <w:rPr>
          <w:rFonts w:ascii="Times New Roman" w:eastAsia="Cambria" w:hAnsi="Times New Roman" w:cs="Times New Roman"/>
          <w:b/>
          <w:bCs/>
          <w:i/>
          <w:color w:val="000000"/>
          <w:sz w:val="20"/>
          <w:szCs w:val="20"/>
          <w:u w:color="000000"/>
          <w:bdr w:val="nil"/>
          <w:lang w:eastAsia="cs-CZ"/>
        </w:rPr>
        <w:t>rozpočtovými</w:t>
      </w:r>
      <w:r w:rsidRPr="000449D0">
        <w:rPr>
          <w:rFonts w:ascii="Times New Roman" w:eastAsia="Arial" w:hAnsi="Times New Roman" w:cs="Times New Roman"/>
          <w:b/>
          <w:bCs/>
          <w:i/>
          <w:sz w:val="20"/>
          <w:szCs w:val="20"/>
          <w:u w:color="000000"/>
          <w:bdr w:val="nil"/>
          <w:lang w:eastAsia="cs-CZ"/>
        </w:rPr>
        <w:t xml:space="preserve"> náklady</w:t>
      </w:r>
      <w:r w:rsidRPr="000449D0">
        <w:rPr>
          <w:rFonts w:ascii="Times New Roman" w:eastAsia="Arial" w:hAnsi="Times New Roman" w:cs="Times New Roman"/>
          <w:bCs/>
          <w:i/>
          <w:sz w:val="20"/>
          <w:szCs w:val="20"/>
          <w:u w:color="000000"/>
          <w:bdr w:val="nil"/>
          <w:lang w:eastAsia="cs-CZ"/>
        </w:rPr>
        <w:t xml:space="preserve"> rozumí </w:t>
      </w:r>
      <w:r w:rsidRPr="000449D0">
        <w:rPr>
          <w:rFonts w:ascii="Times New Roman" w:eastAsia="Arial" w:hAnsi="Times New Roman" w:cs="Times New Roman"/>
          <w:b/>
          <w:bCs/>
          <w:i/>
          <w:sz w:val="20"/>
          <w:szCs w:val="20"/>
          <w:u w:color="000000"/>
          <w:bdr w:val="nil"/>
          <w:lang w:eastAsia="cs-CZ"/>
        </w:rPr>
        <w:t>souhrn vynaložených nákladů na zřízení stavby, a to v součtu stavebních prací, dodávek a služeb všech stavebních objektů a provozních souborů stavby v Kč bez DPH.</w:t>
      </w:r>
    </w:p>
    <w:p w14:paraId="357E0DE3" w14:textId="77777777" w:rsidR="00CC4B5D" w:rsidRPr="000449D0" w:rsidRDefault="00CC4B5D" w:rsidP="00CC4B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bdr w:val="nil"/>
          <w:lang w:eastAsia="cs-CZ"/>
        </w:rPr>
      </w:pPr>
    </w:p>
    <w:p w14:paraId="3FE78BD7" w14:textId="04FD5342" w:rsidR="00CC4B5D" w:rsidRPr="000449D0" w:rsidRDefault="00CC4B5D" w:rsidP="00CC4B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mbria" w:hAnsi="Times New Roman" w:cs="Times New Roman"/>
          <w:color w:val="000000"/>
          <w:sz w:val="20"/>
          <w:szCs w:val="20"/>
        </w:rPr>
      </w:pPr>
      <w:r w:rsidRPr="000449D0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Dodavatel prokáže splnění shora uvedených kvalifikačních předpokladů předložením </w:t>
      </w:r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  <w:t xml:space="preserve">seznamu 2 </w:t>
      </w:r>
      <w:r w:rsidR="00D850C0"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  <w:t xml:space="preserve">(dvou) </w:t>
      </w:r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  <w:t xml:space="preserve">významných služeb, které musí splňovat podmínky uvedené </w:t>
      </w:r>
      <w:r w:rsidR="001861DB"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  <w:t>výše</w:t>
      </w:r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  <w:t xml:space="preserve"> v tomto odstavci.</w:t>
      </w:r>
    </w:p>
    <w:p w14:paraId="30EC90CC" w14:textId="77777777" w:rsidR="00CC4B5D" w:rsidRPr="000449D0" w:rsidRDefault="00CC4B5D" w:rsidP="00CC4B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E7BA5D7" w14:textId="77777777" w:rsidR="00CC4B5D" w:rsidRPr="000449D0" w:rsidRDefault="00CC4B5D" w:rsidP="00CC4B5D">
      <w:pPr>
        <w:spacing w:after="0" w:line="240" w:lineRule="auto"/>
        <w:ind w:left="567"/>
        <w:jc w:val="both"/>
        <w:rPr>
          <w:rFonts w:ascii="Times New Roman" w:eastAsia="Cambria" w:hAnsi="Times New Roman" w:cs="Times New Roman"/>
          <w:b/>
          <w:bCs/>
          <w:i/>
          <w:iCs/>
          <w:sz w:val="20"/>
          <w:szCs w:val="20"/>
          <w:lang w:eastAsia="cs-CZ"/>
        </w:rPr>
      </w:pPr>
      <w:r w:rsidRPr="000449D0">
        <w:rPr>
          <w:rFonts w:ascii="Times New Roman" w:eastAsia="Cambria" w:hAnsi="Times New Roman" w:cs="Times New Roman"/>
          <w:sz w:val="20"/>
          <w:szCs w:val="20"/>
          <w:lang w:eastAsia="cs-CZ"/>
        </w:rPr>
        <w:t xml:space="preserve">Seznam významných služeb </w:t>
      </w:r>
      <w:r w:rsidRPr="000449D0">
        <w:rPr>
          <w:rFonts w:ascii="Times New Roman" w:eastAsia="Cambria" w:hAnsi="Times New Roman" w:cs="Times New Roman"/>
          <w:b/>
          <w:bCs/>
          <w:sz w:val="20"/>
          <w:szCs w:val="20"/>
          <w:lang w:eastAsia="cs-CZ"/>
        </w:rPr>
        <w:t>bude zpracován formou čestného prohlášení, s</w:t>
      </w:r>
      <w:r w:rsidR="00D850C0" w:rsidRPr="000449D0">
        <w:rPr>
          <w:rFonts w:ascii="Times New Roman" w:eastAsia="Cambria" w:hAnsi="Times New Roman" w:cs="Times New Roman"/>
          <w:b/>
          <w:bCs/>
          <w:sz w:val="20"/>
          <w:szCs w:val="20"/>
          <w:lang w:eastAsia="cs-CZ"/>
        </w:rPr>
        <w:t> uvedením údajů</w:t>
      </w:r>
      <w:r w:rsidRPr="000449D0">
        <w:rPr>
          <w:rFonts w:ascii="Times New Roman" w:eastAsia="Cambria" w:hAnsi="Times New Roman" w:cs="Times New Roman"/>
          <w:b/>
          <w:sz w:val="20"/>
          <w:szCs w:val="20"/>
          <w:lang w:eastAsia="cs-CZ"/>
        </w:rPr>
        <w:t xml:space="preserve"> u</w:t>
      </w:r>
      <w:r w:rsidRPr="000449D0">
        <w:rPr>
          <w:rFonts w:ascii="Times New Roman" w:eastAsia="Cambria" w:hAnsi="Times New Roman" w:cs="Times New Roman"/>
          <w:sz w:val="20"/>
          <w:szCs w:val="20"/>
          <w:lang w:eastAsia="cs-CZ"/>
        </w:rPr>
        <w:t xml:space="preserve"> </w:t>
      </w:r>
      <w:r w:rsidRPr="000449D0">
        <w:rPr>
          <w:rFonts w:ascii="Times New Roman" w:eastAsia="Cambria" w:hAnsi="Times New Roman" w:cs="Times New Roman"/>
          <w:b/>
          <w:bCs/>
          <w:sz w:val="20"/>
          <w:szCs w:val="20"/>
          <w:u w:val="single"/>
          <w:lang w:eastAsia="cs-CZ"/>
        </w:rPr>
        <w:t>každé významné služby</w:t>
      </w:r>
      <w:r w:rsidR="00D850C0" w:rsidRPr="000449D0">
        <w:rPr>
          <w:rFonts w:ascii="Times New Roman" w:eastAsia="Cambria" w:hAnsi="Times New Roman" w:cs="Times New Roman"/>
          <w:b/>
          <w:bCs/>
          <w:sz w:val="20"/>
          <w:szCs w:val="20"/>
          <w:u w:val="single"/>
          <w:lang w:eastAsia="cs-CZ"/>
        </w:rPr>
        <w:t xml:space="preserve"> jednotlivě</w:t>
      </w:r>
      <w:r w:rsidRPr="000449D0">
        <w:rPr>
          <w:rFonts w:ascii="Times New Roman" w:eastAsia="Cambria" w:hAnsi="Times New Roman" w:cs="Times New Roman"/>
          <w:b/>
          <w:bCs/>
          <w:sz w:val="20"/>
          <w:szCs w:val="20"/>
          <w:u w:val="single"/>
          <w:lang w:eastAsia="cs-CZ"/>
        </w:rPr>
        <w:t>:</w:t>
      </w:r>
    </w:p>
    <w:p w14:paraId="68963119" w14:textId="152C3FE1" w:rsidR="00CC4B5D" w:rsidRPr="000449D0" w:rsidRDefault="001861DB" w:rsidP="00CC4B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i/>
          <w:iCs/>
          <w:sz w:val="20"/>
          <w:szCs w:val="20"/>
        </w:rPr>
      </w:pPr>
      <w:r w:rsidRPr="000449D0">
        <w:rPr>
          <w:rFonts w:ascii="Times New Roman" w:eastAsia="Cambria" w:hAnsi="Times New Roman" w:cs="Times New Roman"/>
          <w:sz w:val="20"/>
          <w:szCs w:val="20"/>
        </w:rPr>
        <w:t>identifikační údaje objednatele</w:t>
      </w:r>
      <w:r w:rsidR="00CC4B5D" w:rsidRPr="000449D0">
        <w:rPr>
          <w:rFonts w:ascii="Times New Roman" w:eastAsia="Cambria" w:hAnsi="Times New Roman" w:cs="Times New Roman"/>
          <w:sz w:val="20"/>
          <w:szCs w:val="20"/>
        </w:rPr>
        <w:t xml:space="preserve">, </w:t>
      </w:r>
    </w:p>
    <w:p w14:paraId="64E67FFF" w14:textId="77777777" w:rsidR="00CC4B5D" w:rsidRPr="000449D0" w:rsidRDefault="00CC4B5D" w:rsidP="00CC4B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</w:pPr>
      <w:r w:rsidRPr="000449D0">
        <w:rPr>
          <w:rFonts w:ascii="Times New Roman" w:eastAsia="Cambria" w:hAnsi="Times New Roman" w:cs="Times New Roman"/>
          <w:sz w:val="20"/>
          <w:szCs w:val="20"/>
        </w:rPr>
        <w:t xml:space="preserve">termín plnění, </w:t>
      </w:r>
    </w:p>
    <w:p w14:paraId="79C93366" w14:textId="77F26CE4" w:rsidR="00CC4B5D" w:rsidRPr="000449D0" w:rsidRDefault="00CC4B5D" w:rsidP="00CC4B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</w:pPr>
      <w:r w:rsidRPr="000449D0">
        <w:rPr>
          <w:rFonts w:ascii="Times New Roman" w:eastAsia="Cambria" w:hAnsi="Times New Roman" w:cs="Times New Roman"/>
          <w:sz w:val="20"/>
          <w:szCs w:val="20"/>
        </w:rPr>
        <w:t xml:space="preserve">přesný popis dodavatelem poskytnutého plnění, </w:t>
      </w:r>
    </w:p>
    <w:p w14:paraId="2A4867EE" w14:textId="54E25258" w:rsidR="001861DB" w:rsidRPr="000449D0" w:rsidRDefault="001861DB" w:rsidP="00CC4B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</w:pPr>
      <w:r w:rsidRPr="000449D0">
        <w:rPr>
          <w:rFonts w:ascii="Times New Roman" w:eastAsia="Cambria" w:hAnsi="Times New Roman" w:cs="Times New Roman"/>
          <w:sz w:val="20"/>
          <w:szCs w:val="20"/>
        </w:rPr>
        <w:t>rozpočtové náklady uvedené významné služby,</w:t>
      </w:r>
    </w:p>
    <w:p w14:paraId="36C5C11F" w14:textId="77777777" w:rsidR="00CC4B5D" w:rsidRPr="000449D0" w:rsidRDefault="00CC4B5D" w:rsidP="00CC4B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</w:pPr>
      <w:r w:rsidRPr="000449D0">
        <w:rPr>
          <w:rFonts w:ascii="Times New Roman" w:eastAsia="Cambria" w:hAnsi="Times New Roman" w:cs="Times New Roman"/>
          <w:sz w:val="20"/>
          <w:szCs w:val="20"/>
        </w:rPr>
        <w:t xml:space="preserve">údaje dokládající splnění podmínek </w:t>
      </w:r>
      <w:r w:rsidRPr="000449D0">
        <w:rPr>
          <w:rFonts w:ascii="Times New Roman" w:eastAsia="Cambria" w:hAnsi="Times New Roman" w:cs="Times New Roman"/>
          <w:bCs/>
          <w:sz w:val="20"/>
          <w:szCs w:val="20"/>
        </w:rPr>
        <w:t>uvedených shora v tomto odstavci</w:t>
      </w:r>
      <w:r w:rsidRPr="000449D0">
        <w:rPr>
          <w:rFonts w:ascii="Times New Roman" w:eastAsia="Cambria" w:hAnsi="Times New Roman" w:cs="Times New Roman"/>
          <w:sz w:val="20"/>
          <w:szCs w:val="20"/>
        </w:rPr>
        <w:t>,</w:t>
      </w:r>
    </w:p>
    <w:p w14:paraId="5B8E9FD9" w14:textId="3749620C" w:rsidR="00CC4B5D" w:rsidRPr="000449D0" w:rsidRDefault="00CC4B5D" w:rsidP="00CC4B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</w:pPr>
      <w:r w:rsidRPr="000449D0">
        <w:rPr>
          <w:rFonts w:ascii="Times New Roman" w:eastAsia="Cambria" w:hAnsi="Times New Roman" w:cs="Times New Roman"/>
          <w:sz w:val="20"/>
          <w:szCs w:val="20"/>
        </w:rPr>
        <w:t>kontaktní údaje odpovědné osoby objednatele, u které lze ověřit pravdivost uvedených informací.</w:t>
      </w:r>
      <w:r w:rsidRPr="000449D0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</w:p>
    <w:p w14:paraId="1543369C" w14:textId="4E92C6C1" w:rsidR="00B410FC" w:rsidRPr="000449D0" w:rsidRDefault="00B410FC" w:rsidP="00B410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b/>
          <w:bCs/>
          <w:sz w:val="20"/>
          <w:szCs w:val="20"/>
        </w:rPr>
      </w:pPr>
    </w:p>
    <w:p w14:paraId="6FDFA9E9" w14:textId="77777777" w:rsidR="00B410FC" w:rsidRPr="000449D0" w:rsidRDefault="00B410FC" w:rsidP="00B410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1460"/>
        <w:gridCol w:w="1466"/>
        <w:gridCol w:w="1427"/>
        <w:gridCol w:w="1573"/>
        <w:gridCol w:w="1408"/>
        <w:gridCol w:w="1161"/>
      </w:tblGrid>
      <w:tr w:rsidR="00A034CF" w:rsidRPr="000449D0" w14:paraId="0105BAD9" w14:textId="7FE9562C" w:rsidTr="00A034CF">
        <w:tc>
          <w:tcPr>
            <w:tcW w:w="1460" w:type="dxa"/>
          </w:tcPr>
          <w:p w14:paraId="207E5BE2" w14:textId="35D58D05" w:rsidR="00A034CF" w:rsidRPr="000449D0" w:rsidRDefault="00A034CF" w:rsidP="00F2777E">
            <w:pPr>
              <w:jc w:val="center"/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Referenční služba č.</w:t>
            </w:r>
          </w:p>
        </w:tc>
        <w:tc>
          <w:tcPr>
            <w:tcW w:w="1466" w:type="dxa"/>
          </w:tcPr>
          <w:p w14:paraId="23021BD3" w14:textId="77777777" w:rsidR="00A034CF" w:rsidRPr="000449D0" w:rsidRDefault="00A034CF" w:rsidP="00B410FC">
            <w:pPr>
              <w:jc w:val="center"/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Objednatel</w:t>
            </w:r>
          </w:p>
          <w:p w14:paraId="2A97A1A1" w14:textId="01BAFC0C" w:rsidR="00A034CF" w:rsidRPr="000449D0" w:rsidRDefault="00A034CF" w:rsidP="00B410FC">
            <w:pPr>
              <w:jc w:val="center"/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(název, IČO kontakt)</w:t>
            </w:r>
          </w:p>
        </w:tc>
        <w:tc>
          <w:tcPr>
            <w:tcW w:w="1427" w:type="dxa"/>
          </w:tcPr>
          <w:p w14:paraId="16205DA1" w14:textId="21E5BADC" w:rsidR="00A034CF" w:rsidRPr="000449D0" w:rsidRDefault="00A034CF" w:rsidP="00500860">
            <w:pPr>
              <w:jc w:val="center"/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Rok nabytí právní moci stavebního povolení</w:t>
            </w:r>
          </w:p>
        </w:tc>
        <w:tc>
          <w:tcPr>
            <w:tcW w:w="1573" w:type="dxa"/>
          </w:tcPr>
          <w:p w14:paraId="72B4AF8B" w14:textId="4C8BC9BF" w:rsidR="00A034CF" w:rsidRPr="000449D0" w:rsidRDefault="00A034CF" w:rsidP="00B410FC">
            <w:pPr>
              <w:jc w:val="center"/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Popis poskytnutého plnění</w:t>
            </w:r>
          </w:p>
        </w:tc>
        <w:tc>
          <w:tcPr>
            <w:tcW w:w="1408" w:type="dxa"/>
          </w:tcPr>
          <w:p w14:paraId="18BF6155" w14:textId="19496F2C" w:rsidR="00A034CF" w:rsidRPr="000449D0" w:rsidRDefault="00A034CF" w:rsidP="00B410FC">
            <w:pPr>
              <w:jc w:val="center"/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Finanční rozpočet v Kč bez DPH</w:t>
            </w:r>
          </w:p>
        </w:tc>
        <w:tc>
          <w:tcPr>
            <w:tcW w:w="1161" w:type="dxa"/>
          </w:tcPr>
          <w:p w14:paraId="359BE1A7" w14:textId="631FCBB6" w:rsidR="00A034CF" w:rsidRPr="000449D0" w:rsidRDefault="00A034CF" w:rsidP="00B410FC">
            <w:pPr>
              <w:jc w:val="center"/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Druh stavby</w:t>
            </w:r>
          </w:p>
        </w:tc>
      </w:tr>
      <w:tr w:rsidR="00A034CF" w:rsidRPr="000449D0" w14:paraId="67FB5AD9" w14:textId="382C8D53" w:rsidTr="00A034CF">
        <w:tc>
          <w:tcPr>
            <w:tcW w:w="1460" w:type="dxa"/>
          </w:tcPr>
          <w:p w14:paraId="53DDB673" w14:textId="05553D7A" w:rsidR="00A034CF" w:rsidRPr="000449D0" w:rsidRDefault="00A034CF" w:rsidP="00CF3ABE">
            <w:pPr>
              <w:jc w:val="center"/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466" w:type="dxa"/>
          </w:tcPr>
          <w:p w14:paraId="7BAD4CA4" w14:textId="65ABD2A7" w:rsidR="00A034CF" w:rsidRPr="000449D0" w:rsidRDefault="00A034CF" w:rsidP="00CF3ABE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427" w:type="dxa"/>
          </w:tcPr>
          <w:p w14:paraId="42622657" w14:textId="48F67C9A" w:rsidR="00A034CF" w:rsidRPr="000449D0" w:rsidRDefault="00A034CF" w:rsidP="00CF3ABE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573" w:type="dxa"/>
          </w:tcPr>
          <w:p w14:paraId="4A65ADB3" w14:textId="56C630AC" w:rsidR="00A034CF" w:rsidRPr="000449D0" w:rsidRDefault="00A034CF" w:rsidP="00CF3ABE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408" w:type="dxa"/>
          </w:tcPr>
          <w:p w14:paraId="39C57A8E" w14:textId="253DDC82" w:rsidR="00A034CF" w:rsidRPr="000449D0" w:rsidRDefault="00A034CF" w:rsidP="00CF3ABE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161" w:type="dxa"/>
          </w:tcPr>
          <w:p w14:paraId="203671D6" w14:textId="1FDFB603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A034CF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cs-CZ"/>
              </w:rPr>
              <w:t xml:space="preserve">Budova </w:t>
            </w:r>
            <w:r w:rsidRPr="00A034C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cs-CZ"/>
              </w:rPr>
              <w:t>občanského vybavení / stavba pro bydlení</w:t>
            </w:r>
          </w:p>
        </w:tc>
      </w:tr>
      <w:tr w:rsidR="00A034CF" w:rsidRPr="000449D0" w14:paraId="4234AB3A" w14:textId="63B9D98F" w:rsidTr="00A034CF">
        <w:tc>
          <w:tcPr>
            <w:tcW w:w="1460" w:type="dxa"/>
          </w:tcPr>
          <w:p w14:paraId="30D918B1" w14:textId="32242D0A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466" w:type="dxa"/>
          </w:tcPr>
          <w:p w14:paraId="1394FA52" w14:textId="0BBD3500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427" w:type="dxa"/>
          </w:tcPr>
          <w:p w14:paraId="5553E238" w14:textId="3316F85D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573" w:type="dxa"/>
          </w:tcPr>
          <w:p w14:paraId="0E1A74A9" w14:textId="0C461ECA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408" w:type="dxa"/>
          </w:tcPr>
          <w:p w14:paraId="27FA239B" w14:textId="5141256B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161" w:type="dxa"/>
          </w:tcPr>
          <w:p w14:paraId="6BDC3357" w14:textId="4145FC61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BC3BC3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cs-CZ"/>
              </w:rPr>
              <w:t xml:space="preserve">Budova </w:t>
            </w:r>
            <w:r w:rsidRPr="00BC3B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cs-CZ"/>
              </w:rPr>
              <w:t>občanského vybavení / stavba pro bydlení</w:t>
            </w:r>
          </w:p>
        </w:tc>
      </w:tr>
      <w:tr w:rsidR="00A034CF" w:rsidRPr="000449D0" w14:paraId="0D8C4D70" w14:textId="79AA7C20" w:rsidTr="00A034CF">
        <w:tc>
          <w:tcPr>
            <w:tcW w:w="1460" w:type="dxa"/>
          </w:tcPr>
          <w:p w14:paraId="7999B991" w14:textId="30E0A98E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Cs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Cs/>
                <w:i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466" w:type="dxa"/>
          </w:tcPr>
          <w:p w14:paraId="1970E64A" w14:textId="74A6FCCA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427" w:type="dxa"/>
          </w:tcPr>
          <w:p w14:paraId="1B3F6D0B" w14:textId="1342C827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573" w:type="dxa"/>
          </w:tcPr>
          <w:p w14:paraId="6B46EF66" w14:textId="7917D8DC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408" w:type="dxa"/>
          </w:tcPr>
          <w:p w14:paraId="1B5B02EF" w14:textId="4B454A92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161" w:type="dxa"/>
          </w:tcPr>
          <w:p w14:paraId="1C68CAA4" w14:textId="746B9BA8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BC3BC3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cs-CZ"/>
              </w:rPr>
              <w:t xml:space="preserve">Budova </w:t>
            </w:r>
            <w:r w:rsidRPr="00BC3B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cs-CZ"/>
              </w:rPr>
              <w:t>občanského vybavení / stavba pro bydlení</w:t>
            </w:r>
          </w:p>
        </w:tc>
      </w:tr>
      <w:tr w:rsidR="00A034CF" w:rsidRPr="000449D0" w14:paraId="59AD92CE" w14:textId="7B32C885" w:rsidTr="00A034CF">
        <w:tc>
          <w:tcPr>
            <w:tcW w:w="1460" w:type="dxa"/>
          </w:tcPr>
          <w:p w14:paraId="3F6A05BF" w14:textId="0FFD2E71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Cs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Cs/>
                <w:i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466" w:type="dxa"/>
          </w:tcPr>
          <w:p w14:paraId="616B3F36" w14:textId="453CCFA3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427" w:type="dxa"/>
          </w:tcPr>
          <w:p w14:paraId="6A64D7C0" w14:textId="040534C6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573" w:type="dxa"/>
          </w:tcPr>
          <w:p w14:paraId="39B5D87C" w14:textId="22E779F1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408" w:type="dxa"/>
          </w:tcPr>
          <w:p w14:paraId="103EF0EE" w14:textId="3C4A8E91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449D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  <w:t>………….</w:t>
            </w:r>
          </w:p>
        </w:tc>
        <w:tc>
          <w:tcPr>
            <w:tcW w:w="1161" w:type="dxa"/>
          </w:tcPr>
          <w:p w14:paraId="66439970" w14:textId="2234940B" w:rsidR="00A034CF" w:rsidRPr="000449D0" w:rsidRDefault="00A034CF" w:rsidP="00A034CF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cs-CZ"/>
              </w:rPr>
            </w:pPr>
            <w:r w:rsidRPr="00BC3BC3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cs-CZ"/>
              </w:rPr>
              <w:t xml:space="preserve">Budova </w:t>
            </w:r>
            <w:r w:rsidRPr="00BC3B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cs-CZ"/>
              </w:rPr>
              <w:t>občanského vybavení / stavba pro bydlení</w:t>
            </w:r>
          </w:p>
        </w:tc>
      </w:tr>
    </w:tbl>
    <w:p w14:paraId="72E5D973" w14:textId="77777777" w:rsidR="00CF3ABE" w:rsidRPr="000449D0" w:rsidRDefault="00CF3ABE" w:rsidP="00CF3ABE">
      <w:pPr>
        <w:spacing w:after="0" w:line="240" w:lineRule="auto"/>
        <w:ind w:left="567"/>
        <w:jc w:val="both"/>
        <w:rPr>
          <w:rFonts w:ascii="Times New Roman" w:eastAsia="Cambria" w:hAnsi="Times New Roman" w:cs="Times New Roman"/>
          <w:b/>
          <w:bCs/>
          <w:i/>
          <w:iCs/>
          <w:sz w:val="20"/>
          <w:szCs w:val="20"/>
          <w:lang w:eastAsia="cs-CZ"/>
        </w:rPr>
      </w:pPr>
    </w:p>
    <w:p w14:paraId="0532FDD3" w14:textId="2A8371C1" w:rsidR="00CC4B5D" w:rsidRDefault="00CC4B5D" w:rsidP="00CC4B5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</w:pPr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  <w:t xml:space="preserve">Seznam významných služeb předložený dodavatelem dle tohoto článku této </w:t>
      </w:r>
      <w:r w:rsidR="00D850C0"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  <w:t>zadávací dokumentace</w:t>
      </w:r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  <w:t xml:space="preserve"> prokazuje splnění t</w:t>
      </w:r>
      <w:r w:rsidR="005A1649"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  <w:t>echnické kvalifikace dodavatele</w:t>
      </w:r>
      <w:r w:rsidRPr="000449D0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u w:val="single"/>
        </w:rPr>
        <w:t xml:space="preserve"> a služby v něm uvedené nebudou předmětem hodnocení nabídek.</w:t>
      </w:r>
    </w:p>
    <w:p w14:paraId="41927B33" w14:textId="77777777" w:rsidR="00D64663" w:rsidRDefault="00D64663" w:rsidP="0064533D">
      <w:pPr>
        <w:pStyle w:val="Odstavecseseznamem"/>
        <w:keepNext/>
        <w:keepLines/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7"/>
        </w:tabs>
        <w:spacing w:after="0" w:line="240" w:lineRule="auto"/>
        <w:jc w:val="both"/>
        <w:outlineLvl w:val="3"/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</w:pPr>
      <w:r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 xml:space="preserve">dle </w:t>
      </w:r>
      <w:proofErr w:type="spellStart"/>
      <w:r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>ust</w:t>
      </w:r>
      <w:proofErr w:type="spellEnd"/>
      <w:r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>. 79 odst. 2 písm. d</w:t>
      </w:r>
      <w:r w:rsidR="0064533D" w:rsidRPr="000449D0"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>) zákona</w:t>
      </w:r>
      <w:r w:rsidR="0064533D"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>:</w:t>
      </w:r>
      <w:r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 xml:space="preserve"> </w:t>
      </w:r>
    </w:p>
    <w:p w14:paraId="12C07061" w14:textId="5DC541FF" w:rsidR="00D64663" w:rsidRDefault="00D64663" w:rsidP="00D64663">
      <w:pPr>
        <w:pStyle w:val="Odstavecseseznamem"/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7"/>
        </w:tabs>
        <w:spacing w:after="0" w:line="240" w:lineRule="auto"/>
        <w:ind w:left="1286"/>
        <w:jc w:val="both"/>
        <w:outlineLvl w:val="3"/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</w:pPr>
      <w:r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 xml:space="preserve">fyzická osoba prokazující ukončené vysokoškolské </w:t>
      </w:r>
      <w:r w:rsidRPr="00D64663"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 xml:space="preserve">studium </w:t>
      </w:r>
      <w:r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 xml:space="preserve">v magisterském stupni studia </w:t>
      </w:r>
      <w:r w:rsidRPr="00D64663"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>ve studijním oboru vinohradnictví a vinařství</w:t>
      </w:r>
      <w:r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>, která bude poskytovat odbornou kvalifikaci vztahující se k předmětu veřejné zakázky:</w:t>
      </w:r>
    </w:p>
    <w:p w14:paraId="2B38115C" w14:textId="7C90004F" w:rsidR="0064533D" w:rsidRDefault="00D64663" w:rsidP="00D64663">
      <w:pPr>
        <w:pStyle w:val="Odstavecseseznamem"/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7"/>
        </w:tabs>
        <w:spacing w:after="0" w:line="240" w:lineRule="auto"/>
        <w:ind w:left="1286"/>
        <w:jc w:val="both"/>
        <w:outlineLvl w:val="3"/>
        <w:rPr>
          <w:rFonts w:ascii="Times New Roman" w:eastAsia="Cambria" w:hAnsi="Times New Roman" w:cs="Times New Roman"/>
          <w:b/>
          <w:bCs/>
          <w:i/>
          <w:iCs/>
          <w:sz w:val="20"/>
          <w:szCs w:val="20"/>
          <w:lang w:eastAsia="cs-CZ"/>
        </w:rPr>
      </w:pPr>
      <w:r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  <w:t xml:space="preserve"> </w:t>
      </w:r>
      <w:r w:rsidRPr="00A034CF">
        <w:rPr>
          <w:rFonts w:ascii="Times New Roman" w:eastAsia="Cambria" w:hAnsi="Times New Roman" w:cs="Times New Roman"/>
          <w:b/>
          <w:bCs/>
          <w:i/>
          <w:iCs/>
          <w:sz w:val="20"/>
          <w:szCs w:val="20"/>
          <w:lang w:eastAsia="cs-CZ"/>
        </w:rPr>
        <w:t>jméno, příjmení</w:t>
      </w:r>
      <w:r w:rsidR="00A034CF">
        <w:rPr>
          <w:rFonts w:ascii="Times New Roman" w:eastAsia="Cambria" w:hAnsi="Times New Roman" w:cs="Times New Roman"/>
          <w:b/>
          <w:bCs/>
          <w:i/>
          <w:iCs/>
          <w:sz w:val="20"/>
          <w:szCs w:val="20"/>
          <w:lang w:eastAsia="cs-CZ"/>
        </w:rPr>
        <w:t xml:space="preserve">: </w:t>
      </w:r>
      <w:r w:rsidR="00A034CF" w:rsidRPr="000449D0">
        <w:rPr>
          <w:rFonts w:ascii="Times New Roman" w:eastAsia="Cambria" w:hAnsi="Times New Roman" w:cs="Times New Roman"/>
          <w:b/>
          <w:bCs/>
          <w:i/>
          <w:iCs/>
          <w:sz w:val="20"/>
          <w:szCs w:val="20"/>
          <w:highlight w:val="yellow"/>
          <w:lang w:eastAsia="cs-CZ"/>
        </w:rPr>
        <w:t>………….</w:t>
      </w:r>
    </w:p>
    <w:p w14:paraId="478EA88A" w14:textId="4BB00A55" w:rsidR="00A034CF" w:rsidRPr="00D64663" w:rsidRDefault="00A034CF" w:rsidP="00D64663">
      <w:pPr>
        <w:pStyle w:val="Odstavecseseznamem"/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7"/>
        </w:tabs>
        <w:spacing w:after="0" w:line="240" w:lineRule="auto"/>
        <w:ind w:left="1286"/>
        <w:jc w:val="both"/>
        <w:outlineLvl w:val="3"/>
        <w:rPr>
          <w:rFonts w:ascii="Times New Roman" w:eastAsia="Cambria" w:hAnsi="Times New Roman" w:cs="Times New Roman"/>
          <w:b/>
          <w:bCs/>
          <w:sz w:val="20"/>
          <w:szCs w:val="20"/>
          <w:u w:color="000000"/>
          <w:bdr w:val="nil"/>
          <w:lang w:eastAsia="cs-CZ"/>
        </w:rPr>
      </w:pPr>
      <w:r>
        <w:rPr>
          <w:rFonts w:ascii="Times New Roman" w:eastAsia="Cambria" w:hAnsi="Times New Roman" w:cs="Times New Roman"/>
          <w:b/>
          <w:bCs/>
          <w:i/>
          <w:iCs/>
          <w:sz w:val="20"/>
          <w:szCs w:val="20"/>
          <w:lang w:eastAsia="cs-CZ"/>
        </w:rPr>
        <w:t>ukončené VŠ vzdělání v oboru, které je schopen prokázat osvědčením o vzdělání (VŠ diplom):</w:t>
      </w:r>
      <w:r w:rsidRPr="00A034CF">
        <w:rPr>
          <w:rFonts w:ascii="Times New Roman" w:eastAsia="Cambria" w:hAnsi="Times New Roman" w:cs="Times New Roman"/>
          <w:b/>
          <w:bCs/>
          <w:i/>
          <w:iCs/>
          <w:sz w:val="20"/>
          <w:szCs w:val="20"/>
          <w:highlight w:val="yellow"/>
          <w:lang w:eastAsia="cs-CZ"/>
        </w:rPr>
        <w:t xml:space="preserve"> </w:t>
      </w:r>
      <w:r w:rsidRPr="000449D0">
        <w:rPr>
          <w:rFonts w:ascii="Times New Roman" w:eastAsia="Cambria" w:hAnsi="Times New Roman" w:cs="Times New Roman"/>
          <w:b/>
          <w:bCs/>
          <w:i/>
          <w:iCs/>
          <w:sz w:val="20"/>
          <w:szCs w:val="20"/>
          <w:highlight w:val="yellow"/>
          <w:lang w:eastAsia="cs-CZ"/>
        </w:rPr>
        <w:t>………….</w:t>
      </w:r>
    </w:p>
    <w:p w14:paraId="21F8BD67" w14:textId="77777777" w:rsidR="00D64663" w:rsidRPr="000449D0" w:rsidRDefault="00D64663" w:rsidP="00D64663">
      <w:pPr>
        <w:pStyle w:val="Odstavecseseznamem"/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7"/>
        </w:tabs>
        <w:spacing w:after="0" w:line="240" w:lineRule="auto"/>
        <w:ind w:left="1286"/>
        <w:jc w:val="both"/>
        <w:outlineLvl w:val="3"/>
        <w:rPr>
          <w:rFonts w:ascii="Times New Roman" w:eastAsia="Cambria" w:hAnsi="Times New Roman" w:cs="Times New Roman"/>
          <w:sz w:val="20"/>
          <w:szCs w:val="20"/>
          <w:u w:color="000000"/>
          <w:bdr w:val="nil"/>
          <w:lang w:eastAsia="cs-CZ"/>
        </w:rPr>
      </w:pPr>
    </w:p>
    <w:p w14:paraId="4894509F" w14:textId="77777777" w:rsidR="00630513" w:rsidRPr="00C8610D" w:rsidRDefault="00630513" w:rsidP="00630513">
      <w:pPr>
        <w:pStyle w:val="Zkladntext21"/>
        <w:ind w:left="294" w:firstLine="0"/>
        <w:rPr>
          <w:b/>
        </w:rPr>
      </w:pPr>
      <w:r w:rsidRPr="00C8610D">
        <w:rPr>
          <w:b/>
        </w:rPr>
        <w:t>Prohlašuji tímto čestně, že dodavatel splňuje:</w:t>
      </w:r>
    </w:p>
    <w:p w14:paraId="7CE5BA27" w14:textId="77777777" w:rsidR="00630513" w:rsidRPr="00C8610D" w:rsidRDefault="00630513" w:rsidP="00630513">
      <w:pPr>
        <w:pStyle w:val="Zkladntext21"/>
        <w:ind w:left="294" w:firstLine="0"/>
        <w:rPr>
          <w:b/>
        </w:rPr>
      </w:pPr>
      <w:r w:rsidRPr="00C8610D">
        <w:rPr>
          <w:b/>
        </w:rPr>
        <w:t xml:space="preserve">- základní způsobilost dle § 74 odst. 1 zákona, </w:t>
      </w:r>
    </w:p>
    <w:p w14:paraId="14235492" w14:textId="77777777" w:rsidR="00630513" w:rsidRPr="00C8610D" w:rsidRDefault="00630513" w:rsidP="00630513">
      <w:pPr>
        <w:pStyle w:val="Zkladntext21"/>
        <w:ind w:left="294" w:firstLine="0"/>
        <w:rPr>
          <w:b/>
        </w:rPr>
      </w:pPr>
      <w:r w:rsidRPr="00C8610D">
        <w:rPr>
          <w:b/>
        </w:rPr>
        <w:t xml:space="preserve">- profesní způsobilost dle § 77 odst. 1, dle § 77 odst. 2 písm. a) a dle § 77, odst. 2 písm. c) zákona, </w:t>
      </w:r>
    </w:p>
    <w:p w14:paraId="2A7015D2" w14:textId="6410E010" w:rsidR="00630513" w:rsidRPr="00C8610D" w:rsidRDefault="00630513" w:rsidP="00630513">
      <w:pPr>
        <w:pStyle w:val="Zkladntext21"/>
        <w:ind w:left="294" w:firstLine="0"/>
        <w:rPr>
          <w:rFonts w:ascii="Arial" w:hAnsi="Arial" w:cs="Arial"/>
        </w:rPr>
      </w:pPr>
      <w:r w:rsidRPr="00C8610D">
        <w:rPr>
          <w:b/>
        </w:rPr>
        <w:t>- technickou kvalifikaci dle § 79 odst. 2 písm. b)</w:t>
      </w:r>
      <w:r w:rsidR="0064533D">
        <w:rPr>
          <w:b/>
        </w:rPr>
        <w:t xml:space="preserve"> a d)</w:t>
      </w:r>
      <w:r w:rsidRPr="00C8610D">
        <w:rPr>
          <w:b/>
        </w:rPr>
        <w:t xml:space="preserve"> zákona.</w:t>
      </w:r>
    </w:p>
    <w:p w14:paraId="6ED61B5A" w14:textId="77777777" w:rsidR="00262312" w:rsidRPr="000449D0" w:rsidRDefault="00262312" w:rsidP="001E1B2E">
      <w:pPr>
        <w:pStyle w:val="Zkladntext21"/>
        <w:ind w:left="1416" w:firstLine="0"/>
      </w:pPr>
    </w:p>
    <w:p w14:paraId="30BF4AB6" w14:textId="2141A7FB" w:rsidR="001E1B2E" w:rsidRPr="000449D0" w:rsidRDefault="001E1B2E" w:rsidP="00AD0173">
      <w:pPr>
        <w:pStyle w:val="Zkladntext21"/>
        <w:ind w:firstLine="0"/>
      </w:pPr>
      <w:r w:rsidRPr="000449D0">
        <w:t xml:space="preserve">Právní forma: </w:t>
      </w:r>
      <w:r w:rsidRPr="000449D0">
        <w:rPr>
          <w:highlight w:val="yellow"/>
        </w:rPr>
        <w:t>(doplní dodavatel)</w:t>
      </w:r>
      <w:r w:rsidRPr="000449D0">
        <w:t xml:space="preserve"> </w:t>
      </w:r>
    </w:p>
    <w:p w14:paraId="35A1E2B7" w14:textId="77777777" w:rsidR="001E1B2E" w:rsidRPr="000449D0" w:rsidRDefault="001E1B2E" w:rsidP="00AD0173">
      <w:pPr>
        <w:pStyle w:val="Zkladntext21"/>
        <w:ind w:firstLine="0"/>
      </w:pPr>
      <w:r w:rsidRPr="000449D0">
        <w:t xml:space="preserve">Statutárním orgánem společnosti je: </w:t>
      </w:r>
      <w:r w:rsidRPr="000449D0">
        <w:rPr>
          <w:highlight w:val="yellow"/>
        </w:rPr>
        <w:t>(doplní dodavatel)</w:t>
      </w:r>
      <w:r w:rsidRPr="000449D0">
        <w:t xml:space="preserve"> </w:t>
      </w:r>
    </w:p>
    <w:p w14:paraId="1E83529C" w14:textId="77777777" w:rsidR="001E1B2E" w:rsidRPr="000449D0" w:rsidRDefault="001E1B2E" w:rsidP="00AD0173">
      <w:pPr>
        <w:pStyle w:val="Zkladntext21"/>
        <w:ind w:firstLine="0"/>
      </w:pPr>
      <w:r w:rsidRPr="000449D0">
        <w:t>Za společnost jedná a podepisuje</w:t>
      </w:r>
    </w:p>
    <w:p w14:paraId="2F04F321" w14:textId="77777777" w:rsidR="001E1B2E" w:rsidRPr="000449D0" w:rsidRDefault="001E1B2E" w:rsidP="001E1B2E">
      <w:pPr>
        <w:pStyle w:val="Zkladntext21"/>
        <w:ind w:left="708" w:firstLine="0"/>
      </w:pPr>
    </w:p>
    <w:p w14:paraId="79CE7F4B" w14:textId="77777777" w:rsidR="001E1B2E" w:rsidRPr="000449D0" w:rsidRDefault="001E1B2E" w:rsidP="00AD0173">
      <w:pPr>
        <w:widowControl w:val="0"/>
        <w:overflowPunct w:val="0"/>
        <w:autoSpaceDE w:val="0"/>
        <w:autoSpaceDN w:val="0"/>
        <w:adjustRightInd w:val="0"/>
        <w:spacing w:before="120"/>
        <w:ind w:left="2125" w:hanging="1416"/>
        <w:jc w:val="both"/>
        <w:textAlignment w:val="baseline"/>
        <w:rPr>
          <w:rFonts w:ascii="Times New Roman" w:hAnsi="Times New Roman" w:cs="Times New Roman"/>
          <w:i/>
          <w:iCs/>
          <w:color w:val="000000" w:themeColor="text1"/>
          <w:kern w:val="28"/>
          <w:sz w:val="20"/>
          <w:szCs w:val="20"/>
        </w:rPr>
      </w:pPr>
      <w:r w:rsidRPr="000449D0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>V </w:t>
      </w:r>
      <w:r w:rsidRPr="000449D0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</w:rPr>
        <w:t>……………….</w:t>
      </w:r>
      <w:r w:rsidRPr="000449D0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 xml:space="preserve"> </w:t>
      </w:r>
      <w:proofErr w:type="gramStart"/>
      <w:r w:rsidRPr="000449D0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>dne</w:t>
      </w:r>
      <w:proofErr w:type="gramEnd"/>
      <w:r w:rsidRPr="000449D0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 xml:space="preserve"> </w:t>
      </w:r>
      <w:r w:rsidRPr="000449D0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</w:rPr>
        <w:t>…………………..</w:t>
      </w:r>
      <w:r w:rsidRPr="000449D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6562FC23" w14:textId="77777777" w:rsidR="001E1B2E" w:rsidRPr="000449D0" w:rsidRDefault="001E1B2E" w:rsidP="00AD017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6996" w:hanging="6287"/>
        <w:jc w:val="both"/>
        <w:textAlignment w:val="baseline"/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</w:pPr>
      <w:r w:rsidRPr="000449D0">
        <w:rPr>
          <w:rFonts w:ascii="Times New Roman" w:hAnsi="Times New Roman" w:cs="Times New Roman"/>
          <w:color w:val="000000" w:themeColor="text1"/>
          <w:kern w:val="28"/>
          <w:sz w:val="20"/>
          <w:szCs w:val="20"/>
          <w:highlight w:val="lightGray"/>
        </w:rPr>
        <w:t>……………………………………</w:t>
      </w:r>
    </w:p>
    <w:p w14:paraId="216FC527" w14:textId="77777777" w:rsidR="001E1B2E" w:rsidRPr="000449D0" w:rsidRDefault="001E1B2E" w:rsidP="00AD017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6996" w:hanging="6287"/>
        <w:jc w:val="both"/>
        <w:textAlignment w:val="baseline"/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</w:pPr>
      <w:r w:rsidRPr="000449D0">
        <w:rPr>
          <w:rFonts w:ascii="Times New Roman" w:hAnsi="Times New Roman" w:cs="Times New Roman"/>
          <w:color w:val="000000" w:themeColor="text1"/>
          <w:kern w:val="28"/>
          <w:sz w:val="20"/>
          <w:szCs w:val="20"/>
          <w:highlight w:val="yellow"/>
        </w:rPr>
        <w:t>Titul, jméno, příjmení a podpis</w:t>
      </w:r>
    </w:p>
    <w:p w14:paraId="57EB2C01" w14:textId="3BF4B3D0" w:rsidR="001E1B2E" w:rsidRPr="000449D0" w:rsidRDefault="001E1B2E" w:rsidP="00AD0173">
      <w:pPr>
        <w:pStyle w:val="Zkladntext21"/>
        <w:tabs>
          <w:tab w:val="left" w:pos="5580"/>
        </w:tabs>
        <w:ind w:left="6996" w:hanging="6287"/>
        <w:rPr>
          <w:color w:val="000000" w:themeColor="text1"/>
        </w:rPr>
      </w:pPr>
      <w:r w:rsidRPr="000449D0">
        <w:rPr>
          <w:color w:val="000000" w:themeColor="text1"/>
        </w:rPr>
        <w:t>Osoby oprávněné jednat jménem či za dodavatele</w:t>
      </w:r>
    </w:p>
    <w:p w14:paraId="7403FD19" w14:textId="77777777" w:rsidR="001E1B2E" w:rsidRPr="000449D0" w:rsidRDefault="001E1B2E" w:rsidP="001E1B2E">
      <w:pPr>
        <w:widowControl w:val="0"/>
        <w:overflowPunct w:val="0"/>
        <w:autoSpaceDE w:val="0"/>
        <w:autoSpaceDN w:val="0"/>
        <w:adjustRightInd w:val="0"/>
        <w:ind w:left="2125" w:hanging="709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kern w:val="28"/>
          <w:sz w:val="20"/>
          <w:szCs w:val="20"/>
          <w:highlight w:val="yellow"/>
        </w:rPr>
      </w:pPr>
      <w:bookmarkStart w:id="11" w:name="_GoBack"/>
      <w:bookmarkEnd w:id="11"/>
    </w:p>
    <w:sectPr w:rsidR="001E1B2E" w:rsidRPr="000449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7587B" w14:textId="77777777" w:rsidR="00F05FAF" w:rsidRDefault="00F05FAF" w:rsidP="00CC4B5D">
      <w:pPr>
        <w:spacing w:after="0" w:line="240" w:lineRule="auto"/>
      </w:pPr>
      <w:r>
        <w:separator/>
      </w:r>
    </w:p>
  </w:endnote>
  <w:endnote w:type="continuationSeparator" w:id="0">
    <w:p w14:paraId="6F61BCA6" w14:textId="77777777" w:rsidR="00F05FAF" w:rsidRDefault="00F05FAF" w:rsidP="00CC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84156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F0BC63" w14:textId="5A709F0F" w:rsidR="001761AE" w:rsidRPr="001761AE" w:rsidRDefault="001761AE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563B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A034C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563B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20650B" w14:textId="77777777" w:rsidR="001761AE" w:rsidRDefault="001761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C94BD" w14:textId="77777777" w:rsidR="00F05FAF" w:rsidRDefault="00F05FAF" w:rsidP="00CC4B5D">
      <w:pPr>
        <w:spacing w:after="0" w:line="240" w:lineRule="auto"/>
      </w:pPr>
      <w:r>
        <w:separator/>
      </w:r>
    </w:p>
  </w:footnote>
  <w:footnote w:type="continuationSeparator" w:id="0">
    <w:p w14:paraId="6C30569F" w14:textId="77777777" w:rsidR="00F05FAF" w:rsidRDefault="00F05FAF" w:rsidP="00CC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5E1F" w14:textId="0B459850" w:rsidR="00CC4B5D" w:rsidRPr="00416F13" w:rsidRDefault="00B232BC" w:rsidP="00F560A1">
    <w:pPr>
      <w:pStyle w:val="Zhlav"/>
      <w:jc w:val="right"/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 wp14:anchorId="5A071C8E" wp14:editId="5DDF4D20">
          <wp:extent cx="1645920" cy="11525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  <w:r w:rsidR="00F560A1">
      <w:tab/>
    </w:r>
    <w:r w:rsidR="00F560A1">
      <w:tab/>
    </w:r>
    <w:r>
      <w:t xml:space="preserve">                             </w:t>
    </w:r>
    <w:r w:rsidR="00F560A1" w:rsidRPr="000449D0">
      <w:rPr>
        <w:rFonts w:ascii="Times New Roman" w:hAnsi="Times New Roman" w:cs="Times New Roman"/>
        <w:sz w:val="20"/>
        <w:szCs w:val="20"/>
      </w:rPr>
      <w:t>Příloha č. 3</w:t>
    </w:r>
  </w:p>
  <w:p w14:paraId="36CF961E" w14:textId="77777777" w:rsidR="00CC4B5D" w:rsidRDefault="00CC4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DE6"/>
    <w:multiLevelType w:val="hybridMultilevel"/>
    <w:tmpl w:val="20CEEDD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4AC5C43"/>
    <w:multiLevelType w:val="multilevel"/>
    <w:tmpl w:val="27BC9EE2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F02A1F"/>
    <w:multiLevelType w:val="multilevel"/>
    <w:tmpl w:val="EF485F62"/>
    <w:styleLink w:val="Importovanstyl10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33"/>
        </w:tabs>
        <w:ind w:left="737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333"/>
        </w:tabs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333"/>
        </w:tabs>
        <w:ind w:left="1569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left" w:pos="333"/>
        </w:tabs>
        <w:ind w:left="2212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tabs>
          <w:tab w:val="left" w:pos="333"/>
        </w:tabs>
        <w:ind w:left="2495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tabs>
          <w:tab w:val="left" w:pos="333"/>
        </w:tabs>
        <w:ind w:left="3138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tabs>
          <w:tab w:val="left" w:pos="333"/>
        </w:tabs>
        <w:ind w:left="3421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tabs>
          <w:tab w:val="left" w:pos="333"/>
        </w:tabs>
        <w:ind w:left="4064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B706BA"/>
    <w:multiLevelType w:val="hybridMultilevel"/>
    <w:tmpl w:val="94AAE7C4"/>
    <w:styleLink w:val="Importovanstyl7"/>
    <w:lvl w:ilvl="0" w:tplc="D9BEC60C">
      <w:start w:val="1"/>
      <w:numFmt w:val="lowerLetter"/>
      <w:lvlText w:val="%1)"/>
      <w:lvlJc w:val="left"/>
      <w:pPr>
        <w:tabs>
          <w:tab w:val="left" w:pos="314"/>
        </w:tabs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6E0D50">
      <w:start w:val="1"/>
      <w:numFmt w:val="lowerLetter"/>
      <w:lvlText w:val="%2)"/>
      <w:lvlJc w:val="left"/>
      <w:pPr>
        <w:tabs>
          <w:tab w:val="left" w:pos="314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4C4F734">
      <w:start w:val="1"/>
      <w:numFmt w:val="lowerLetter"/>
      <w:lvlText w:val="%3)"/>
      <w:lvlJc w:val="left"/>
      <w:pPr>
        <w:tabs>
          <w:tab w:val="left" w:pos="314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A9431A6">
      <w:start w:val="1"/>
      <w:numFmt w:val="lowerLetter"/>
      <w:lvlText w:val="%4)"/>
      <w:lvlJc w:val="left"/>
      <w:pPr>
        <w:tabs>
          <w:tab w:val="left" w:pos="314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0C6CDFE">
      <w:start w:val="1"/>
      <w:numFmt w:val="lowerLetter"/>
      <w:lvlText w:val="%5)"/>
      <w:lvlJc w:val="left"/>
      <w:pPr>
        <w:tabs>
          <w:tab w:val="left" w:pos="314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C6604CE">
      <w:start w:val="1"/>
      <w:numFmt w:val="lowerLetter"/>
      <w:lvlText w:val="%6)"/>
      <w:lvlJc w:val="left"/>
      <w:pPr>
        <w:tabs>
          <w:tab w:val="left" w:pos="314"/>
        </w:tabs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FA46DFA">
      <w:start w:val="1"/>
      <w:numFmt w:val="lowerLetter"/>
      <w:lvlText w:val="%7)"/>
      <w:lvlJc w:val="left"/>
      <w:pPr>
        <w:tabs>
          <w:tab w:val="left" w:pos="314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606E">
      <w:start w:val="1"/>
      <w:numFmt w:val="lowerLetter"/>
      <w:lvlText w:val="%8)"/>
      <w:lvlJc w:val="left"/>
      <w:pPr>
        <w:tabs>
          <w:tab w:val="left" w:pos="314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F187DAE">
      <w:start w:val="1"/>
      <w:numFmt w:val="lowerLetter"/>
      <w:lvlText w:val="%9)"/>
      <w:lvlJc w:val="left"/>
      <w:pPr>
        <w:tabs>
          <w:tab w:val="left" w:pos="314"/>
        </w:tabs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0DAD457A"/>
    <w:multiLevelType w:val="multilevel"/>
    <w:tmpl w:val="ABB0EA12"/>
    <w:numStyleLink w:val="Importovanstyl9"/>
  </w:abstractNum>
  <w:abstractNum w:abstractNumId="5" w15:restartNumberingAfterBreak="0">
    <w:nsid w:val="0E2E1FE8"/>
    <w:multiLevelType w:val="multilevel"/>
    <w:tmpl w:val="ABB0EA12"/>
    <w:styleLink w:val="Importovanstyl9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27"/>
        </w:tabs>
        <w:ind w:left="737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327"/>
        </w:tabs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327"/>
        </w:tabs>
        <w:ind w:left="1569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left" w:pos="327"/>
        </w:tabs>
        <w:ind w:left="2212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tabs>
          <w:tab w:val="left" w:pos="327"/>
        </w:tabs>
        <w:ind w:left="2495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tabs>
          <w:tab w:val="left" w:pos="327"/>
        </w:tabs>
        <w:ind w:left="3138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tabs>
          <w:tab w:val="left" w:pos="327"/>
        </w:tabs>
        <w:ind w:left="3421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tabs>
          <w:tab w:val="left" w:pos="327"/>
        </w:tabs>
        <w:ind w:left="4064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0B1702"/>
    <w:multiLevelType w:val="multilevel"/>
    <w:tmpl w:val="8552F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7" w15:restartNumberingAfterBreak="0">
    <w:nsid w:val="170C697B"/>
    <w:multiLevelType w:val="hybridMultilevel"/>
    <w:tmpl w:val="D0388CB6"/>
    <w:lvl w:ilvl="0" w:tplc="BA7E068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C176B6"/>
    <w:multiLevelType w:val="hybridMultilevel"/>
    <w:tmpl w:val="F25AFD74"/>
    <w:styleLink w:val="Importovanstyl6"/>
    <w:lvl w:ilvl="0" w:tplc="E3AA911C">
      <w:start w:val="1"/>
      <w:numFmt w:val="bullet"/>
      <w:lvlText w:val="-"/>
      <w:lvlJc w:val="left"/>
      <w:pPr>
        <w:tabs>
          <w:tab w:val="left" w:pos="353"/>
        </w:tabs>
        <w:ind w:left="9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856C6">
      <w:start w:val="1"/>
      <w:numFmt w:val="bullet"/>
      <w:lvlText w:val="o"/>
      <w:lvlJc w:val="left"/>
      <w:pPr>
        <w:tabs>
          <w:tab w:val="left" w:pos="353"/>
        </w:tabs>
        <w:ind w:left="16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CD858">
      <w:start w:val="1"/>
      <w:numFmt w:val="bullet"/>
      <w:lvlText w:val="▪"/>
      <w:lvlJc w:val="left"/>
      <w:pPr>
        <w:tabs>
          <w:tab w:val="left" w:pos="353"/>
        </w:tabs>
        <w:ind w:left="23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44C16">
      <w:start w:val="1"/>
      <w:numFmt w:val="bullet"/>
      <w:lvlText w:val="•"/>
      <w:lvlJc w:val="left"/>
      <w:pPr>
        <w:tabs>
          <w:tab w:val="left" w:pos="353"/>
        </w:tabs>
        <w:ind w:left="30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4B48C">
      <w:start w:val="1"/>
      <w:numFmt w:val="bullet"/>
      <w:lvlText w:val="o"/>
      <w:lvlJc w:val="left"/>
      <w:pPr>
        <w:tabs>
          <w:tab w:val="left" w:pos="353"/>
        </w:tabs>
        <w:ind w:left="380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80C844">
      <w:start w:val="1"/>
      <w:numFmt w:val="bullet"/>
      <w:lvlText w:val="▪"/>
      <w:lvlJc w:val="left"/>
      <w:pPr>
        <w:tabs>
          <w:tab w:val="left" w:pos="353"/>
        </w:tabs>
        <w:ind w:left="45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F82A80">
      <w:start w:val="1"/>
      <w:numFmt w:val="bullet"/>
      <w:lvlText w:val="•"/>
      <w:lvlJc w:val="left"/>
      <w:pPr>
        <w:tabs>
          <w:tab w:val="left" w:pos="353"/>
        </w:tabs>
        <w:ind w:left="52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BC21EA">
      <w:start w:val="1"/>
      <w:numFmt w:val="bullet"/>
      <w:lvlText w:val="o"/>
      <w:lvlJc w:val="left"/>
      <w:pPr>
        <w:tabs>
          <w:tab w:val="left" w:pos="353"/>
        </w:tabs>
        <w:ind w:left="59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6802E">
      <w:start w:val="1"/>
      <w:numFmt w:val="bullet"/>
      <w:lvlText w:val="▪"/>
      <w:lvlJc w:val="left"/>
      <w:pPr>
        <w:tabs>
          <w:tab w:val="left" w:pos="353"/>
        </w:tabs>
        <w:ind w:left="66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F497C05"/>
    <w:multiLevelType w:val="hybridMultilevel"/>
    <w:tmpl w:val="64B27140"/>
    <w:lvl w:ilvl="0" w:tplc="9BA0C4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564C6"/>
    <w:multiLevelType w:val="multilevel"/>
    <w:tmpl w:val="27BC9EE2"/>
    <w:numStyleLink w:val="Importovanstyl2"/>
  </w:abstractNum>
  <w:abstractNum w:abstractNumId="11" w15:restartNumberingAfterBreak="0">
    <w:nsid w:val="2D264F5A"/>
    <w:multiLevelType w:val="hybridMultilevel"/>
    <w:tmpl w:val="03F63468"/>
    <w:styleLink w:val="Importovanstyl13"/>
    <w:lvl w:ilvl="0" w:tplc="E4DAFE92">
      <w:start w:val="1"/>
      <w:numFmt w:val="bullet"/>
      <w:lvlText w:val="-"/>
      <w:lvlJc w:val="left"/>
      <w:pPr>
        <w:ind w:left="1276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61DC">
      <w:start w:val="1"/>
      <w:numFmt w:val="bullet"/>
      <w:lvlText w:val="-"/>
      <w:lvlJc w:val="left"/>
      <w:pPr>
        <w:ind w:left="10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E0A32">
      <w:start w:val="1"/>
      <w:numFmt w:val="bullet"/>
      <w:lvlText w:val="-"/>
      <w:lvlJc w:val="left"/>
      <w:pPr>
        <w:ind w:left="17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03574">
      <w:start w:val="1"/>
      <w:numFmt w:val="bullet"/>
      <w:lvlText w:val="-"/>
      <w:lvlJc w:val="left"/>
      <w:pPr>
        <w:ind w:left="24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30ED38">
      <w:start w:val="1"/>
      <w:numFmt w:val="bullet"/>
      <w:lvlText w:val="-"/>
      <w:lvlJc w:val="left"/>
      <w:pPr>
        <w:ind w:left="31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B41F82">
      <w:start w:val="1"/>
      <w:numFmt w:val="bullet"/>
      <w:lvlText w:val="-"/>
      <w:lvlJc w:val="left"/>
      <w:pPr>
        <w:ind w:left="38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C9948">
      <w:start w:val="1"/>
      <w:numFmt w:val="bullet"/>
      <w:lvlText w:val="-"/>
      <w:lvlJc w:val="left"/>
      <w:pPr>
        <w:ind w:left="46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66B8DE">
      <w:start w:val="1"/>
      <w:numFmt w:val="bullet"/>
      <w:lvlText w:val="-"/>
      <w:lvlJc w:val="left"/>
      <w:pPr>
        <w:ind w:left="53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E575C">
      <w:start w:val="1"/>
      <w:numFmt w:val="bullet"/>
      <w:lvlText w:val="-"/>
      <w:lvlJc w:val="left"/>
      <w:pPr>
        <w:ind w:left="60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7ED406D"/>
    <w:multiLevelType w:val="hybridMultilevel"/>
    <w:tmpl w:val="D0388CB6"/>
    <w:lvl w:ilvl="0" w:tplc="BA7E068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DD6B4A"/>
    <w:multiLevelType w:val="hybridMultilevel"/>
    <w:tmpl w:val="A2AA0298"/>
    <w:styleLink w:val="Importovanstyl14"/>
    <w:lvl w:ilvl="0" w:tplc="CB8066E6">
      <w:start w:val="1"/>
      <w:numFmt w:val="bullet"/>
      <w:lvlText w:val="-"/>
      <w:lvlJc w:val="left"/>
      <w:pPr>
        <w:ind w:left="213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802C4E">
      <w:start w:val="1"/>
      <w:numFmt w:val="bullet"/>
      <w:lvlText w:val="o"/>
      <w:lvlJc w:val="left"/>
      <w:pPr>
        <w:ind w:left="285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0CB9DC">
      <w:start w:val="1"/>
      <w:numFmt w:val="bullet"/>
      <w:lvlText w:val="▪"/>
      <w:lvlJc w:val="left"/>
      <w:pPr>
        <w:ind w:left="35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69F38">
      <w:start w:val="1"/>
      <w:numFmt w:val="bullet"/>
      <w:lvlText w:val="•"/>
      <w:lvlJc w:val="left"/>
      <w:pPr>
        <w:ind w:left="42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441E0">
      <w:start w:val="1"/>
      <w:numFmt w:val="bullet"/>
      <w:lvlText w:val="o"/>
      <w:lvlJc w:val="left"/>
      <w:pPr>
        <w:ind w:left="501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B05AC4">
      <w:start w:val="1"/>
      <w:numFmt w:val="bullet"/>
      <w:lvlText w:val="▪"/>
      <w:lvlJc w:val="left"/>
      <w:pPr>
        <w:ind w:left="573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E2E5BC">
      <w:start w:val="1"/>
      <w:numFmt w:val="bullet"/>
      <w:lvlText w:val="•"/>
      <w:lvlJc w:val="left"/>
      <w:pPr>
        <w:ind w:left="645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024B4">
      <w:start w:val="1"/>
      <w:numFmt w:val="bullet"/>
      <w:lvlText w:val="o"/>
      <w:lvlJc w:val="left"/>
      <w:pPr>
        <w:ind w:left="71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66EEE">
      <w:start w:val="1"/>
      <w:numFmt w:val="bullet"/>
      <w:lvlText w:val="▪"/>
      <w:lvlJc w:val="left"/>
      <w:pPr>
        <w:ind w:left="78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B5A2A54"/>
    <w:multiLevelType w:val="hybridMultilevel"/>
    <w:tmpl w:val="B56A332C"/>
    <w:lvl w:ilvl="0" w:tplc="7FA8C7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FC51B1"/>
    <w:multiLevelType w:val="hybridMultilevel"/>
    <w:tmpl w:val="03F63468"/>
    <w:numStyleLink w:val="Importovanstyl13"/>
  </w:abstractNum>
  <w:abstractNum w:abstractNumId="16" w15:restartNumberingAfterBreak="0">
    <w:nsid w:val="5271097C"/>
    <w:multiLevelType w:val="multilevel"/>
    <w:tmpl w:val="EF485F62"/>
    <w:numStyleLink w:val="Importovanstyl10"/>
  </w:abstractNum>
  <w:abstractNum w:abstractNumId="17" w15:restartNumberingAfterBreak="0">
    <w:nsid w:val="54CA0A9F"/>
    <w:multiLevelType w:val="hybridMultilevel"/>
    <w:tmpl w:val="5326688C"/>
    <w:styleLink w:val="Importovanstyl8"/>
    <w:lvl w:ilvl="0" w:tplc="503090E2">
      <w:start w:val="1"/>
      <w:numFmt w:val="lowerLetter"/>
      <w:lvlText w:val="%1)"/>
      <w:lvlJc w:val="left"/>
      <w:pPr>
        <w:tabs>
          <w:tab w:val="left" w:pos="314"/>
        </w:tabs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85EC26E">
      <w:start w:val="1"/>
      <w:numFmt w:val="lowerLetter"/>
      <w:lvlText w:val="%2)"/>
      <w:lvlJc w:val="left"/>
      <w:pPr>
        <w:tabs>
          <w:tab w:val="left" w:pos="314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EAC4C2A">
      <w:start w:val="1"/>
      <w:numFmt w:val="lowerLetter"/>
      <w:lvlText w:val="%3)"/>
      <w:lvlJc w:val="left"/>
      <w:pPr>
        <w:tabs>
          <w:tab w:val="left" w:pos="314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E326A4E">
      <w:start w:val="1"/>
      <w:numFmt w:val="lowerLetter"/>
      <w:lvlText w:val="%4)"/>
      <w:lvlJc w:val="left"/>
      <w:pPr>
        <w:tabs>
          <w:tab w:val="left" w:pos="314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BFEC01A">
      <w:start w:val="1"/>
      <w:numFmt w:val="lowerLetter"/>
      <w:lvlText w:val="%5)"/>
      <w:lvlJc w:val="left"/>
      <w:pPr>
        <w:tabs>
          <w:tab w:val="left" w:pos="314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C9EF808">
      <w:start w:val="1"/>
      <w:numFmt w:val="lowerLetter"/>
      <w:lvlText w:val="%6)"/>
      <w:lvlJc w:val="left"/>
      <w:pPr>
        <w:tabs>
          <w:tab w:val="left" w:pos="314"/>
        </w:tabs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CD8B520">
      <w:start w:val="1"/>
      <w:numFmt w:val="lowerLetter"/>
      <w:lvlText w:val="%7)"/>
      <w:lvlJc w:val="left"/>
      <w:pPr>
        <w:tabs>
          <w:tab w:val="left" w:pos="314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DB00E30">
      <w:start w:val="1"/>
      <w:numFmt w:val="lowerLetter"/>
      <w:lvlText w:val="%8)"/>
      <w:lvlJc w:val="left"/>
      <w:pPr>
        <w:tabs>
          <w:tab w:val="left" w:pos="314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BB20EDA">
      <w:start w:val="1"/>
      <w:numFmt w:val="lowerLetter"/>
      <w:lvlText w:val="%9)"/>
      <w:lvlJc w:val="left"/>
      <w:pPr>
        <w:tabs>
          <w:tab w:val="left" w:pos="314"/>
        </w:tabs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5A5D6F9F"/>
    <w:multiLevelType w:val="multilevel"/>
    <w:tmpl w:val="879AADE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661C180E"/>
    <w:multiLevelType w:val="hybridMultilevel"/>
    <w:tmpl w:val="A2AA0298"/>
    <w:numStyleLink w:val="Importovanstyl14"/>
  </w:abstractNum>
  <w:abstractNum w:abstractNumId="20" w15:restartNumberingAfterBreak="0">
    <w:nsid w:val="6F403D07"/>
    <w:multiLevelType w:val="hybridMultilevel"/>
    <w:tmpl w:val="DD7A2DAE"/>
    <w:lvl w:ilvl="0" w:tplc="040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75905C07"/>
    <w:multiLevelType w:val="hybridMultilevel"/>
    <w:tmpl w:val="94AAE7C4"/>
    <w:numStyleLink w:val="Importovanstyl7"/>
  </w:abstractNum>
  <w:abstractNum w:abstractNumId="22" w15:restartNumberingAfterBreak="0">
    <w:nsid w:val="76AA1900"/>
    <w:multiLevelType w:val="hybridMultilevel"/>
    <w:tmpl w:val="5326688C"/>
    <w:numStyleLink w:val="Importovanstyl8"/>
  </w:abstractNum>
  <w:abstractNum w:abstractNumId="23" w15:restartNumberingAfterBreak="0">
    <w:nsid w:val="797E1B81"/>
    <w:multiLevelType w:val="hybridMultilevel"/>
    <w:tmpl w:val="F25AFD74"/>
    <w:numStyleLink w:val="Importovanstyl6"/>
  </w:abstractNum>
  <w:num w:numId="1">
    <w:abstractNumId w:val="1"/>
  </w:num>
  <w:num w:numId="2">
    <w:abstractNumId w:val="13"/>
  </w:num>
  <w:num w:numId="3">
    <w:abstractNumId w:val="8"/>
  </w:num>
  <w:num w:numId="4">
    <w:abstractNumId w:val="23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15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1"/>
    <w:lvlOverride w:ilvl="0">
      <w:lvl w:ilvl="0" w:tplc="7BD4E9B4">
        <w:start w:val="1"/>
        <w:numFmt w:val="lowerLetter"/>
        <w:lvlText w:val="%1)"/>
        <w:lvlJc w:val="left"/>
        <w:pPr>
          <w:tabs>
            <w:tab w:val="left" w:pos="314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21"/>
    <w:lvlOverride w:ilvl="0">
      <w:lvl w:ilvl="0" w:tplc="7BD4E9B4">
        <w:start w:val="1"/>
        <w:numFmt w:val="lowerLetter"/>
        <w:lvlText w:val="%1)"/>
        <w:lvlJc w:val="left"/>
        <w:pPr>
          <w:tabs>
            <w:tab w:val="left" w:pos="316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3DB6B802">
        <w:start w:val="1"/>
        <w:numFmt w:val="lowerLetter"/>
        <w:lvlText w:val="%2)"/>
        <w:lvlJc w:val="left"/>
        <w:pPr>
          <w:tabs>
            <w:tab w:val="left" w:pos="316"/>
          </w:tabs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CC8C02C">
        <w:start w:val="1"/>
        <w:numFmt w:val="lowerLetter"/>
        <w:lvlText w:val="%3)"/>
        <w:lvlJc w:val="left"/>
        <w:pPr>
          <w:tabs>
            <w:tab w:val="left" w:pos="316"/>
          </w:tabs>
          <w:ind w:left="20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12B64AF0">
        <w:start w:val="1"/>
        <w:numFmt w:val="lowerLetter"/>
        <w:lvlText w:val="%4)"/>
        <w:lvlJc w:val="left"/>
        <w:pPr>
          <w:tabs>
            <w:tab w:val="left" w:pos="316"/>
          </w:tabs>
          <w:ind w:left="27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176FDDC">
        <w:start w:val="1"/>
        <w:numFmt w:val="lowerLetter"/>
        <w:lvlText w:val="%5)"/>
        <w:lvlJc w:val="left"/>
        <w:pPr>
          <w:tabs>
            <w:tab w:val="left" w:pos="316"/>
          </w:tabs>
          <w:ind w:left="344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5D0743C">
        <w:start w:val="1"/>
        <w:numFmt w:val="lowerLetter"/>
        <w:lvlText w:val="%6)"/>
        <w:lvlJc w:val="left"/>
        <w:pPr>
          <w:tabs>
            <w:tab w:val="left" w:pos="316"/>
          </w:tabs>
          <w:ind w:left="41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E988FEA">
        <w:start w:val="1"/>
        <w:numFmt w:val="lowerLetter"/>
        <w:lvlText w:val="%7)"/>
        <w:lvlJc w:val="left"/>
        <w:pPr>
          <w:tabs>
            <w:tab w:val="left" w:pos="316"/>
          </w:tabs>
          <w:ind w:left="48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CAC00BE">
        <w:start w:val="1"/>
        <w:numFmt w:val="lowerLetter"/>
        <w:lvlText w:val="%8)"/>
        <w:lvlJc w:val="left"/>
        <w:pPr>
          <w:tabs>
            <w:tab w:val="left" w:pos="316"/>
          </w:tabs>
          <w:ind w:left="56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9CE5D90">
        <w:start w:val="1"/>
        <w:numFmt w:val="lowerLetter"/>
        <w:lvlText w:val="%9)"/>
        <w:lvlJc w:val="left"/>
        <w:pPr>
          <w:tabs>
            <w:tab w:val="left" w:pos="316"/>
          </w:tabs>
          <w:ind w:left="63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>
    <w:abstractNumId w:val="17"/>
  </w:num>
  <w:num w:numId="10">
    <w:abstractNumId w:val="22"/>
    <w:lvlOverride w:ilvl="0">
      <w:lvl w:ilvl="0" w:tplc="0074BA8E">
        <w:start w:val="1"/>
        <w:numFmt w:val="lowerLetter"/>
        <w:lvlText w:val="%1)"/>
        <w:lvlJc w:val="left"/>
        <w:pPr>
          <w:tabs>
            <w:tab w:val="left" w:pos="314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22"/>
    <w:lvlOverride w:ilvl="0">
      <w:lvl w:ilvl="0" w:tplc="0074BA8E">
        <w:start w:val="1"/>
        <w:numFmt w:val="lowerLetter"/>
        <w:lvlText w:val="%1)"/>
        <w:lvlJc w:val="left"/>
        <w:pPr>
          <w:tabs>
            <w:tab w:val="left" w:pos="316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C209998">
        <w:start w:val="1"/>
        <w:numFmt w:val="lowerLetter"/>
        <w:lvlText w:val="%2)"/>
        <w:lvlJc w:val="left"/>
        <w:pPr>
          <w:tabs>
            <w:tab w:val="left" w:pos="316"/>
          </w:tabs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FF2CF388">
        <w:start w:val="1"/>
        <w:numFmt w:val="lowerLetter"/>
        <w:lvlText w:val="%3)"/>
        <w:lvlJc w:val="left"/>
        <w:pPr>
          <w:tabs>
            <w:tab w:val="left" w:pos="316"/>
          </w:tabs>
          <w:ind w:left="20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C0AE588">
        <w:start w:val="1"/>
        <w:numFmt w:val="lowerLetter"/>
        <w:lvlText w:val="%4)"/>
        <w:lvlJc w:val="left"/>
        <w:pPr>
          <w:tabs>
            <w:tab w:val="left" w:pos="316"/>
          </w:tabs>
          <w:ind w:left="27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F1E48A4">
        <w:start w:val="1"/>
        <w:numFmt w:val="lowerLetter"/>
        <w:lvlText w:val="%5)"/>
        <w:lvlJc w:val="left"/>
        <w:pPr>
          <w:tabs>
            <w:tab w:val="left" w:pos="316"/>
          </w:tabs>
          <w:ind w:left="344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7FC5906">
        <w:start w:val="1"/>
        <w:numFmt w:val="lowerLetter"/>
        <w:lvlText w:val="%6)"/>
        <w:lvlJc w:val="left"/>
        <w:pPr>
          <w:tabs>
            <w:tab w:val="left" w:pos="316"/>
          </w:tabs>
          <w:ind w:left="41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ABC4CCA">
        <w:start w:val="1"/>
        <w:numFmt w:val="lowerLetter"/>
        <w:lvlText w:val="%7)"/>
        <w:lvlJc w:val="left"/>
        <w:pPr>
          <w:tabs>
            <w:tab w:val="left" w:pos="316"/>
          </w:tabs>
          <w:ind w:left="48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2CE2050">
        <w:start w:val="1"/>
        <w:numFmt w:val="lowerLetter"/>
        <w:lvlText w:val="%8)"/>
        <w:lvlJc w:val="left"/>
        <w:pPr>
          <w:tabs>
            <w:tab w:val="left" w:pos="316"/>
          </w:tabs>
          <w:ind w:left="56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90060CC">
        <w:start w:val="1"/>
        <w:numFmt w:val="lowerLetter"/>
        <w:lvlText w:val="%9)"/>
        <w:lvlJc w:val="left"/>
        <w:pPr>
          <w:tabs>
            <w:tab w:val="left" w:pos="316"/>
          </w:tabs>
          <w:ind w:left="63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4"/>
  </w:num>
  <w:num w:numId="15">
    <w:abstractNumId w:val="2"/>
  </w:num>
  <w:num w:numId="16">
    <w:abstractNumId w:val="16"/>
    <w:lvlOverride w:ilvl="2">
      <w:startOverride w:val="2"/>
    </w:lvlOverride>
  </w:num>
  <w:num w:numId="17">
    <w:abstractNumId w:val="23"/>
    <w:lvlOverride w:ilvl="0">
      <w:lvl w:ilvl="0" w:tplc="B2D29F48">
        <w:start w:val="1"/>
        <w:numFmt w:val="bullet"/>
        <w:lvlText w:val="-"/>
        <w:lvlJc w:val="left"/>
        <w:pPr>
          <w:ind w:left="12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8D552">
        <w:start w:val="1"/>
        <w:numFmt w:val="bullet"/>
        <w:lvlText w:val="o"/>
        <w:lvlJc w:val="left"/>
        <w:pPr>
          <w:ind w:left="19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36FF60">
        <w:start w:val="1"/>
        <w:numFmt w:val="bullet"/>
        <w:lvlText w:val="▪"/>
        <w:lvlJc w:val="left"/>
        <w:pPr>
          <w:ind w:left="27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C8C0F6">
        <w:start w:val="1"/>
        <w:numFmt w:val="bullet"/>
        <w:lvlText w:val="•"/>
        <w:lvlJc w:val="left"/>
        <w:pPr>
          <w:ind w:left="34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4261E2">
        <w:start w:val="1"/>
        <w:numFmt w:val="bullet"/>
        <w:lvlText w:val="o"/>
        <w:lvlJc w:val="left"/>
        <w:pPr>
          <w:ind w:left="415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2A1F70">
        <w:start w:val="1"/>
        <w:numFmt w:val="bullet"/>
        <w:lvlText w:val="▪"/>
        <w:lvlJc w:val="left"/>
        <w:pPr>
          <w:ind w:left="48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46A656">
        <w:start w:val="1"/>
        <w:numFmt w:val="bullet"/>
        <w:lvlText w:val="•"/>
        <w:lvlJc w:val="left"/>
        <w:pPr>
          <w:ind w:left="55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0E3508">
        <w:start w:val="1"/>
        <w:numFmt w:val="bullet"/>
        <w:lvlText w:val="o"/>
        <w:lvlJc w:val="left"/>
        <w:pPr>
          <w:ind w:left="63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3AFF86">
        <w:start w:val="1"/>
        <w:numFmt w:val="bullet"/>
        <w:lvlText w:val="▪"/>
        <w:lvlJc w:val="left"/>
        <w:pPr>
          <w:ind w:left="70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1"/>
  </w:num>
  <w:num w:numId="19">
    <w:abstractNumId w:val="15"/>
  </w:num>
  <w:num w:numId="20">
    <w:abstractNumId w:val="19"/>
  </w:num>
  <w:num w:numId="21">
    <w:abstractNumId w:val="18"/>
  </w:num>
  <w:num w:numId="22">
    <w:abstractNumId w:val="7"/>
  </w:num>
  <w:num w:numId="23">
    <w:abstractNumId w:val="0"/>
  </w:num>
  <w:num w:numId="24">
    <w:abstractNumId w:val="10"/>
  </w:num>
  <w:num w:numId="25">
    <w:abstractNumId w:val="16"/>
  </w:num>
  <w:num w:numId="26">
    <w:abstractNumId w:val="6"/>
  </w:num>
  <w:num w:numId="27">
    <w:abstractNumId w:val="12"/>
  </w:num>
  <w:num w:numId="28">
    <w:abstractNumId w:val="14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5D"/>
    <w:rsid w:val="000449D0"/>
    <w:rsid w:val="00046751"/>
    <w:rsid w:val="00046977"/>
    <w:rsid w:val="0005004C"/>
    <w:rsid w:val="000B3E23"/>
    <w:rsid w:val="000D7376"/>
    <w:rsid w:val="000E17BE"/>
    <w:rsid w:val="001064BD"/>
    <w:rsid w:val="00107DF6"/>
    <w:rsid w:val="001761AE"/>
    <w:rsid w:val="001861DB"/>
    <w:rsid w:val="001A59DB"/>
    <w:rsid w:val="001C0D4C"/>
    <w:rsid w:val="001E1B2E"/>
    <w:rsid w:val="002225D9"/>
    <w:rsid w:val="00226C7F"/>
    <w:rsid w:val="00262312"/>
    <w:rsid w:val="00297FE4"/>
    <w:rsid w:val="002B78F6"/>
    <w:rsid w:val="002D346A"/>
    <w:rsid w:val="003346E3"/>
    <w:rsid w:val="003364F8"/>
    <w:rsid w:val="00366C3E"/>
    <w:rsid w:val="003B47E0"/>
    <w:rsid w:val="003F2B49"/>
    <w:rsid w:val="00416F13"/>
    <w:rsid w:val="004563BA"/>
    <w:rsid w:val="00485524"/>
    <w:rsid w:val="004966B2"/>
    <w:rsid w:val="004B57AE"/>
    <w:rsid w:val="004E0809"/>
    <w:rsid w:val="004E5A2F"/>
    <w:rsid w:val="004F0EE9"/>
    <w:rsid w:val="00500860"/>
    <w:rsid w:val="00504881"/>
    <w:rsid w:val="00512D8D"/>
    <w:rsid w:val="00570CAD"/>
    <w:rsid w:val="0057700C"/>
    <w:rsid w:val="00592A3A"/>
    <w:rsid w:val="005A1649"/>
    <w:rsid w:val="00610786"/>
    <w:rsid w:val="00630513"/>
    <w:rsid w:val="0064533D"/>
    <w:rsid w:val="006A1B21"/>
    <w:rsid w:val="006E2607"/>
    <w:rsid w:val="00740D9A"/>
    <w:rsid w:val="00776DF8"/>
    <w:rsid w:val="00777ECE"/>
    <w:rsid w:val="007B4737"/>
    <w:rsid w:val="007D2479"/>
    <w:rsid w:val="007F09C5"/>
    <w:rsid w:val="00836594"/>
    <w:rsid w:val="00893E00"/>
    <w:rsid w:val="009267C9"/>
    <w:rsid w:val="0093748B"/>
    <w:rsid w:val="0094190D"/>
    <w:rsid w:val="009D6BE2"/>
    <w:rsid w:val="009F6091"/>
    <w:rsid w:val="00A0332A"/>
    <w:rsid w:val="00A034CF"/>
    <w:rsid w:val="00A07511"/>
    <w:rsid w:val="00A30312"/>
    <w:rsid w:val="00A650A2"/>
    <w:rsid w:val="00A8143C"/>
    <w:rsid w:val="00AD0173"/>
    <w:rsid w:val="00B004C2"/>
    <w:rsid w:val="00B16038"/>
    <w:rsid w:val="00B232BC"/>
    <w:rsid w:val="00B410FC"/>
    <w:rsid w:val="00BC1FA1"/>
    <w:rsid w:val="00C06300"/>
    <w:rsid w:val="00C234C3"/>
    <w:rsid w:val="00C30FD6"/>
    <w:rsid w:val="00C477D6"/>
    <w:rsid w:val="00C87408"/>
    <w:rsid w:val="00CC4167"/>
    <w:rsid w:val="00CC4B5D"/>
    <w:rsid w:val="00CF3ABE"/>
    <w:rsid w:val="00D0633C"/>
    <w:rsid w:val="00D06396"/>
    <w:rsid w:val="00D06745"/>
    <w:rsid w:val="00D64663"/>
    <w:rsid w:val="00D850C0"/>
    <w:rsid w:val="00D9359D"/>
    <w:rsid w:val="00DA337C"/>
    <w:rsid w:val="00E03CC6"/>
    <w:rsid w:val="00F05FAF"/>
    <w:rsid w:val="00F13C04"/>
    <w:rsid w:val="00F2777E"/>
    <w:rsid w:val="00F560A1"/>
    <w:rsid w:val="00FF0FEC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8B28E5"/>
  <w15:chartTrackingRefBased/>
  <w15:docId w15:val="{BEF739ED-563E-4029-B8BE-79B7CAD7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Importovanstyl2">
    <w:name w:val="Importovaný styl 2"/>
    <w:rsid w:val="00CC4B5D"/>
    <w:pPr>
      <w:numPr>
        <w:numId w:val="1"/>
      </w:numPr>
    </w:pPr>
  </w:style>
  <w:style w:type="numbering" w:customStyle="1" w:styleId="Importovanstyl14">
    <w:name w:val="Importovaný styl 14"/>
    <w:rsid w:val="00CC4B5D"/>
    <w:pPr>
      <w:numPr>
        <w:numId w:val="2"/>
      </w:numPr>
    </w:pPr>
  </w:style>
  <w:style w:type="numbering" w:customStyle="1" w:styleId="Importovanstyl6">
    <w:name w:val="Importovaný styl 6"/>
    <w:rsid w:val="00CC4B5D"/>
    <w:pPr>
      <w:numPr>
        <w:numId w:val="3"/>
      </w:numPr>
    </w:pPr>
  </w:style>
  <w:style w:type="numbering" w:customStyle="1" w:styleId="Importovanstyl7">
    <w:name w:val="Importovaný styl 7"/>
    <w:rsid w:val="00CC4B5D"/>
    <w:pPr>
      <w:numPr>
        <w:numId w:val="6"/>
      </w:numPr>
    </w:pPr>
  </w:style>
  <w:style w:type="numbering" w:customStyle="1" w:styleId="Importovanstyl8">
    <w:name w:val="Importovaný styl 8"/>
    <w:rsid w:val="00CC4B5D"/>
    <w:pPr>
      <w:numPr>
        <w:numId w:val="9"/>
      </w:numPr>
    </w:pPr>
  </w:style>
  <w:style w:type="numbering" w:customStyle="1" w:styleId="Importovanstyl9">
    <w:name w:val="Importovaný styl 9"/>
    <w:rsid w:val="00CC4B5D"/>
    <w:pPr>
      <w:numPr>
        <w:numId w:val="13"/>
      </w:numPr>
    </w:pPr>
  </w:style>
  <w:style w:type="numbering" w:customStyle="1" w:styleId="Importovanstyl10">
    <w:name w:val="Importovaný styl 10"/>
    <w:rsid w:val="00CC4B5D"/>
    <w:pPr>
      <w:numPr>
        <w:numId w:val="15"/>
      </w:numPr>
    </w:pPr>
  </w:style>
  <w:style w:type="numbering" w:customStyle="1" w:styleId="Importovanstyl13">
    <w:name w:val="Importovaný styl 13"/>
    <w:rsid w:val="00CC4B5D"/>
    <w:pPr>
      <w:numPr>
        <w:numId w:val="18"/>
      </w:numPr>
    </w:pPr>
  </w:style>
  <w:style w:type="paragraph" w:styleId="Zhlav">
    <w:name w:val="header"/>
    <w:basedOn w:val="Normln"/>
    <w:link w:val="ZhlavChar"/>
    <w:uiPriority w:val="99"/>
    <w:unhideWhenUsed/>
    <w:rsid w:val="00CC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B5D"/>
  </w:style>
  <w:style w:type="paragraph" w:styleId="Zpat">
    <w:name w:val="footer"/>
    <w:basedOn w:val="Normln"/>
    <w:link w:val="ZpatChar"/>
    <w:uiPriority w:val="99"/>
    <w:unhideWhenUsed/>
    <w:rsid w:val="00CC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B5D"/>
  </w:style>
  <w:style w:type="paragraph" w:styleId="Odstavecseseznamem">
    <w:name w:val="List Paragraph"/>
    <w:basedOn w:val="Normln"/>
    <w:uiPriority w:val="34"/>
    <w:qFormat/>
    <w:rsid w:val="003364F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78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rsid w:val="001E1B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1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E1B2E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F2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1382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V. Pijáčková</cp:lastModifiedBy>
  <cp:revision>9</cp:revision>
  <cp:lastPrinted>2019-02-27T11:32:00Z</cp:lastPrinted>
  <dcterms:created xsi:type="dcterms:W3CDTF">2019-04-30T09:57:00Z</dcterms:created>
  <dcterms:modified xsi:type="dcterms:W3CDTF">2019-06-18T08:55:00Z</dcterms:modified>
</cp:coreProperties>
</file>