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A" w:rsidRPr="00A476D4" w:rsidRDefault="0067788A" w:rsidP="0067788A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  <w:r>
        <w:rPr>
          <w:rFonts w:ascii="Times" w:hAnsi="Times" w:cs="Times New Roman"/>
          <w:color w:val="auto"/>
          <w:sz w:val="20"/>
          <w:szCs w:val="20"/>
        </w:rPr>
        <w:t xml:space="preserve">  </w:t>
      </w:r>
      <w:r w:rsidRPr="00D74B55">
        <w:rPr>
          <w:bCs/>
          <w:i/>
          <w:iCs/>
          <w:sz w:val="20"/>
          <w:szCs w:val="20"/>
        </w:rPr>
        <w:t xml:space="preserve">Příloha </w:t>
      </w:r>
      <w:r>
        <w:rPr>
          <w:bCs/>
          <w:i/>
          <w:iCs/>
          <w:sz w:val="20"/>
          <w:szCs w:val="20"/>
        </w:rPr>
        <w:t>B</w:t>
      </w:r>
    </w:p>
    <w:p w:rsidR="0067788A" w:rsidRDefault="0067788A" w:rsidP="0067788A"/>
    <w:p w:rsidR="0067788A" w:rsidRPr="00293C39" w:rsidRDefault="0067788A" w:rsidP="0067788A">
      <w:pPr>
        <w:jc w:val="center"/>
        <w:rPr>
          <w:sz w:val="28"/>
          <w:szCs w:val="28"/>
        </w:rPr>
      </w:pPr>
      <w:r w:rsidRPr="00293C39">
        <w:rPr>
          <w:b/>
          <w:sz w:val="28"/>
          <w:szCs w:val="28"/>
        </w:rPr>
        <w:t>Čestné prohlášení o splnění základní způsobilosti</w:t>
      </w:r>
      <w:r w:rsidR="00420451">
        <w:rPr>
          <w:b/>
          <w:sz w:val="28"/>
          <w:szCs w:val="28"/>
        </w:rPr>
        <w:t xml:space="preserve"> a profesní způsobilosti</w:t>
      </w:r>
    </w:p>
    <w:p w:rsidR="0067788A" w:rsidRPr="00293C39" w:rsidRDefault="0067788A" w:rsidP="0067788A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67788A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Mendelova univerzita v Brně</w:t>
            </w:r>
          </w:p>
        </w:tc>
      </w:tr>
      <w:tr w:rsidR="0067788A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Zemědělská 1665/1, 613 00 Brno</w:t>
            </w:r>
          </w:p>
        </w:tc>
      </w:tr>
      <w:tr w:rsidR="0067788A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prof. Ing. Danuší Nerudovou, Ph.D., rektorkou</w:t>
            </w:r>
          </w:p>
        </w:tc>
      </w:tr>
      <w:tr w:rsidR="0067788A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62156489 /CZ 62156489 </w:t>
            </w:r>
          </w:p>
        </w:tc>
      </w:tr>
      <w:tr w:rsidR="0067788A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2399">
              <w:rPr>
                <w:rFonts w:ascii="Arial" w:hAnsi="Arial" w:cs="Arial"/>
                <w:sz w:val="18"/>
                <w:szCs w:val="18"/>
              </w:rPr>
              <w:t>85ij9bs</w:t>
            </w:r>
          </w:p>
        </w:tc>
      </w:tr>
      <w:tr w:rsidR="0067788A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8A" w:rsidRPr="00432399" w:rsidRDefault="00723BAD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7F2A">
              <w:rPr>
                <w:rFonts w:ascii="Arial" w:hAnsi="Arial" w:cs="Arial"/>
                <w:b/>
                <w:sz w:val="18"/>
                <w:szCs w:val="18"/>
              </w:rPr>
              <w:t>Nástroje na podporu projektového řízení a řízení rizik</w:t>
            </w:r>
          </w:p>
        </w:tc>
      </w:tr>
      <w:tr w:rsidR="0067788A" w:rsidTr="00A95D9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2399">
              <w:rPr>
                <w:rFonts w:ascii="Arial" w:hAnsi="Arial" w:cs="Arial"/>
                <w:i/>
                <w:sz w:val="18"/>
                <w:szCs w:val="18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8A" w:rsidRPr="00432399" w:rsidRDefault="0067788A" w:rsidP="00A95D9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88A" w:rsidRPr="00F061A6" w:rsidRDefault="0067788A" w:rsidP="0067788A">
      <w:pPr>
        <w:widowControl w:val="0"/>
        <w:ind w:right="868"/>
        <w:jc w:val="center"/>
        <w:rPr>
          <w:b/>
        </w:rPr>
      </w:pPr>
    </w:p>
    <w:p w:rsidR="0067788A" w:rsidRPr="00293C39" w:rsidRDefault="0067788A" w:rsidP="0067788A">
      <w:pPr>
        <w:ind w:left="708" w:right="868"/>
        <w:rPr>
          <w:color w:val="000000" w:themeColor="text1"/>
          <w:sz w:val="22"/>
          <w:szCs w:val="22"/>
          <w:u w:val="single"/>
        </w:rPr>
      </w:pPr>
      <w:r w:rsidRPr="00293C39">
        <w:rPr>
          <w:color w:val="000000" w:themeColor="text1"/>
          <w:sz w:val="22"/>
          <w:szCs w:val="22"/>
          <w:u w:val="single"/>
        </w:rPr>
        <w:t>Dodavatel:</w:t>
      </w:r>
    </w:p>
    <w:p w:rsidR="0067788A" w:rsidRPr="00601487" w:rsidRDefault="0067788A" w:rsidP="0067788A">
      <w:pPr>
        <w:tabs>
          <w:tab w:val="num" w:pos="426"/>
          <w:tab w:val="left" w:pos="3119"/>
        </w:tabs>
        <w:spacing w:before="120" w:after="120"/>
        <w:ind w:left="708"/>
        <w:jc w:val="both"/>
        <w:rPr>
          <w:color w:val="000000" w:themeColor="text1"/>
          <w:sz w:val="22"/>
          <w:szCs w:val="22"/>
        </w:rPr>
      </w:pPr>
      <w:r w:rsidRPr="00293C39">
        <w:rPr>
          <w:color w:val="000000" w:themeColor="text1"/>
          <w:sz w:val="22"/>
          <w:szCs w:val="22"/>
        </w:rPr>
        <w:t xml:space="preserve">Obchodní firma / název / jméno a příjmení: </w:t>
      </w:r>
      <w:r w:rsidRPr="00601487">
        <w:rPr>
          <w:i/>
          <w:color w:val="000000" w:themeColor="text1"/>
          <w:sz w:val="20"/>
          <w:szCs w:val="20"/>
          <w:highlight w:val="yellow"/>
        </w:rPr>
        <w:t>(</w:t>
      </w:r>
      <w:r>
        <w:rPr>
          <w:i/>
          <w:color w:val="000000" w:themeColor="text1"/>
          <w:sz w:val="20"/>
          <w:szCs w:val="20"/>
          <w:highlight w:val="yellow"/>
        </w:rPr>
        <w:t>doplní</w:t>
      </w:r>
      <w:r w:rsidRPr="00601487">
        <w:rPr>
          <w:i/>
          <w:color w:val="000000" w:themeColor="text1"/>
          <w:sz w:val="20"/>
          <w:szCs w:val="20"/>
          <w:highlight w:val="yellow"/>
        </w:rPr>
        <w:t xml:space="preserve"> dodavatel)</w:t>
      </w:r>
      <w:r w:rsidRPr="00601487">
        <w:rPr>
          <w:color w:val="000000" w:themeColor="text1"/>
          <w:sz w:val="22"/>
          <w:szCs w:val="22"/>
        </w:rPr>
        <w:tab/>
      </w:r>
    </w:p>
    <w:p w:rsidR="0067788A" w:rsidRPr="00601487" w:rsidRDefault="0067788A" w:rsidP="0067788A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color w:val="000000" w:themeColor="text1"/>
          <w:sz w:val="22"/>
          <w:szCs w:val="22"/>
        </w:rPr>
      </w:pPr>
      <w:r w:rsidRPr="00601487">
        <w:rPr>
          <w:color w:val="000000" w:themeColor="text1"/>
          <w:kern w:val="28"/>
          <w:sz w:val="22"/>
          <w:szCs w:val="22"/>
        </w:rPr>
        <w:t xml:space="preserve">Sídlo: </w:t>
      </w:r>
      <w:r w:rsidRPr="00601487">
        <w:rPr>
          <w:color w:val="000000" w:themeColor="text1"/>
          <w:sz w:val="22"/>
          <w:szCs w:val="22"/>
        </w:rPr>
        <w:tab/>
      </w:r>
    </w:p>
    <w:p w:rsidR="0067788A" w:rsidRPr="00420451" w:rsidRDefault="0067788A" w:rsidP="00420451">
      <w:pPr>
        <w:tabs>
          <w:tab w:val="num" w:pos="426"/>
          <w:tab w:val="left" w:pos="3119"/>
        </w:tabs>
        <w:spacing w:before="120" w:after="120"/>
        <w:ind w:left="708"/>
        <w:jc w:val="both"/>
        <w:rPr>
          <w:i/>
          <w:iCs/>
          <w:color w:val="000000" w:themeColor="text1"/>
          <w:sz w:val="22"/>
          <w:szCs w:val="22"/>
        </w:rPr>
      </w:pPr>
      <w:r w:rsidRPr="00601487">
        <w:rPr>
          <w:color w:val="000000" w:themeColor="text1"/>
          <w:sz w:val="22"/>
          <w:szCs w:val="22"/>
        </w:rPr>
        <w:t xml:space="preserve">IČO: </w:t>
      </w:r>
      <w:r w:rsidRPr="00601487">
        <w:rPr>
          <w:color w:val="000000" w:themeColor="text1"/>
          <w:kern w:val="28"/>
          <w:sz w:val="22"/>
          <w:szCs w:val="22"/>
        </w:rPr>
        <w:t xml:space="preserve"> </w:t>
      </w:r>
    </w:p>
    <w:p w:rsidR="0067788A" w:rsidRPr="00432399" w:rsidRDefault="0067788A" w:rsidP="0067788A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Prohlašuji</w:t>
      </w:r>
      <w:proofErr w:type="gramEnd"/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 tímto čestně, že výše uvedený dodavatel splňuje základní způsobilost, tj. že jde o dodavatele, </w:t>
      </w: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který:</w:t>
      </w:r>
      <w:proofErr w:type="gramEnd"/>
    </w:p>
    <w:p w:rsidR="0067788A" w:rsidRPr="00432399" w:rsidRDefault="0067788A" w:rsidP="0067788A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nebyl v zemi svého sídla v posledních 5 letech před zahájením výběrového řízení pravomocně odsouzen pro trestný čin uvedený v příloze č. 3 k zákonu č. 134/2016 Sb., o zadávání veřejných zakázek, nebo obdobný trestný čin podle právního řádu země sídla dodavatele; k zahlazeným odsouzením se nepřihlíží, </w:t>
      </w:r>
    </w:p>
    <w:p w:rsidR="0067788A" w:rsidRPr="00432399" w:rsidRDefault="0067788A" w:rsidP="0067788A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nemá v České republice nebo v zemi svého sídla v evidenci daní zachycen splatný daňový nedoplatek,</w:t>
      </w:r>
    </w:p>
    <w:p w:rsidR="0067788A" w:rsidRPr="00432399" w:rsidRDefault="0067788A" w:rsidP="0067788A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nemá v České republice nebo v zemi svého sídla splatný nedoplatek na pojistném nebo na penále na veřejné zdravotní pojištění, </w:t>
      </w:r>
    </w:p>
    <w:p w:rsidR="0067788A" w:rsidRPr="00432399" w:rsidRDefault="0067788A" w:rsidP="0067788A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nemá v České republice nebo v zemi svého sídla splatný nedoplatek na pojistném nebo na penále na sociální zabezpečení a příspěvku na státní politiku zaměstnanosti,</w:t>
      </w:r>
    </w:p>
    <w:p w:rsidR="0067788A" w:rsidRPr="00432399" w:rsidRDefault="0067788A" w:rsidP="0067788A">
      <w:pPr>
        <w:pStyle w:val="Zkladntext"/>
        <w:numPr>
          <w:ilvl w:val="0"/>
          <w:numId w:val="2"/>
        </w:numPr>
        <w:spacing w:before="120"/>
        <w:ind w:left="1422" w:hanging="35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není v likvidaci, proti </w:t>
      </w:r>
      <w:proofErr w:type="gramStart"/>
      <w:r w:rsidRPr="00432399">
        <w:rPr>
          <w:rFonts w:ascii="Arial" w:hAnsi="Arial" w:cs="Arial"/>
          <w:color w:val="000000" w:themeColor="text1"/>
          <w:sz w:val="16"/>
          <w:szCs w:val="16"/>
        </w:rPr>
        <w:t>němuž</w:t>
      </w:r>
      <w:proofErr w:type="gramEnd"/>
      <w:r w:rsidRPr="00432399">
        <w:rPr>
          <w:rFonts w:ascii="Arial" w:hAnsi="Arial" w:cs="Arial"/>
          <w:color w:val="000000" w:themeColor="text1"/>
          <w:sz w:val="16"/>
          <w:szCs w:val="16"/>
        </w:rPr>
        <w:t xml:space="preserve"> bylo vydáno rozhodnutí o úpadku, vůči němuž byla nařízena nucená správa podle jiného právního předpisu nebo v obdobné situaci podle právního řádu země sídla dodavatele,</w:t>
      </w:r>
    </w:p>
    <w:p w:rsidR="0067788A" w:rsidRPr="00432399" w:rsidRDefault="0067788A" w:rsidP="0067788A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  <w:highlight w:val="yellow"/>
        </w:rPr>
        <w:t>Současně prohlašuji, že podmínku podle výše uvedeného písm. a) splňuje tento dodavatel a zároveň každý člen statutárního orgánu.</w:t>
      </w:r>
    </w:p>
    <w:p w:rsidR="0067788A" w:rsidRPr="00432399" w:rsidRDefault="0067788A" w:rsidP="0067788A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67788A" w:rsidRPr="00432399" w:rsidRDefault="0067788A" w:rsidP="0067788A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  <w:highlight w:val="yellow"/>
        </w:rPr>
        <w:t>Současně prohlašuji, že podmínku podle výše uvedeného písm. a) splňuje tento dodavatel a zároveň každý člen statutárního orgánu a vedoucí pobočky závodu.</w:t>
      </w:r>
    </w:p>
    <w:p w:rsidR="0067788A" w:rsidRPr="00432399" w:rsidRDefault="0067788A" w:rsidP="0067788A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67788A" w:rsidRPr="00432399" w:rsidRDefault="00420451" w:rsidP="0067788A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Dále prohlašuji, že výše uvedený dodavatel splňuje profesní způsobilost, tj. že jde o dodavatele, který je schopen předložit výpis z obchodního rejstříku nebo jiné obdobné evidence, pokud jiný právní předpis zápis do takové evidence vyžaduje.</w:t>
      </w:r>
    </w:p>
    <w:p w:rsidR="0067788A" w:rsidRPr="00432399" w:rsidRDefault="0067788A" w:rsidP="0067788A">
      <w:pPr>
        <w:pStyle w:val="Zkladntext21"/>
        <w:ind w:left="708"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67788A" w:rsidRPr="00432399" w:rsidRDefault="0067788A" w:rsidP="0067788A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i/>
          <w:iCs/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</w:rPr>
        <w:t>V </w:t>
      </w:r>
      <w:r w:rsidRPr="00432399">
        <w:rPr>
          <w:i/>
          <w:color w:val="000000" w:themeColor="text1"/>
          <w:sz w:val="16"/>
          <w:szCs w:val="16"/>
        </w:rPr>
        <w:t>……………….</w:t>
      </w:r>
      <w:r w:rsidRPr="00432399">
        <w:rPr>
          <w:color w:val="000000" w:themeColor="text1"/>
          <w:kern w:val="28"/>
          <w:sz w:val="16"/>
          <w:szCs w:val="16"/>
        </w:rPr>
        <w:t xml:space="preserve"> </w:t>
      </w:r>
      <w:proofErr w:type="gramStart"/>
      <w:r w:rsidRPr="00432399">
        <w:rPr>
          <w:color w:val="000000" w:themeColor="text1"/>
          <w:kern w:val="28"/>
          <w:sz w:val="16"/>
          <w:szCs w:val="16"/>
        </w:rPr>
        <w:t>dne</w:t>
      </w:r>
      <w:proofErr w:type="gramEnd"/>
      <w:r w:rsidRPr="00432399">
        <w:rPr>
          <w:color w:val="000000" w:themeColor="text1"/>
          <w:kern w:val="28"/>
          <w:sz w:val="16"/>
          <w:szCs w:val="16"/>
        </w:rPr>
        <w:t xml:space="preserve"> </w:t>
      </w:r>
      <w:r w:rsidRPr="00432399">
        <w:rPr>
          <w:i/>
          <w:color w:val="000000" w:themeColor="text1"/>
          <w:sz w:val="16"/>
          <w:szCs w:val="16"/>
        </w:rPr>
        <w:t>…………………..</w:t>
      </w:r>
      <w:r w:rsidRPr="00432399">
        <w:rPr>
          <w:color w:val="000000" w:themeColor="text1"/>
          <w:sz w:val="16"/>
          <w:szCs w:val="16"/>
        </w:rPr>
        <w:tab/>
      </w:r>
    </w:p>
    <w:p w:rsidR="0067788A" w:rsidRDefault="0067788A" w:rsidP="0067788A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noProof/>
          <w:color w:val="000000" w:themeColor="text1"/>
          <w:kern w:val="28"/>
          <w:sz w:val="16"/>
          <w:szCs w:val="16"/>
        </w:rPr>
      </w:pPr>
    </w:p>
    <w:p w:rsidR="00420451" w:rsidRDefault="00420451" w:rsidP="0067788A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noProof/>
          <w:color w:val="000000" w:themeColor="text1"/>
          <w:kern w:val="28"/>
          <w:sz w:val="16"/>
          <w:szCs w:val="16"/>
        </w:rPr>
      </w:pPr>
    </w:p>
    <w:p w:rsidR="00420451" w:rsidRPr="00432399" w:rsidRDefault="00420451" w:rsidP="0067788A">
      <w:pPr>
        <w:widowControl w:val="0"/>
        <w:overflowPunct w:val="0"/>
        <w:autoSpaceDE w:val="0"/>
        <w:autoSpaceDN w:val="0"/>
        <w:adjustRightInd w:val="0"/>
        <w:spacing w:before="120"/>
        <w:ind w:left="1417" w:hanging="709"/>
        <w:jc w:val="both"/>
        <w:textAlignment w:val="baseline"/>
        <w:rPr>
          <w:noProof/>
          <w:color w:val="000000" w:themeColor="text1"/>
          <w:kern w:val="28"/>
          <w:sz w:val="16"/>
          <w:szCs w:val="16"/>
        </w:rPr>
      </w:pPr>
    </w:p>
    <w:p w:rsidR="0067788A" w:rsidRPr="00432399" w:rsidRDefault="0067788A" w:rsidP="0067788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288" w:hanging="5580"/>
        <w:jc w:val="both"/>
        <w:textAlignment w:val="baseline"/>
        <w:rPr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  <w:highlight w:val="lightGray"/>
        </w:rPr>
        <w:t>……………………………………</w:t>
      </w:r>
    </w:p>
    <w:p w:rsidR="0067788A" w:rsidRPr="00432399" w:rsidRDefault="0067788A" w:rsidP="0067788A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6288" w:hanging="5580"/>
        <w:jc w:val="both"/>
        <w:textAlignment w:val="baseline"/>
        <w:rPr>
          <w:color w:val="000000" w:themeColor="text1"/>
          <w:kern w:val="28"/>
          <w:sz w:val="16"/>
          <w:szCs w:val="16"/>
        </w:rPr>
      </w:pPr>
      <w:r w:rsidRPr="00432399">
        <w:rPr>
          <w:color w:val="000000" w:themeColor="text1"/>
          <w:kern w:val="28"/>
          <w:sz w:val="16"/>
          <w:szCs w:val="16"/>
        </w:rPr>
        <w:t>Titul, jméno, příjmení a podpis</w:t>
      </w:r>
    </w:p>
    <w:p w:rsidR="0067788A" w:rsidRPr="00432399" w:rsidRDefault="0067788A" w:rsidP="0067788A">
      <w:pPr>
        <w:pStyle w:val="Zkladntext21"/>
        <w:tabs>
          <w:tab w:val="left" w:pos="5580"/>
        </w:tabs>
        <w:ind w:left="6288" w:hanging="5580"/>
        <w:rPr>
          <w:rFonts w:ascii="Arial" w:hAnsi="Arial" w:cs="Arial"/>
          <w:color w:val="000000" w:themeColor="text1"/>
          <w:sz w:val="16"/>
          <w:szCs w:val="16"/>
        </w:rPr>
      </w:pPr>
      <w:r w:rsidRPr="00432399">
        <w:rPr>
          <w:rFonts w:ascii="Arial" w:hAnsi="Arial" w:cs="Arial"/>
          <w:color w:val="000000" w:themeColor="text1"/>
          <w:sz w:val="16"/>
          <w:szCs w:val="16"/>
        </w:rPr>
        <w:t>oprávněné jednat jménem či za dodavatele</w:t>
      </w:r>
    </w:p>
    <w:p w:rsidR="0067788A" w:rsidRPr="00432399" w:rsidRDefault="0067788A" w:rsidP="0067788A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6"/>
          <w:szCs w:val="16"/>
          <w:highlight w:val="yellow"/>
        </w:rPr>
      </w:pPr>
    </w:p>
    <w:p w:rsidR="0067788A" w:rsidRPr="00432399" w:rsidRDefault="0067788A" w:rsidP="0067788A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b/>
          <w:i/>
          <w:color w:val="000000" w:themeColor="text1"/>
          <w:kern w:val="28"/>
          <w:sz w:val="16"/>
          <w:szCs w:val="16"/>
          <w:highlight w:val="yellow"/>
        </w:rPr>
      </w:pPr>
      <w:r w:rsidRPr="00432399">
        <w:rPr>
          <w:b/>
          <w:i/>
          <w:color w:val="000000" w:themeColor="text1"/>
          <w:kern w:val="28"/>
          <w:sz w:val="16"/>
          <w:szCs w:val="16"/>
          <w:highlight w:val="yellow"/>
        </w:rPr>
        <w:t xml:space="preserve">Poznámka: Ze žlutě podbarvených odstavců dodavatel ponechá v prohlášení pouze ty, které odpovídají </w:t>
      </w:r>
    </w:p>
    <w:p w:rsidR="0067788A" w:rsidRPr="00432399" w:rsidRDefault="0067788A" w:rsidP="0067788A">
      <w:pPr>
        <w:widowControl w:val="0"/>
        <w:overflowPunct w:val="0"/>
        <w:autoSpaceDE w:val="0"/>
        <w:autoSpaceDN w:val="0"/>
        <w:adjustRightInd w:val="0"/>
        <w:ind w:left="1417" w:hanging="709"/>
        <w:jc w:val="both"/>
        <w:textAlignment w:val="baseline"/>
        <w:rPr>
          <w:rFonts w:eastAsia="Calibri"/>
          <w:color w:val="000000" w:themeColor="text1"/>
          <w:sz w:val="16"/>
          <w:szCs w:val="16"/>
        </w:rPr>
      </w:pPr>
      <w:r w:rsidRPr="00432399">
        <w:rPr>
          <w:b/>
          <w:i/>
          <w:color w:val="000000" w:themeColor="text1"/>
          <w:kern w:val="28"/>
          <w:sz w:val="16"/>
          <w:szCs w:val="16"/>
          <w:highlight w:val="yellow"/>
        </w:rPr>
        <w:t>jeho právní formě a skutečnosti, ostatní vymaže či vyškrtne.</w:t>
      </w:r>
    </w:p>
    <w:p w:rsidR="00A8231A" w:rsidRDefault="00212189">
      <w:bookmarkStart w:id="0" w:name="_GoBack"/>
      <w:bookmarkEnd w:id="0"/>
    </w:p>
    <w:sectPr w:rsidR="00A8231A" w:rsidSect="00367FC4">
      <w:headerReference w:type="default" r:id="rId7"/>
      <w:foot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0C" w:rsidRDefault="00420451">
      <w:r>
        <w:separator/>
      </w:r>
    </w:p>
  </w:endnote>
  <w:endnote w:type="continuationSeparator" w:id="0">
    <w:p w:rsidR="00A86D0C" w:rsidRDefault="0042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17" w:rsidRDefault="00723BAD" w:rsidP="003B5E6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3E4EAF1" wp14:editId="30161677">
          <wp:simplePos x="0" y="0"/>
          <wp:positionH relativeFrom="column">
            <wp:posOffset>5941060</wp:posOffset>
          </wp:positionH>
          <wp:positionV relativeFrom="line">
            <wp:posOffset>24765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D17" w:rsidRDefault="00212189" w:rsidP="003B5E60">
    <w:pPr>
      <w:pStyle w:val="Zpat"/>
    </w:pPr>
  </w:p>
  <w:p w:rsidR="00027583" w:rsidRPr="003B5E60" w:rsidRDefault="00723BAD" w:rsidP="003B5E60">
    <w:pPr>
      <w:pStyle w:val="Zpat"/>
    </w:pPr>
    <w:r>
      <w:t xml:space="preserve"> </w:t>
    </w:r>
    <w:r>
      <w:rPr>
        <w:noProof/>
        <w:lang w:eastAsia="cs-CZ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0C" w:rsidRDefault="00420451">
      <w:r>
        <w:separator/>
      </w:r>
    </w:p>
  </w:footnote>
  <w:footnote w:type="continuationSeparator" w:id="0">
    <w:p w:rsidR="00A86D0C" w:rsidRDefault="0042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723BAD" w:rsidP="00AC00D2">
    <w:pPr>
      <w:spacing w:before="100" w:beforeAutospacing="1" w:after="100" w:afterAutospacing="1"/>
      <w:jc w:val="center"/>
    </w:pPr>
    <w:r>
      <w:rPr>
        <w:noProof/>
        <w:lang w:eastAsia="cs-CZ"/>
      </w:rPr>
      <w:drawing>
        <wp:inline distT="0" distB="0" distL="0" distR="0" wp14:anchorId="4C572FD3" wp14:editId="47D28FD6">
          <wp:extent cx="5762625" cy="1276350"/>
          <wp:effectExtent l="0" t="0" r="9525" b="0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E"/>
    <w:multiLevelType w:val="hybridMultilevel"/>
    <w:tmpl w:val="52DC1B98"/>
    <w:lvl w:ilvl="0" w:tplc="EF9E289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8A"/>
    <w:rsid w:val="00212189"/>
    <w:rsid w:val="00420451"/>
    <w:rsid w:val="0067788A"/>
    <w:rsid w:val="00723BAD"/>
    <w:rsid w:val="0073674E"/>
    <w:rsid w:val="00A86D0C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3C58"/>
  <w15:chartTrackingRefBased/>
  <w15:docId w15:val="{808F1DE7-61AB-4730-A191-C76E37B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88A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778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88A"/>
    <w:rPr>
      <w:rFonts w:ascii="Arial" w:hAnsi="Arial" w:cs="Arial"/>
      <w:color w:val="404040" w:themeColor="text1" w:themeTint="BF"/>
      <w:sz w:val="24"/>
      <w:szCs w:val="24"/>
    </w:rPr>
  </w:style>
  <w:style w:type="paragraph" w:customStyle="1" w:styleId="Normalni-slovn">
    <w:name w:val="Normalni - Číslování"/>
    <w:basedOn w:val="Normln"/>
    <w:rsid w:val="0067788A"/>
    <w:pPr>
      <w:numPr>
        <w:numId w:val="1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67788A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8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67788A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67788A"/>
    <w:pPr>
      <w:spacing w:before="120"/>
      <w:jc w:val="both"/>
    </w:pPr>
    <w:rPr>
      <w:rFonts w:ascii="Tahoma" w:eastAsia="Times New Roman" w:hAnsi="Tahoma" w:cs="Times New Roman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4</cp:revision>
  <dcterms:created xsi:type="dcterms:W3CDTF">2018-05-09T09:56:00Z</dcterms:created>
  <dcterms:modified xsi:type="dcterms:W3CDTF">2018-06-05T07:43:00Z</dcterms:modified>
</cp:coreProperties>
</file>