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77" w:rsidRPr="00F02F87" w:rsidRDefault="00142D77" w:rsidP="00142D77">
      <w:pPr>
        <w:ind w:right="868"/>
        <w:jc w:val="center"/>
        <w:rPr>
          <w:rFonts w:ascii="Arial" w:hAnsi="Arial" w:cs="Arial"/>
          <w:b/>
          <w:szCs w:val="22"/>
        </w:rPr>
      </w:pPr>
      <w:r w:rsidRPr="00F02F87">
        <w:rPr>
          <w:rFonts w:ascii="Arial" w:hAnsi="Arial" w:cs="Arial"/>
          <w:b/>
          <w:szCs w:val="22"/>
        </w:rPr>
        <w:t>Plnění veřejné zakázky je finančně zajištěno prostředky ze strukturálních fondů EU</w:t>
      </w:r>
    </w:p>
    <w:p w:rsidR="00142D77" w:rsidRPr="00F02F87" w:rsidRDefault="00142D77" w:rsidP="00955A33">
      <w:pPr>
        <w:ind w:right="868"/>
        <w:jc w:val="center"/>
        <w:rPr>
          <w:rFonts w:ascii="Arial" w:hAnsi="Arial" w:cs="Arial"/>
          <w:b/>
          <w:szCs w:val="22"/>
        </w:rPr>
      </w:pPr>
      <w:r w:rsidRPr="00F02F87">
        <w:rPr>
          <w:rFonts w:ascii="Arial" w:hAnsi="Arial" w:cs="Arial"/>
          <w:b/>
          <w:szCs w:val="22"/>
        </w:rPr>
        <w:t>(</w:t>
      </w:r>
      <w:r w:rsidR="00955A33">
        <w:rPr>
          <w:rFonts w:ascii="Arial" w:hAnsi="Arial" w:cs="Arial"/>
          <w:b/>
          <w:szCs w:val="22"/>
        </w:rPr>
        <w:t>OP VVV – projekt s názvem „</w:t>
      </w:r>
      <w:r w:rsidR="00955A33" w:rsidRPr="00A1645A">
        <w:rPr>
          <w:rFonts w:ascii="Arial" w:hAnsi="Arial" w:cs="Arial"/>
          <w:b/>
          <w:szCs w:val="22"/>
        </w:rPr>
        <w:t>Výzkumná infrastruktura pro mladé vědce“ s registračním číslem CZ.02.1.01/0.0/0.0/16_017/0002334</w:t>
      </w:r>
      <w:r w:rsidR="00955A33">
        <w:rPr>
          <w:rFonts w:ascii="Arial" w:hAnsi="Arial" w:cs="Arial"/>
          <w:b/>
          <w:szCs w:val="22"/>
        </w:rPr>
        <w:t>)</w:t>
      </w:r>
    </w:p>
    <w:p w:rsidR="00142D77" w:rsidRPr="00F02F87" w:rsidRDefault="00142D77" w:rsidP="00142D77">
      <w:pPr>
        <w:jc w:val="center"/>
        <w:rPr>
          <w:rFonts w:ascii="Arial" w:hAnsi="Arial" w:cs="Arial"/>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142D77" w:rsidRPr="00F02F87" w:rsidTr="00FD2741">
        <w:trPr>
          <w:trHeight w:val="1428"/>
        </w:trPr>
        <w:tc>
          <w:tcPr>
            <w:tcW w:w="9288" w:type="dxa"/>
            <w:shd w:val="clear" w:color="auto" w:fill="D9D9D9"/>
          </w:tcPr>
          <w:p w:rsidR="00142D77" w:rsidRPr="00C44F64" w:rsidRDefault="00142D77" w:rsidP="00FD2741">
            <w:pPr>
              <w:pStyle w:val="Nzev"/>
              <w:spacing w:before="120" w:after="120"/>
              <w:rPr>
                <w:rFonts w:ascii="Arial" w:hAnsi="Arial" w:cs="Arial"/>
                <w:caps/>
                <w:szCs w:val="28"/>
                <w:lang w:val="cs-CZ" w:eastAsia="cs-CZ"/>
              </w:rPr>
            </w:pPr>
          </w:p>
          <w:p w:rsidR="00142D77" w:rsidRPr="00F02F87" w:rsidRDefault="00142D77" w:rsidP="00FD2741">
            <w:pPr>
              <w:pStyle w:val="Nzev"/>
              <w:spacing w:before="120" w:after="120"/>
              <w:rPr>
                <w:rFonts w:ascii="Arial" w:hAnsi="Arial" w:cs="Arial"/>
                <w:caps/>
                <w:sz w:val="22"/>
                <w:szCs w:val="22"/>
                <w:lang w:val="cs-CZ" w:eastAsia="cs-CZ"/>
              </w:rPr>
            </w:pPr>
            <w:r w:rsidRPr="00C44F64">
              <w:rPr>
                <w:rFonts w:ascii="Arial" w:hAnsi="Arial" w:cs="Arial"/>
                <w:caps/>
                <w:szCs w:val="28"/>
                <w:lang w:val="cs-CZ" w:eastAsia="cs-CZ"/>
              </w:rPr>
              <w:t>KUPNÍ smlouva</w:t>
            </w:r>
            <w:r w:rsidRPr="00F02F87">
              <w:rPr>
                <w:rFonts w:ascii="Arial" w:hAnsi="Arial" w:cs="Arial"/>
                <w:caps/>
                <w:sz w:val="22"/>
                <w:szCs w:val="22"/>
                <w:lang w:val="cs-CZ" w:eastAsia="cs-CZ"/>
              </w:rPr>
              <w:t xml:space="preserve"> </w:t>
            </w:r>
          </w:p>
        </w:tc>
      </w:tr>
    </w:tbl>
    <w:p w:rsidR="00142D77" w:rsidRPr="00F02F87" w:rsidRDefault="00142D77" w:rsidP="00142D77">
      <w:pPr>
        <w:pStyle w:val="Nzev"/>
        <w:rPr>
          <w:rFonts w:ascii="Arial" w:hAnsi="Arial" w:cs="Arial"/>
          <w:caps/>
          <w:sz w:val="22"/>
          <w:szCs w:val="22"/>
        </w:rPr>
      </w:pPr>
    </w:p>
    <w:p w:rsidR="00142D77" w:rsidRPr="00F02F87" w:rsidRDefault="00142D77" w:rsidP="00142D77">
      <w:pPr>
        <w:pStyle w:val="Nzev"/>
        <w:rPr>
          <w:rFonts w:ascii="Arial" w:hAnsi="Arial" w:cs="Arial"/>
          <w:b w:val="0"/>
          <w:sz w:val="22"/>
          <w:szCs w:val="22"/>
        </w:rPr>
      </w:pPr>
      <w:r w:rsidRPr="00F02F87">
        <w:rPr>
          <w:rFonts w:ascii="Arial" w:hAnsi="Arial" w:cs="Arial"/>
          <w:b w:val="0"/>
          <w:sz w:val="22"/>
          <w:szCs w:val="22"/>
        </w:rPr>
        <w:t xml:space="preserve">kterou ve smyslu příslušných ustanovení zákona č. </w:t>
      </w:r>
      <w:r w:rsidRPr="00F02F87">
        <w:rPr>
          <w:rFonts w:ascii="Arial" w:hAnsi="Arial" w:cs="Arial"/>
          <w:b w:val="0"/>
          <w:sz w:val="22"/>
          <w:szCs w:val="22"/>
          <w:lang w:val="cs-CZ"/>
        </w:rPr>
        <w:t xml:space="preserve">89/2012 Sb., </w:t>
      </w:r>
      <w:r>
        <w:rPr>
          <w:rFonts w:ascii="Arial" w:hAnsi="Arial" w:cs="Arial"/>
          <w:b w:val="0"/>
          <w:sz w:val="22"/>
          <w:szCs w:val="22"/>
          <w:lang w:val="cs-CZ"/>
        </w:rPr>
        <w:t>občanského zákoníku (dále jen „</w:t>
      </w:r>
      <w:r w:rsidRPr="00F02F87">
        <w:rPr>
          <w:rFonts w:ascii="Arial" w:hAnsi="Arial" w:cs="Arial"/>
          <w:b w:val="0"/>
          <w:sz w:val="22"/>
          <w:szCs w:val="22"/>
          <w:lang w:val="cs-CZ"/>
        </w:rPr>
        <w:t>zákon“)</w:t>
      </w:r>
      <w:r w:rsidRPr="00F02F87">
        <w:rPr>
          <w:rFonts w:ascii="Arial" w:hAnsi="Arial" w:cs="Arial"/>
          <w:b w:val="0"/>
          <w:sz w:val="22"/>
          <w:szCs w:val="22"/>
        </w:rPr>
        <w:t xml:space="preserve">, uzavřely níže uvedeného dne, měsíce a roku na základě vzájemného konsenzu a za následujících podmínek tyto smluvní strany </w:t>
      </w:r>
    </w:p>
    <w:p w:rsidR="00142D77" w:rsidRPr="00F02F87" w:rsidRDefault="00142D77" w:rsidP="00142D77">
      <w:pPr>
        <w:pStyle w:val="Nzev"/>
        <w:rPr>
          <w:rFonts w:ascii="Arial" w:hAnsi="Arial" w:cs="Arial"/>
          <w:color w:val="9BBB59"/>
          <w:sz w:val="22"/>
          <w:szCs w:val="22"/>
        </w:rPr>
      </w:pPr>
    </w:p>
    <w:p w:rsidR="00142D77" w:rsidRPr="00F02F87" w:rsidRDefault="00142D77" w:rsidP="00142D77">
      <w:pPr>
        <w:rPr>
          <w:rFonts w:ascii="Arial" w:hAnsi="Arial" w:cs="Arial"/>
          <w:b/>
          <w:color w:val="000000"/>
          <w:szCs w:val="22"/>
        </w:rPr>
      </w:pPr>
    </w:p>
    <w:p w:rsidR="00142D77" w:rsidRPr="00F02F87" w:rsidRDefault="00142D77" w:rsidP="00142D77">
      <w:pPr>
        <w:rPr>
          <w:rFonts w:ascii="Arial" w:hAnsi="Arial" w:cs="Arial"/>
          <w:b/>
          <w:color w:val="000000"/>
          <w:szCs w:val="22"/>
        </w:rPr>
      </w:pPr>
    </w:p>
    <w:p w:rsidR="00142D77" w:rsidRPr="00F02F87" w:rsidRDefault="00142D77" w:rsidP="00142D77">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sidRPr="00F02F87">
        <w:rPr>
          <w:rFonts w:ascii="Arial" w:hAnsi="Arial" w:cs="Arial"/>
          <w:b/>
          <w:color w:val="000000"/>
          <w:szCs w:val="22"/>
          <w:u w:val="single"/>
        </w:rPr>
        <w:t>Mendelova univerzita v Brně</w:t>
      </w:r>
    </w:p>
    <w:p w:rsidR="00142D77" w:rsidRPr="00F02F87" w:rsidRDefault="00142D77" w:rsidP="00142D77">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02F87">
        <w:rPr>
          <w:rFonts w:ascii="Arial" w:hAnsi="Arial" w:cs="Arial"/>
          <w:color w:val="000000"/>
          <w:sz w:val="22"/>
          <w:szCs w:val="22"/>
        </w:rPr>
        <w:t xml:space="preserve">Zemědělská 1665/1, 613 00 Brno </w:t>
      </w:r>
    </w:p>
    <w:p w:rsidR="00142D77" w:rsidRPr="00F02F87" w:rsidRDefault="00142D77" w:rsidP="00142D77">
      <w:pPr>
        <w:pStyle w:val="Stylodsazfurt11bVlevo0cm"/>
        <w:spacing w:before="40" w:after="40"/>
        <w:jc w:val="left"/>
        <w:rPr>
          <w:rFonts w:ascii="Arial" w:hAnsi="Arial" w:cs="Arial"/>
          <w:szCs w:val="22"/>
        </w:rPr>
      </w:pPr>
      <w:r>
        <w:rPr>
          <w:rFonts w:ascii="Arial" w:hAnsi="Arial" w:cs="Arial"/>
          <w:szCs w:val="22"/>
        </w:rPr>
        <w:t>Zastoupena</w:t>
      </w:r>
      <w:r w:rsidRPr="00F02F87">
        <w:rPr>
          <w:rFonts w:ascii="Arial" w:hAnsi="Arial" w:cs="Arial"/>
          <w:szCs w:val="22"/>
        </w:rPr>
        <w:t>:</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color w:val="auto"/>
          <w:szCs w:val="22"/>
        </w:rPr>
        <w:t>prof. Ing. Danuš</w:t>
      </w:r>
      <w:r>
        <w:rPr>
          <w:rFonts w:ascii="Arial" w:hAnsi="Arial" w:cs="Arial"/>
          <w:color w:val="auto"/>
          <w:szCs w:val="22"/>
        </w:rPr>
        <w:t>í</w:t>
      </w:r>
      <w:r w:rsidRPr="00F02F87">
        <w:rPr>
          <w:rFonts w:ascii="Arial" w:hAnsi="Arial" w:cs="Arial"/>
          <w:color w:val="auto"/>
          <w:szCs w:val="22"/>
        </w:rPr>
        <w:t xml:space="preserve"> Nerudov</w:t>
      </w:r>
      <w:r>
        <w:rPr>
          <w:rFonts w:ascii="Arial" w:hAnsi="Arial" w:cs="Arial"/>
          <w:color w:val="auto"/>
          <w:szCs w:val="22"/>
        </w:rPr>
        <w:t>ou</w:t>
      </w:r>
      <w:r w:rsidRPr="00F02F87">
        <w:rPr>
          <w:rFonts w:ascii="Arial" w:hAnsi="Arial" w:cs="Arial"/>
          <w:color w:val="auto"/>
          <w:szCs w:val="22"/>
        </w:rPr>
        <w:t>, Ph.D., rektork</w:t>
      </w:r>
      <w:r>
        <w:rPr>
          <w:rFonts w:ascii="Arial" w:hAnsi="Arial" w:cs="Arial"/>
          <w:color w:val="auto"/>
          <w:szCs w:val="22"/>
        </w:rPr>
        <w:t>ou</w:t>
      </w:r>
    </w:p>
    <w:p w:rsidR="00142D77" w:rsidRPr="00F02F87" w:rsidRDefault="00142D77" w:rsidP="00142D77">
      <w:pPr>
        <w:ind w:left="3540" w:hanging="3540"/>
        <w:rPr>
          <w:rFonts w:ascii="Arial" w:hAnsi="Arial" w:cs="Arial"/>
          <w:szCs w:val="22"/>
        </w:rPr>
      </w:pPr>
      <w:r w:rsidRPr="00F02F87">
        <w:rPr>
          <w:rFonts w:ascii="Arial" w:hAnsi="Arial" w:cs="Arial"/>
          <w:szCs w:val="22"/>
        </w:rPr>
        <w:t xml:space="preserve">Ke smluvnímu jednání oprávněni:   </w:t>
      </w:r>
      <w:r w:rsidRPr="00F02F87">
        <w:rPr>
          <w:rFonts w:ascii="Arial" w:hAnsi="Arial" w:cs="Arial"/>
          <w:szCs w:val="22"/>
        </w:rPr>
        <w:tab/>
      </w:r>
      <w:r>
        <w:rPr>
          <w:rFonts w:ascii="Arial" w:hAnsi="Arial" w:cs="Arial"/>
          <w:szCs w:val="22"/>
        </w:rPr>
        <w:t>p</w:t>
      </w:r>
      <w:r w:rsidRPr="00F02F87">
        <w:rPr>
          <w:rFonts w:ascii="Arial" w:hAnsi="Arial" w:cs="Arial"/>
          <w:szCs w:val="22"/>
        </w:rPr>
        <w:t>rof. Ing. Danuše Nerudová, Ph.D., rektorka</w:t>
      </w:r>
    </w:p>
    <w:p w:rsidR="00796C93" w:rsidRPr="00A759FB" w:rsidRDefault="00142D77" w:rsidP="00796C93">
      <w:pPr>
        <w:ind w:left="3540"/>
        <w:rPr>
          <w:rFonts w:ascii="Arial" w:hAnsi="Arial" w:cs="Arial"/>
          <w:szCs w:val="22"/>
        </w:rPr>
      </w:pPr>
      <w:r>
        <w:rPr>
          <w:rFonts w:ascii="Arial" w:hAnsi="Arial" w:cs="Arial"/>
          <w:szCs w:val="22"/>
        </w:rPr>
        <w:t>p</w:t>
      </w:r>
      <w:r w:rsidRPr="00F02F87">
        <w:rPr>
          <w:rFonts w:ascii="Arial" w:hAnsi="Arial" w:cs="Arial"/>
          <w:szCs w:val="22"/>
        </w:rPr>
        <w:t xml:space="preserve">rof. </w:t>
      </w:r>
      <w:r w:rsidR="00796C93" w:rsidRPr="009860FC">
        <w:rPr>
          <w:rFonts w:ascii="Arial" w:hAnsi="Arial" w:cs="Arial"/>
          <w:szCs w:val="22"/>
        </w:rPr>
        <w:t>Ing. Patrik Burg, Ph.D.</w:t>
      </w:r>
      <w:r w:rsidR="00796C93">
        <w:rPr>
          <w:rFonts w:ascii="Arial" w:hAnsi="Arial" w:cs="Arial"/>
          <w:szCs w:val="22"/>
        </w:rPr>
        <w:t>,</w:t>
      </w:r>
      <w:r w:rsidR="00796C93" w:rsidRPr="00A759FB">
        <w:rPr>
          <w:rFonts w:ascii="Arial" w:hAnsi="Arial" w:cs="Arial"/>
          <w:szCs w:val="22"/>
        </w:rPr>
        <w:t xml:space="preserve"> koordinátor projektu jako příkazce operace</w:t>
      </w:r>
    </w:p>
    <w:p w:rsidR="00796C93" w:rsidRDefault="00796C93" w:rsidP="00796C93">
      <w:pPr>
        <w:ind w:left="3540" w:firstLine="15"/>
        <w:rPr>
          <w:rFonts w:ascii="Arial" w:hAnsi="Arial" w:cs="Arial"/>
          <w:szCs w:val="22"/>
        </w:rPr>
      </w:pPr>
      <w:r w:rsidRPr="009860FC">
        <w:rPr>
          <w:rFonts w:ascii="Arial" w:hAnsi="Arial" w:cs="Arial"/>
          <w:szCs w:val="22"/>
        </w:rPr>
        <w:t>Ing. Michaela Vaidová, BA</w:t>
      </w:r>
      <w:r w:rsidRPr="00A759FB">
        <w:rPr>
          <w:rFonts w:ascii="Arial" w:hAnsi="Arial" w:cs="Arial"/>
          <w:szCs w:val="22"/>
        </w:rPr>
        <w:t>, jako manažer projektu a správce rozpočtu</w:t>
      </w:r>
    </w:p>
    <w:p w:rsidR="00142D77" w:rsidRDefault="00142D77" w:rsidP="00796C93">
      <w:pPr>
        <w:rPr>
          <w:rFonts w:ascii="Arial" w:hAnsi="Arial" w:cs="Arial"/>
          <w:szCs w:val="22"/>
        </w:rPr>
      </w:pPr>
      <w:r w:rsidRPr="00F02F87">
        <w:rPr>
          <w:rFonts w:ascii="Arial" w:hAnsi="Arial" w:cs="Arial"/>
          <w:szCs w:val="22"/>
        </w:rPr>
        <w:tab/>
      </w:r>
    </w:p>
    <w:p w:rsidR="00796C93" w:rsidRPr="00796C93" w:rsidRDefault="00142D77" w:rsidP="00796C93">
      <w:pPr>
        <w:ind w:left="3570" w:hanging="3570"/>
        <w:rPr>
          <w:rFonts w:ascii="Arial" w:hAnsi="Arial" w:cs="Arial"/>
          <w:szCs w:val="22"/>
        </w:rPr>
      </w:pPr>
      <w:r>
        <w:rPr>
          <w:rFonts w:ascii="Arial" w:hAnsi="Arial" w:cs="Arial"/>
          <w:szCs w:val="22"/>
        </w:rPr>
        <w:t xml:space="preserve">kontakt. osoba v tech. záležitostech: </w:t>
      </w:r>
      <w:r w:rsidR="00796C93">
        <w:rPr>
          <w:rFonts w:ascii="Arial" w:hAnsi="Arial" w:cs="Arial"/>
          <w:szCs w:val="22"/>
        </w:rPr>
        <w:t xml:space="preserve">Ing. </w:t>
      </w:r>
      <w:r w:rsidR="00B5739F">
        <w:rPr>
          <w:rFonts w:ascii="Arial" w:hAnsi="Arial" w:cs="Arial"/>
          <w:szCs w:val="22"/>
        </w:rPr>
        <w:t>Tomáš Nečas</w:t>
      </w:r>
      <w:r w:rsidR="00796C93">
        <w:rPr>
          <w:rFonts w:ascii="Arial" w:hAnsi="Arial" w:cs="Arial"/>
          <w:szCs w:val="22"/>
        </w:rPr>
        <w:t>, Ph.D.,</w:t>
      </w:r>
      <w:r w:rsidR="00B5739F">
        <w:rPr>
          <w:rFonts w:ascii="Arial" w:hAnsi="Arial" w:cs="Arial"/>
          <w:szCs w:val="22"/>
        </w:rPr>
        <w:t>necast</w:t>
      </w:r>
      <w:r w:rsidR="00796C93" w:rsidRPr="002A46BC">
        <w:rPr>
          <w:rFonts w:ascii="Arial" w:eastAsiaTheme="minorHAnsi" w:hAnsi="Arial" w:cs="Arial"/>
          <w:szCs w:val="22"/>
          <w:lang w:eastAsia="en-US"/>
        </w:rPr>
        <w:t>@</w:t>
      </w:r>
      <w:r w:rsidR="00B5739F">
        <w:rPr>
          <w:rFonts w:ascii="Arial" w:eastAsiaTheme="minorHAnsi" w:hAnsi="Arial" w:cs="Arial"/>
          <w:szCs w:val="22"/>
          <w:lang w:eastAsia="en-US"/>
        </w:rPr>
        <w:t>zf.</w:t>
      </w:r>
      <w:r w:rsidR="00796C93">
        <w:rPr>
          <w:rFonts w:ascii="Arial" w:eastAsiaTheme="minorHAnsi" w:hAnsi="Arial" w:cs="Arial"/>
          <w:szCs w:val="22"/>
          <w:lang w:eastAsia="en-US"/>
        </w:rPr>
        <w:t>mendelu.cz</w:t>
      </w:r>
    </w:p>
    <w:p w:rsidR="00796C93" w:rsidRPr="002A46BC" w:rsidRDefault="00796C93" w:rsidP="00796C93">
      <w:pPr>
        <w:rPr>
          <w:rFonts w:ascii="Arial" w:hAnsi="Arial" w:cs="Arial"/>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65F0">
        <w:rPr>
          <w:rFonts w:ascii="Arial" w:hAnsi="Arial" w:cs="Arial"/>
        </w:rPr>
        <w:t>+420</w:t>
      </w:r>
      <w:r>
        <w:rPr>
          <w:rFonts w:ascii="Arial" w:hAnsi="Arial" w:cs="Arial"/>
        </w:rPr>
        <w:t> 519 367 2</w:t>
      </w:r>
      <w:r w:rsidR="00B5739F">
        <w:rPr>
          <w:rFonts w:ascii="Arial" w:hAnsi="Arial" w:cs="Arial"/>
        </w:rPr>
        <w:t>44</w:t>
      </w:r>
      <w:r w:rsidRPr="001465F0">
        <w:rPr>
          <w:rFonts w:ascii="Arial" w:hAnsi="Arial" w:cs="Arial"/>
        </w:rPr>
        <w:t xml:space="preserve"> </w:t>
      </w:r>
    </w:p>
    <w:p w:rsidR="00142D77" w:rsidRPr="00F02F87" w:rsidRDefault="00142D77" w:rsidP="00142D77">
      <w:pPr>
        <w:rPr>
          <w:rFonts w:ascii="Arial" w:hAnsi="Arial" w:cs="Arial"/>
          <w:szCs w:val="22"/>
        </w:rPr>
      </w:pPr>
    </w:p>
    <w:p w:rsidR="00142D77" w:rsidRDefault="00142D77" w:rsidP="00142D77">
      <w:pPr>
        <w:ind w:left="3060" w:firstLine="510"/>
        <w:jc w:val="both"/>
        <w:rPr>
          <w:rFonts w:ascii="Arial" w:hAnsi="Arial" w:cs="Arial"/>
          <w:szCs w:val="22"/>
        </w:rPr>
      </w:pPr>
      <w:r>
        <w:rPr>
          <w:rFonts w:ascii="Arial" w:hAnsi="Arial" w:cs="Arial"/>
          <w:szCs w:val="22"/>
        </w:rPr>
        <w:t xml:space="preserve"> </w:t>
      </w:r>
    </w:p>
    <w:p w:rsidR="00142D77" w:rsidRPr="006670F3" w:rsidRDefault="00142D77" w:rsidP="00142D77">
      <w:pPr>
        <w:jc w:val="both"/>
        <w:rPr>
          <w:rFonts w:ascii="Arial" w:hAnsi="Arial" w:cs="Arial"/>
          <w:szCs w:val="22"/>
        </w:rPr>
      </w:pPr>
      <w:r w:rsidRPr="00F02F87">
        <w:rPr>
          <w:rFonts w:ascii="Arial" w:hAnsi="Arial" w:cs="Arial"/>
          <w:color w:val="000000"/>
          <w:szCs w:val="22"/>
        </w:rPr>
        <w:t>IČO:</w:t>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t>62156489</w:t>
      </w:r>
    </w:p>
    <w:p w:rsidR="00142D77" w:rsidRPr="00F02F87" w:rsidRDefault="00142D77" w:rsidP="00142D77">
      <w:pPr>
        <w:pStyle w:val="NormlnIMP"/>
        <w:spacing w:line="20" w:lineRule="atLeast"/>
        <w:rPr>
          <w:rFonts w:ascii="Arial" w:hAnsi="Arial" w:cs="Arial"/>
          <w:color w:val="000000"/>
          <w:sz w:val="22"/>
          <w:szCs w:val="22"/>
        </w:rPr>
      </w:pPr>
      <w:r w:rsidRPr="00F02F87">
        <w:rPr>
          <w:rFonts w:ascii="Arial" w:hAnsi="Arial" w:cs="Arial"/>
          <w:color w:val="000000"/>
          <w:sz w:val="22"/>
          <w:szCs w:val="22"/>
        </w:rPr>
        <w:t>DIČ:</w:t>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t>CZ62156489</w:t>
      </w:r>
    </w:p>
    <w:p w:rsidR="00142D77" w:rsidRPr="00F02F87" w:rsidRDefault="00142D77" w:rsidP="00142D77">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t>Komerční banka, a. s.</w:t>
      </w:r>
    </w:p>
    <w:p w:rsidR="00142D77" w:rsidRPr="00F02F87" w:rsidRDefault="00142D77" w:rsidP="00142D77">
      <w:pPr>
        <w:rPr>
          <w:rFonts w:ascii="Arial" w:hAnsi="Arial" w:cs="Arial"/>
          <w:szCs w:val="22"/>
        </w:rPr>
      </w:pPr>
      <w:r w:rsidRPr="00F02F87">
        <w:rPr>
          <w:rFonts w:ascii="Arial" w:hAnsi="Arial" w:cs="Arial"/>
          <w:szCs w:val="22"/>
        </w:rPr>
        <w:t>číslo účtu:</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t>115-4495530297/0100</w:t>
      </w:r>
    </w:p>
    <w:p w:rsidR="00142D77" w:rsidRPr="00F02F87" w:rsidRDefault="00142D77" w:rsidP="00142D77">
      <w:pPr>
        <w:rPr>
          <w:rFonts w:ascii="Arial" w:hAnsi="Arial" w:cs="Arial"/>
          <w:b/>
          <w:color w:val="000000"/>
          <w:szCs w:val="22"/>
        </w:rPr>
      </w:pPr>
      <w:r w:rsidRPr="00F02F87">
        <w:rPr>
          <w:rFonts w:ascii="Arial" w:hAnsi="Arial" w:cs="Arial"/>
          <w:b/>
          <w:color w:val="000000"/>
          <w:szCs w:val="22"/>
        </w:rPr>
        <w:t>na straně jedné a dále v textu pouze jako „Kupující“</w:t>
      </w:r>
    </w:p>
    <w:p w:rsidR="00142D77" w:rsidRPr="00F02F87" w:rsidRDefault="00142D77" w:rsidP="00142D77">
      <w:pPr>
        <w:rPr>
          <w:rFonts w:ascii="Arial" w:hAnsi="Arial" w:cs="Arial"/>
          <w:color w:val="4F81BD"/>
          <w:szCs w:val="22"/>
        </w:rPr>
      </w:pPr>
    </w:p>
    <w:p w:rsidR="00142D77" w:rsidRPr="00F02F87" w:rsidRDefault="00142D77" w:rsidP="00142D77">
      <w:pPr>
        <w:rPr>
          <w:rFonts w:ascii="Arial" w:hAnsi="Arial" w:cs="Arial"/>
          <w:szCs w:val="22"/>
        </w:rPr>
      </w:pPr>
      <w:r w:rsidRPr="00F02F87">
        <w:rPr>
          <w:rFonts w:ascii="Arial" w:hAnsi="Arial" w:cs="Arial"/>
          <w:szCs w:val="22"/>
        </w:rPr>
        <w:t>a</w:t>
      </w:r>
    </w:p>
    <w:p w:rsidR="00142D77" w:rsidRPr="00F02F87" w:rsidRDefault="00142D77" w:rsidP="00142D77">
      <w:pPr>
        <w:rPr>
          <w:rFonts w:ascii="Arial" w:hAnsi="Arial" w:cs="Arial"/>
          <w:szCs w:val="22"/>
        </w:rPr>
      </w:pPr>
    </w:p>
    <w:p w:rsidR="00142D77" w:rsidRPr="00F02F87" w:rsidRDefault="00142D77" w:rsidP="00142D77">
      <w:pPr>
        <w:rPr>
          <w:rFonts w:ascii="Arial" w:hAnsi="Arial" w:cs="Arial"/>
          <w:b/>
          <w:szCs w:val="22"/>
        </w:rPr>
      </w:pPr>
      <w:r w:rsidRPr="00F02F87">
        <w:rPr>
          <w:rFonts w:ascii="Arial" w:hAnsi="Arial" w:cs="Arial"/>
          <w:b/>
          <w:szCs w:val="22"/>
        </w:rPr>
        <w:t xml:space="preserve">Prodávající: </w:t>
      </w:r>
      <w:r w:rsidRPr="00F02F87">
        <w:rPr>
          <w:rFonts w:ascii="Arial" w:hAnsi="Arial" w:cs="Arial"/>
          <w:szCs w:val="22"/>
          <w:highlight w:val="yellow"/>
        </w:rPr>
        <w:t>(doplní dodavatel)</w:t>
      </w:r>
    </w:p>
    <w:p w:rsidR="00142D77" w:rsidRPr="00F02F87" w:rsidRDefault="00142D77" w:rsidP="00142D77">
      <w:pPr>
        <w:rPr>
          <w:rFonts w:ascii="Arial" w:hAnsi="Arial" w:cs="Arial"/>
          <w:szCs w:val="22"/>
        </w:rPr>
      </w:pPr>
      <w:r w:rsidRPr="00F02F87">
        <w:rPr>
          <w:rFonts w:ascii="Arial" w:hAnsi="Arial" w:cs="Arial"/>
          <w:szCs w:val="22"/>
        </w:rPr>
        <w:t xml:space="preserve">se sídlem: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142D77" w:rsidRPr="00F02F87" w:rsidRDefault="00142D77" w:rsidP="00142D77">
      <w:pPr>
        <w:rPr>
          <w:rFonts w:ascii="Arial" w:hAnsi="Arial" w:cs="Arial"/>
          <w:szCs w:val="22"/>
        </w:rPr>
      </w:pPr>
      <w:r w:rsidRPr="00F02F87">
        <w:rPr>
          <w:rFonts w:ascii="Arial" w:hAnsi="Arial" w:cs="Arial"/>
          <w:szCs w:val="22"/>
        </w:rPr>
        <w:t xml:space="preserve">adresa pro doručování (je-li odlišná od shora uvedené): </w:t>
      </w:r>
    </w:p>
    <w:p w:rsidR="00142D77" w:rsidRPr="00F02F87" w:rsidRDefault="00142D77" w:rsidP="00142D77">
      <w:pPr>
        <w:rPr>
          <w:rFonts w:ascii="Arial" w:hAnsi="Arial" w:cs="Arial"/>
          <w:szCs w:val="22"/>
        </w:rPr>
      </w:pPr>
      <w:r w:rsidRPr="00F02F87">
        <w:rPr>
          <w:rFonts w:ascii="Arial" w:hAnsi="Arial" w:cs="Arial"/>
          <w:szCs w:val="22"/>
        </w:rPr>
        <w:t xml:space="preserve">jednající: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142D77" w:rsidRPr="00F02F87" w:rsidRDefault="00142D77" w:rsidP="00142D77">
      <w:pPr>
        <w:rPr>
          <w:rFonts w:ascii="Arial" w:hAnsi="Arial" w:cs="Arial"/>
          <w:szCs w:val="22"/>
        </w:rPr>
      </w:pPr>
      <w:r w:rsidRPr="00F02F87">
        <w:rPr>
          <w:rFonts w:ascii="Arial" w:hAnsi="Arial" w:cs="Arial"/>
          <w:szCs w:val="22"/>
        </w:rPr>
        <w:t xml:space="preserve">IČO: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142D77" w:rsidRPr="00F02F87" w:rsidRDefault="00142D77" w:rsidP="00142D77">
      <w:pPr>
        <w:rPr>
          <w:rFonts w:ascii="Arial" w:hAnsi="Arial" w:cs="Arial"/>
          <w:szCs w:val="22"/>
        </w:rPr>
      </w:pPr>
      <w:r w:rsidRPr="00F02F87">
        <w:rPr>
          <w:rFonts w:ascii="Arial" w:hAnsi="Arial" w:cs="Arial"/>
          <w:szCs w:val="22"/>
        </w:rPr>
        <w:t xml:space="preserve">DIČ: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142D77" w:rsidRPr="00F02F87" w:rsidRDefault="00142D77" w:rsidP="00142D77">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t xml:space="preserve"> </w:t>
      </w:r>
    </w:p>
    <w:p w:rsidR="00142D77" w:rsidRPr="00F02F87" w:rsidRDefault="00142D77" w:rsidP="00142D77">
      <w:pPr>
        <w:rPr>
          <w:rFonts w:ascii="Arial" w:hAnsi="Arial" w:cs="Arial"/>
          <w:szCs w:val="22"/>
        </w:rPr>
      </w:pPr>
      <w:r w:rsidRPr="00F02F87">
        <w:rPr>
          <w:rFonts w:ascii="Arial" w:hAnsi="Arial" w:cs="Arial"/>
          <w:szCs w:val="22"/>
        </w:rPr>
        <w:t xml:space="preserve">číslo účtu: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142D77" w:rsidRPr="00F02F87" w:rsidRDefault="00142D77" w:rsidP="00142D77">
      <w:pPr>
        <w:jc w:val="both"/>
        <w:rPr>
          <w:rFonts w:ascii="Arial" w:hAnsi="Arial" w:cs="Arial"/>
          <w:szCs w:val="22"/>
        </w:rPr>
      </w:pPr>
      <w:r w:rsidRPr="00F02F87">
        <w:rPr>
          <w:rFonts w:ascii="Arial" w:hAnsi="Arial" w:cs="Arial"/>
          <w:szCs w:val="22"/>
        </w:rPr>
        <w:t xml:space="preserve">zápis do obchodního rejstříku vedeného                   ,  oddíl        , vložka </w:t>
      </w:r>
    </w:p>
    <w:p w:rsidR="00142D77" w:rsidRPr="00F02F87" w:rsidRDefault="00142D77" w:rsidP="00142D77">
      <w:pPr>
        <w:rPr>
          <w:rFonts w:ascii="Arial" w:hAnsi="Arial" w:cs="Arial"/>
          <w:b/>
          <w:szCs w:val="22"/>
        </w:rPr>
      </w:pPr>
      <w:r w:rsidRPr="00F02F87">
        <w:rPr>
          <w:rFonts w:ascii="Arial" w:hAnsi="Arial" w:cs="Arial"/>
          <w:b/>
          <w:szCs w:val="22"/>
        </w:rPr>
        <w:t>na straně druhé a dále v textu pouze jako „Prodávající“</w:t>
      </w:r>
    </w:p>
    <w:p w:rsidR="00142D77" w:rsidRPr="00F02F87" w:rsidRDefault="00142D77" w:rsidP="00142D77">
      <w:pPr>
        <w:rPr>
          <w:rFonts w:ascii="Arial" w:hAnsi="Arial" w:cs="Arial"/>
          <w:b/>
          <w:szCs w:val="22"/>
        </w:rPr>
      </w:pPr>
    </w:p>
    <w:p w:rsidR="00142D77" w:rsidRPr="00F02F87" w:rsidRDefault="00142D77" w:rsidP="00142D77">
      <w:pPr>
        <w:jc w:val="both"/>
        <w:rPr>
          <w:rFonts w:ascii="Arial" w:hAnsi="Arial" w:cs="Arial"/>
          <w:szCs w:val="22"/>
        </w:rPr>
      </w:pPr>
      <w:r w:rsidRPr="00F02F87">
        <w:rPr>
          <w:rFonts w:ascii="Arial" w:hAnsi="Arial" w:cs="Arial"/>
          <w:szCs w:val="22"/>
        </w:rPr>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142D77" w:rsidRPr="00F02F87" w:rsidRDefault="00142D77" w:rsidP="00142D77">
      <w:pPr>
        <w:jc w:val="both"/>
        <w:rPr>
          <w:rFonts w:ascii="Arial" w:hAnsi="Arial" w:cs="Arial"/>
          <w:b/>
          <w:bCs/>
          <w:szCs w:val="22"/>
        </w:rPr>
      </w:pPr>
    </w:p>
    <w:p w:rsidR="00142D77" w:rsidRPr="00F02F87" w:rsidRDefault="00142D77" w:rsidP="00142D77">
      <w:pPr>
        <w:numPr>
          <w:ilvl w:val="0"/>
          <w:numId w:val="7"/>
        </w:numPr>
        <w:jc w:val="center"/>
        <w:rPr>
          <w:rFonts w:ascii="Arial" w:hAnsi="Arial" w:cs="Arial"/>
          <w:b/>
          <w:bCs/>
          <w:sz w:val="24"/>
          <w:szCs w:val="24"/>
        </w:rPr>
      </w:pPr>
      <w:r w:rsidRPr="00F02F87">
        <w:rPr>
          <w:rFonts w:ascii="Arial" w:hAnsi="Arial" w:cs="Arial"/>
          <w:b/>
          <w:bCs/>
          <w:sz w:val="24"/>
          <w:szCs w:val="24"/>
        </w:rPr>
        <w:t>Článek</w:t>
      </w:r>
    </w:p>
    <w:p w:rsidR="00142D77" w:rsidRDefault="00142D77" w:rsidP="00142D77">
      <w:pPr>
        <w:jc w:val="center"/>
        <w:rPr>
          <w:rFonts w:ascii="Arial" w:hAnsi="Arial" w:cs="Arial"/>
          <w:b/>
          <w:bCs/>
          <w:sz w:val="24"/>
          <w:szCs w:val="24"/>
        </w:rPr>
      </w:pPr>
      <w:r w:rsidRPr="00F02F87">
        <w:rPr>
          <w:rFonts w:ascii="Arial" w:hAnsi="Arial" w:cs="Arial"/>
          <w:b/>
          <w:bCs/>
          <w:sz w:val="24"/>
          <w:szCs w:val="24"/>
        </w:rPr>
        <w:t xml:space="preserve"> Předmět Dodávky </w:t>
      </w:r>
    </w:p>
    <w:p w:rsidR="00142D77" w:rsidRPr="00F02F87" w:rsidRDefault="00142D77" w:rsidP="00142D77">
      <w:pPr>
        <w:jc w:val="center"/>
        <w:rPr>
          <w:rFonts w:ascii="Arial" w:hAnsi="Arial" w:cs="Arial"/>
          <w:b/>
          <w:bCs/>
          <w:sz w:val="24"/>
          <w:szCs w:val="24"/>
        </w:rPr>
      </w:pPr>
    </w:p>
    <w:p w:rsidR="00142D77" w:rsidRPr="00086C78" w:rsidRDefault="00142D77" w:rsidP="00142D77">
      <w:pPr>
        <w:numPr>
          <w:ilvl w:val="1"/>
          <w:numId w:val="7"/>
        </w:numPr>
        <w:jc w:val="both"/>
        <w:rPr>
          <w:rFonts w:ascii="Arial" w:hAnsi="Arial" w:cs="Arial"/>
          <w:szCs w:val="22"/>
        </w:rPr>
      </w:pPr>
      <w:r w:rsidRPr="00F02F87">
        <w:rPr>
          <w:rFonts w:ascii="Arial" w:hAnsi="Arial" w:cs="Arial"/>
          <w:szCs w:val="22"/>
        </w:rPr>
        <w:t>Předmětem plnění a účelem této kupní smlouvy je realizace veřejné zakázky</w:t>
      </w:r>
      <w:r w:rsidRPr="00F02F87">
        <w:rPr>
          <w:rFonts w:ascii="Arial" w:hAnsi="Arial" w:cs="Arial"/>
          <w:szCs w:val="22"/>
        </w:rPr>
        <w:br/>
      </w:r>
      <w:r w:rsidRPr="00BF6B21">
        <w:rPr>
          <w:rFonts w:ascii="Arial" w:hAnsi="Arial" w:cs="Arial"/>
          <w:b/>
          <w:szCs w:val="22"/>
        </w:rPr>
        <w:t>“</w:t>
      </w:r>
      <w:r w:rsidR="005E26D3">
        <w:rPr>
          <w:rFonts w:ascii="Arial" w:hAnsi="Arial" w:cs="Arial"/>
          <w:b/>
          <w:szCs w:val="22"/>
        </w:rPr>
        <w:t>Mikrotom-kryostat  -  opakované řízení</w:t>
      </w:r>
      <w:r w:rsidRPr="00086C78">
        <w:rPr>
          <w:rFonts w:ascii="Arial" w:hAnsi="Arial" w:cs="Arial"/>
          <w:b/>
          <w:szCs w:val="22"/>
        </w:rPr>
        <w:t>“</w:t>
      </w:r>
      <w:r w:rsidRPr="00086C78">
        <w:rPr>
          <w:rFonts w:ascii="Arial" w:hAnsi="Arial" w:cs="Arial"/>
          <w:szCs w:val="22"/>
        </w:rPr>
        <w:t>, spočívající v dodávce přístroj</w:t>
      </w:r>
      <w:r>
        <w:rPr>
          <w:rFonts w:ascii="Arial" w:hAnsi="Arial" w:cs="Arial"/>
          <w:szCs w:val="22"/>
        </w:rPr>
        <w:t>e</w:t>
      </w:r>
      <w:r w:rsidRPr="00086C78">
        <w:rPr>
          <w:rFonts w:ascii="Arial" w:hAnsi="Arial" w:cs="Arial"/>
          <w:szCs w:val="22"/>
        </w:rPr>
        <w:t xml:space="preserve"> požadovan</w:t>
      </w:r>
      <w:r>
        <w:rPr>
          <w:rFonts w:ascii="Arial" w:hAnsi="Arial" w:cs="Arial"/>
          <w:szCs w:val="22"/>
        </w:rPr>
        <w:t>ého</w:t>
      </w:r>
      <w:r w:rsidRPr="00086C78">
        <w:rPr>
          <w:rFonts w:ascii="Arial" w:hAnsi="Arial" w:cs="Arial"/>
          <w:szCs w:val="22"/>
        </w:rPr>
        <w:t xml:space="preserve"> Kupujícím, specifikovaných podrobně v příloze č.1 s názvem „Technická specifikace“ této smlouvy a čl. 2.1 smlouvy.</w:t>
      </w:r>
    </w:p>
    <w:p w:rsidR="00142D77" w:rsidRPr="008E3B2B" w:rsidRDefault="00142D77" w:rsidP="00142D77">
      <w:pPr>
        <w:pStyle w:val="Zkladntextodsazen2"/>
        <w:spacing w:before="120"/>
        <w:ind w:left="360" w:firstLine="0"/>
        <w:rPr>
          <w:rFonts w:ascii="Arial" w:hAnsi="Arial" w:cs="Arial"/>
          <w:sz w:val="20"/>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Součástí závazku prodávajícího dle čl. 1.1 této smlouvy je rovněž provedení souvisejících služeb, spočívajících v dopravě zboží kupujícímu, instalace, uvedení do provozu a zaškolení obsluhy u kupujícího. Prodávající se zavazuje v rámci smlouvy poskytnout:</w:t>
      </w:r>
    </w:p>
    <w:p w:rsidR="00142D77" w:rsidRPr="00F02F87" w:rsidRDefault="00142D77" w:rsidP="00142D77">
      <w:pPr>
        <w:ind w:left="720"/>
        <w:jc w:val="both"/>
        <w:rPr>
          <w:rFonts w:ascii="Arial" w:hAnsi="Arial" w:cs="Arial"/>
          <w:szCs w:val="22"/>
        </w:rPr>
      </w:pPr>
    </w:p>
    <w:p w:rsidR="00142D77" w:rsidRPr="00F02F87" w:rsidRDefault="00142D77" w:rsidP="00142D77">
      <w:pPr>
        <w:numPr>
          <w:ilvl w:val="0"/>
          <w:numId w:val="2"/>
        </w:numPr>
        <w:jc w:val="both"/>
        <w:rPr>
          <w:rFonts w:ascii="Arial" w:hAnsi="Arial" w:cs="Arial"/>
          <w:color w:val="000000"/>
          <w:szCs w:val="22"/>
        </w:rPr>
      </w:pPr>
      <w:r w:rsidRPr="00F02F87">
        <w:rPr>
          <w:rFonts w:ascii="Arial" w:hAnsi="Arial" w:cs="Arial"/>
          <w:color w:val="000000"/>
          <w:szCs w:val="22"/>
        </w:rPr>
        <w:t xml:space="preserve">poskytování záruční podpory po dobu záruky, </w:t>
      </w:r>
    </w:p>
    <w:p w:rsidR="00142D77" w:rsidRPr="00F02F87" w:rsidRDefault="00142D77" w:rsidP="00142D77">
      <w:pPr>
        <w:numPr>
          <w:ilvl w:val="0"/>
          <w:numId w:val="2"/>
        </w:numPr>
        <w:jc w:val="both"/>
        <w:rPr>
          <w:rFonts w:ascii="Arial" w:hAnsi="Arial" w:cs="Arial"/>
          <w:color w:val="000000"/>
          <w:szCs w:val="22"/>
        </w:rPr>
      </w:pPr>
      <w:r w:rsidRPr="00F02F87">
        <w:rPr>
          <w:rFonts w:ascii="Arial" w:hAnsi="Arial" w:cs="Arial"/>
          <w:color w:val="000000"/>
          <w:szCs w:val="22"/>
        </w:rPr>
        <w:t>dopravu na místo plnění dle čl. 4.3 a 4.4 této smlouvy,</w:t>
      </w:r>
    </w:p>
    <w:p w:rsidR="00142D77" w:rsidRPr="00F02F87" w:rsidRDefault="00142D77" w:rsidP="00142D77">
      <w:pPr>
        <w:numPr>
          <w:ilvl w:val="0"/>
          <w:numId w:val="2"/>
        </w:numPr>
        <w:jc w:val="both"/>
        <w:rPr>
          <w:rFonts w:ascii="Arial" w:hAnsi="Arial" w:cs="Arial"/>
          <w:color w:val="000000"/>
          <w:szCs w:val="22"/>
        </w:rPr>
      </w:pPr>
      <w:r w:rsidRPr="00F02F87">
        <w:rPr>
          <w:rFonts w:ascii="Arial" w:hAnsi="Arial" w:cs="Arial"/>
          <w:color w:val="000000"/>
          <w:szCs w:val="22"/>
        </w:rPr>
        <w:t>uvedení do provozu dodaného zařízení, čímž se rozumí ověření řádné funkčnosti, jakož i provedení dalších úkonů nezbytných pro to, aby dodané zboží bylo způsobilé sloužit svému obvyklému účelu,</w:t>
      </w:r>
    </w:p>
    <w:p w:rsidR="00142D77" w:rsidRPr="00F02F87" w:rsidRDefault="00142D77" w:rsidP="00142D77">
      <w:pPr>
        <w:numPr>
          <w:ilvl w:val="0"/>
          <w:numId w:val="2"/>
        </w:numPr>
        <w:jc w:val="both"/>
        <w:rPr>
          <w:rFonts w:ascii="Arial" w:hAnsi="Arial" w:cs="Arial"/>
          <w:color w:val="000000"/>
          <w:szCs w:val="22"/>
        </w:rPr>
      </w:pPr>
      <w:r w:rsidRPr="00F02F87">
        <w:rPr>
          <w:rFonts w:ascii="Arial" w:hAnsi="Arial" w:cs="Arial"/>
          <w:color w:val="000000"/>
          <w:szCs w:val="22"/>
        </w:rPr>
        <w:t>zaškolení obsluhy, čímž se rozumí poskytnutí výkladu o všech funkcích zboží, jeho předvedení spolu s poskytnutím praktického nácviku obsluhy a běžné údržby zboží min. dvěma zaměstnancům kupujícího, v termínu stanoveném dohodou smluvních stran. Prodávající se zavazuje po skončení zaškolení vystavit potvrz</w:t>
      </w:r>
      <w:r>
        <w:rPr>
          <w:rFonts w:ascii="Arial" w:hAnsi="Arial" w:cs="Arial"/>
          <w:color w:val="000000"/>
          <w:szCs w:val="22"/>
        </w:rPr>
        <w:t>e</w:t>
      </w:r>
      <w:r w:rsidRPr="00F02F87">
        <w:rPr>
          <w:rFonts w:ascii="Arial" w:hAnsi="Arial" w:cs="Arial"/>
          <w:color w:val="000000"/>
          <w:szCs w:val="22"/>
        </w:rPr>
        <w:t>ní opravňující zaškolené zaměstnance kupujícího k obsluze a běžné údržbě zboží,</w:t>
      </w:r>
    </w:p>
    <w:p w:rsidR="00142D77" w:rsidRPr="00F02F87" w:rsidRDefault="00142D77" w:rsidP="00142D77">
      <w:pPr>
        <w:numPr>
          <w:ilvl w:val="0"/>
          <w:numId w:val="2"/>
        </w:numPr>
        <w:jc w:val="both"/>
        <w:rPr>
          <w:rFonts w:ascii="Arial" w:hAnsi="Arial" w:cs="Arial"/>
          <w:color w:val="000000"/>
          <w:szCs w:val="22"/>
        </w:rPr>
      </w:pPr>
      <w:r w:rsidRPr="00F02F87">
        <w:rPr>
          <w:rFonts w:ascii="Arial" w:hAnsi="Arial" w:cs="Arial"/>
          <w:color w:val="000000"/>
          <w:szCs w:val="22"/>
        </w:rPr>
        <w:t>dodání uživatelské dokumentace (manuálů) pro účely běžné údržby v tištěné i elektronické podobě (na přenosném nosiči dat) a technické dokumentace a návodů k obsluze v českém jazyce.</w:t>
      </w:r>
    </w:p>
    <w:p w:rsidR="00142D77" w:rsidRPr="00F02F87" w:rsidRDefault="00142D77" w:rsidP="00142D77">
      <w:pPr>
        <w:tabs>
          <w:tab w:val="num" w:pos="720"/>
        </w:tabs>
        <w:rPr>
          <w:rFonts w:ascii="Arial" w:hAnsi="Arial" w:cs="Arial"/>
          <w:color w:val="000000"/>
          <w:szCs w:val="22"/>
        </w:rPr>
      </w:pPr>
    </w:p>
    <w:p w:rsidR="00142D77" w:rsidRPr="00F02F87" w:rsidRDefault="00142D77" w:rsidP="00142D77">
      <w:pPr>
        <w:ind w:left="510"/>
        <w:rPr>
          <w:rFonts w:ascii="Arial" w:hAnsi="Arial" w:cs="Arial"/>
          <w:color w:val="000000"/>
          <w:szCs w:val="22"/>
        </w:rPr>
      </w:pPr>
      <w:r w:rsidRPr="00F02F87">
        <w:rPr>
          <w:rFonts w:ascii="Arial" w:hAnsi="Arial" w:cs="Arial"/>
          <w:color w:val="000000"/>
          <w:szCs w:val="22"/>
        </w:rPr>
        <w:t>dále jen „Dodávka“.</w:t>
      </w:r>
    </w:p>
    <w:p w:rsidR="00142D77" w:rsidRPr="00F02F87" w:rsidRDefault="00142D77" w:rsidP="00142D77">
      <w:pPr>
        <w:rPr>
          <w:rFonts w:ascii="Arial" w:hAnsi="Arial" w:cs="Arial"/>
          <w:color w:val="000000"/>
          <w:szCs w:val="22"/>
        </w:rPr>
      </w:pPr>
    </w:p>
    <w:p w:rsidR="00142D77" w:rsidRPr="00C44F64" w:rsidRDefault="00142D77" w:rsidP="00142D77">
      <w:pPr>
        <w:pStyle w:val="Zkladntextodsazen2"/>
        <w:spacing w:before="120"/>
        <w:ind w:left="512" w:firstLine="0"/>
        <w:rPr>
          <w:rFonts w:ascii="Arial" w:hAnsi="Arial" w:cs="Arial"/>
          <w:szCs w:val="22"/>
        </w:rPr>
      </w:pPr>
      <w:r w:rsidRPr="00F02F87">
        <w:rPr>
          <w:rFonts w:ascii="Arial" w:hAnsi="Arial" w:cs="Arial"/>
          <w:szCs w:val="22"/>
        </w:rPr>
        <w:t xml:space="preserve">Prodávající je povinen dodat zboží kupujícímu bez vad, v dohodnutém množství, jakosti a provedení v souladu s podmínkami této smlouvy, včetně požadavků přílohy </w:t>
      </w:r>
      <w:r w:rsidRPr="00C44F64">
        <w:rPr>
          <w:rFonts w:ascii="Arial" w:hAnsi="Arial" w:cs="Arial"/>
          <w:szCs w:val="22"/>
        </w:rPr>
        <w:t>č.1</w:t>
      </w:r>
      <w:r w:rsidRPr="00F02F87">
        <w:rPr>
          <w:rFonts w:ascii="Arial" w:hAnsi="Arial" w:cs="Arial"/>
          <w:szCs w:val="22"/>
        </w:rPr>
        <w:t xml:space="preserve"> </w:t>
      </w:r>
      <w:r w:rsidRPr="00C44F64">
        <w:rPr>
          <w:rFonts w:ascii="Arial" w:hAnsi="Arial" w:cs="Arial"/>
          <w:szCs w:val="22"/>
        </w:rPr>
        <w:t xml:space="preserve"> </w:t>
      </w:r>
      <w:r w:rsidRPr="00F02F87">
        <w:rPr>
          <w:rFonts w:ascii="Arial" w:hAnsi="Arial" w:cs="Arial"/>
          <w:szCs w:val="22"/>
        </w:rPr>
        <w:t>s názvem „Technická specifikace“, která byla součástí veřejné zakázky s názvem „</w:t>
      </w:r>
      <w:r w:rsidRPr="00BF6B21">
        <w:rPr>
          <w:rFonts w:ascii="Arial" w:hAnsi="Arial" w:cs="Arial"/>
        </w:rPr>
        <w:t>Dodávka růstových komor a přístroje pro měření fotosyntézy</w:t>
      </w:r>
      <w:r w:rsidRPr="00BF6B21">
        <w:rPr>
          <w:rFonts w:ascii="Arial" w:hAnsi="Arial" w:cs="Arial"/>
          <w:szCs w:val="22"/>
        </w:rPr>
        <w:t>“, kterou akceptoval Prodávající jej</w:t>
      </w:r>
      <w:r w:rsidRPr="00F02F87">
        <w:rPr>
          <w:rFonts w:ascii="Arial" w:hAnsi="Arial" w:cs="Arial"/>
          <w:szCs w:val="22"/>
        </w:rPr>
        <w:t xml:space="preserve">ím odsouhlasením v rámci podané nabídky ze dne </w:t>
      </w:r>
      <w:r>
        <w:rPr>
          <w:rFonts w:ascii="Arial" w:hAnsi="Arial" w:cs="Arial"/>
          <w:szCs w:val="22"/>
          <w:highlight w:val="yellow"/>
        </w:rPr>
        <w:t>xx. xx. 2018</w:t>
      </w:r>
      <w:r w:rsidRPr="00C44F64">
        <w:rPr>
          <w:rFonts w:ascii="Arial" w:hAnsi="Arial" w:cs="Arial"/>
          <w:szCs w:val="22"/>
          <w:highlight w:val="yellow"/>
        </w:rPr>
        <w:t xml:space="preserve"> (doplní vybraný dodavatel, poté tuto poznámku z textu odstraní).</w:t>
      </w:r>
    </w:p>
    <w:p w:rsidR="00142D77" w:rsidRPr="00F02F87" w:rsidRDefault="00142D77" w:rsidP="00142D77">
      <w:pPr>
        <w:ind w:left="705"/>
        <w:jc w:val="both"/>
        <w:rPr>
          <w:rFonts w:ascii="Arial" w:hAnsi="Arial" w:cs="Arial"/>
          <w:szCs w:val="22"/>
          <w:u w:val="single"/>
        </w:rPr>
      </w:pP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 xml:space="preserve">Prodávající se touto Smlouvou zavazuje: </w:t>
      </w:r>
    </w:p>
    <w:p w:rsidR="00142D77" w:rsidRPr="00F02F87" w:rsidRDefault="00142D77" w:rsidP="00142D77">
      <w:pPr>
        <w:pStyle w:val="Zkladntextodsazen3"/>
        <w:spacing w:before="60"/>
        <w:ind w:left="993" w:hanging="284"/>
        <w:jc w:val="both"/>
        <w:rPr>
          <w:rFonts w:ascii="Arial" w:hAnsi="Arial" w:cs="Arial"/>
          <w:szCs w:val="22"/>
        </w:rPr>
      </w:pPr>
      <w:r w:rsidRPr="00F02F87">
        <w:rPr>
          <w:rFonts w:ascii="Arial" w:hAnsi="Arial" w:cs="Arial"/>
          <w:szCs w:val="22"/>
        </w:rPr>
        <w:t xml:space="preserve">a) </w:t>
      </w:r>
      <w:r w:rsidRPr="00F02F87">
        <w:rPr>
          <w:rFonts w:ascii="Arial" w:hAnsi="Arial" w:cs="Arial"/>
          <w:szCs w:val="22"/>
        </w:rPr>
        <w:tab/>
        <w:t xml:space="preserve">dodat Kupujícímu předmět Dodávky dle odst. 1.1, 1.2 a 1.3 a převést na něj vlastnické právo k předmětu Dodávky, </w:t>
      </w:r>
    </w:p>
    <w:p w:rsidR="00142D77" w:rsidRPr="00F02F87" w:rsidRDefault="00142D77" w:rsidP="00142D77">
      <w:pPr>
        <w:pStyle w:val="Zkladntextodsazen3"/>
        <w:ind w:left="896" w:hanging="191"/>
        <w:jc w:val="both"/>
        <w:rPr>
          <w:rFonts w:ascii="Arial" w:hAnsi="Arial" w:cs="Arial"/>
          <w:szCs w:val="22"/>
        </w:rPr>
      </w:pPr>
      <w:r>
        <w:rPr>
          <w:rFonts w:ascii="Arial" w:hAnsi="Arial" w:cs="Arial"/>
          <w:szCs w:val="22"/>
        </w:rPr>
        <w:t xml:space="preserve">b) </w:t>
      </w:r>
      <w:r w:rsidRPr="00F02F87">
        <w:rPr>
          <w:rFonts w:ascii="Arial" w:hAnsi="Arial" w:cs="Arial"/>
          <w:szCs w:val="22"/>
        </w:rPr>
        <w:t xml:space="preserve">splnit povinnosti dle odst. 1.2 a 1.3, </w:t>
      </w:r>
    </w:p>
    <w:p w:rsidR="00142D77" w:rsidRPr="00F02F87" w:rsidRDefault="00142D77" w:rsidP="00142D77">
      <w:pPr>
        <w:spacing w:before="120"/>
        <w:ind w:left="709"/>
        <w:jc w:val="both"/>
        <w:rPr>
          <w:rFonts w:ascii="Arial" w:hAnsi="Arial" w:cs="Arial"/>
          <w:szCs w:val="22"/>
        </w:rPr>
      </w:pPr>
      <w:r w:rsidRPr="00F02F87">
        <w:rPr>
          <w:rFonts w:ascii="Arial" w:hAnsi="Arial" w:cs="Arial"/>
          <w:szCs w:val="22"/>
        </w:rPr>
        <w:lastRenderedPageBreak/>
        <w:t>a Kupující se zavazuje za tuto Dodávku zaplatit cenu ve výši dle čl. 2 a způsobem dle čl. 3 této Smlouvy.</w:t>
      </w:r>
    </w:p>
    <w:p w:rsidR="00142D77"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Kupující nabývá vlastnické právo ke zboží dnem </w:t>
      </w:r>
      <w:r>
        <w:rPr>
          <w:rFonts w:ascii="Arial" w:hAnsi="Arial" w:cs="Arial"/>
          <w:szCs w:val="22"/>
        </w:rPr>
        <w:t>převzetí od prodávajícího</w:t>
      </w:r>
      <w:r w:rsidRPr="00F02F87">
        <w:rPr>
          <w:rFonts w:ascii="Arial" w:hAnsi="Arial" w:cs="Arial"/>
          <w:szCs w:val="22"/>
        </w:rPr>
        <w:t xml:space="preserve"> potv</w:t>
      </w:r>
      <w:r>
        <w:rPr>
          <w:rFonts w:ascii="Arial" w:hAnsi="Arial" w:cs="Arial"/>
          <w:szCs w:val="22"/>
        </w:rPr>
        <w:t>r</w:t>
      </w:r>
      <w:r w:rsidRPr="00F02F87">
        <w:rPr>
          <w:rFonts w:ascii="Arial" w:hAnsi="Arial" w:cs="Arial"/>
          <w:szCs w:val="22"/>
        </w:rPr>
        <w:t>zené podpisem smluvních stran na předávacím protokolu. Stejným okamžikem přechází na kupujícího také nebezpečí škody na věci.</w:t>
      </w:r>
    </w:p>
    <w:p w:rsidR="00142D77" w:rsidRPr="00F02F87" w:rsidRDefault="00142D77" w:rsidP="00142D77">
      <w:pPr>
        <w:ind w:left="643"/>
        <w:jc w:val="both"/>
        <w:rPr>
          <w:rFonts w:ascii="Arial" w:hAnsi="Arial" w:cs="Arial"/>
          <w:szCs w:val="22"/>
        </w:rPr>
      </w:pPr>
    </w:p>
    <w:p w:rsidR="00142D77" w:rsidRPr="00F02F87" w:rsidRDefault="00142D77" w:rsidP="00142D77">
      <w:pPr>
        <w:ind w:left="360"/>
        <w:jc w:val="both"/>
        <w:rPr>
          <w:rFonts w:ascii="Arial" w:hAnsi="Arial" w:cs="Arial"/>
          <w:szCs w:val="22"/>
        </w:rPr>
      </w:pPr>
      <w:r w:rsidRPr="00F02F87">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rsidR="00142D77" w:rsidRPr="00F02F87" w:rsidRDefault="00142D77" w:rsidP="00142D77">
      <w:pPr>
        <w:spacing w:before="120"/>
        <w:jc w:val="both"/>
        <w:rPr>
          <w:rFonts w:ascii="Arial" w:hAnsi="Arial" w:cs="Arial"/>
          <w:b/>
          <w:szCs w:val="22"/>
        </w:rPr>
      </w:pPr>
    </w:p>
    <w:p w:rsidR="00142D77" w:rsidRPr="00F02F87" w:rsidRDefault="00142D77" w:rsidP="00142D77">
      <w:pPr>
        <w:jc w:val="center"/>
        <w:rPr>
          <w:rFonts w:ascii="Arial" w:hAnsi="Arial" w:cs="Arial"/>
          <w:b/>
          <w:bCs/>
          <w:szCs w:val="22"/>
        </w:rPr>
      </w:pPr>
    </w:p>
    <w:p w:rsidR="00142D77" w:rsidRPr="00F02F87" w:rsidRDefault="00142D77" w:rsidP="00142D77">
      <w:pPr>
        <w:numPr>
          <w:ilvl w:val="0"/>
          <w:numId w:val="7"/>
        </w:numPr>
        <w:jc w:val="center"/>
        <w:rPr>
          <w:rFonts w:ascii="Arial" w:hAnsi="Arial" w:cs="Arial"/>
          <w:b/>
          <w:bCs/>
          <w:sz w:val="24"/>
          <w:szCs w:val="24"/>
        </w:rPr>
      </w:pPr>
      <w:r w:rsidRPr="00F02F87">
        <w:rPr>
          <w:rFonts w:ascii="Arial" w:hAnsi="Arial" w:cs="Arial"/>
          <w:b/>
          <w:bCs/>
          <w:sz w:val="24"/>
          <w:szCs w:val="24"/>
        </w:rPr>
        <w:t>Článek</w:t>
      </w:r>
    </w:p>
    <w:p w:rsidR="00142D77" w:rsidRDefault="00142D77" w:rsidP="00142D77">
      <w:pPr>
        <w:ind w:left="720"/>
        <w:jc w:val="center"/>
        <w:rPr>
          <w:rFonts w:ascii="Arial" w:hAnsi="Arial" w:cs="Arial"/>
          <w:b/>
          <w:bCs/>
          <w:sz w:val="24"/>
          <w:szCs w:val="24"/>
        </w:rPr>
      </w:pPr>
      <w:r w:rsidRPr="00F02F87">
        <w:rPr>
          <w:rFonts w:ascii="Arial" w:hAnsi="Arial" w:cs="Arial"/>
          <w:b/>
          <w:bCs/>
          <w:sz w:val="24"/>
          <w:szCs w:val="24"/>
        </w:rPr>
        <w:t>Cena Dodávky</w:t>
      </w:r>
    </w:p>
    <w:p w:rsidR="00142D77" w:rsidRPr="00F02F87" w:rsidRDefault="00142D77" w:rsidP="00142D77">
      <w:pPr>
        <w:ind w:left="720"/>
        <w:jc w:val="center"/>
        <w:rPr>
          <w:rFonts w:ascii="Arial" w:hAnsi="Arial" w:cs="Arial"/>
          <w:b/>
          <w:bCs/>
          <w:sz w:val="24"/>
          <w:szCs w:val="24"/>
        </w:rPr>
      </w:pPr>
    </w:p>
    <w:p w:rsidR="00142D77" w:rsidRPr="008E3B2B" w:rsidRDefault="00142D77" w:rsidP="00142D77">
      <w:pPr>
        <w:numPr>
          <w:ilvl w:val="1"/>
          <w:numId w:val="7"/>
        </w:numPr>
        <w:jc w:val="both"/>
        <w:rPr>
          <w:rFonts w:ascii="Arial" w:hAnsi="Arial" w:cs="Arial"/>
          <w:sz w:val="20"/>
        </w:rPr>
      </w:pPr>
      <w:r w:rsidRPr="00F02F87">
        <w:rPr>
          <w:rFonts w:ascii="Arial" w:hAnsi="Arial" w:cs="Arial"/>
          <w:szCs w:val="22"/>
        </w:rPr>
        <w:t xml:space="preserve">Kupující se zavazuje Prodávajícímu zaplatit kupní cenu: </w:t>
      </w:r>
      <w:r w:rsidRPr="008E3B2B">
        <w:rPr>
          <w:rFonts w:ascii="Arial" w:hAnsi="Arial" w:cs="Arial"/>
          <w:i/>
          <w:sz w:val="20"/>
          <w:shd w:val="clear" w:color="auto" w:fill="FFFF00"/>
        </w:rPr>
        <w:t>(údaje v tabulce doplní vybraný dodavatel, poté tuto poznámku z textu odstraní):</w:t>
      </w:r>
      <w:r w:rsidRPr="008E3B2B">
        <w:rPr>
          <w:rFonts w:ascii="Arial" w:hAnsi="Arial" w:cs="Arial"/>
          <w:sz w:val="20"/>
        </w:rPr>
        <w:t xml:space="preserve"> </w:t>
      </w:r>
    </w:p>
    <w:p w:rsidR="00142D77" w:rsidRPr="00F02F87" w:rsidRDefault="00142D77" w:rsidP="00142D77">
      <w:pPr>
        <w:ind w:left="643"/>
        <w:jc w:val="both"/>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2D77" w:rsidRPr="00F02F87" w:rsidTr="00FD2741">
        <w:tc>
          <w:tcPr>
            <w:tcW w:w="9639" w:type="dxa"/>
            <w:tcBorders>
              <w:left w:val="single" w:sz="4" w:space="0" w:color="auto"/>
              <w:right w:val="single" w:sz="4" w:space="0" w:color="auto"/>
            </w:tcBorders>
          </w:tcPr>
          <w:p w:rsidR="00142D77" w:rsidRDefault="00796C93" w:rsidP="00FD2741">
            <w:pPr>
              <w:rPr>
                <w:rFonts w:ascii="Arial" w:hAnsi="Arial" w:cs="Arial"/>
                <w:i/>
                <w:szCs w:val="22"/>
              </w:rPr>
            </w:pPr>
            <w:r>
              <w:rPr>
                <w:rFonts w:ascii="Arial" w:hAnsi="Arial" w:cs="Arial"/>
                <w:i/>
                <w:szCs w:val="22"/>
              </w:rPr>
              <w:t>Mikrotom-kryostat</w:t>
            </w:r>
            <w:r w:rsidR="00142D77">
              <w:rPr>
                <w:rFonts w:ascii="Arial" w:hAnsi="Arial" w:cs="Arial"/>
                <w:i/>
                <w:szCs w:val="22"/>
              </w:rPr>
              <w:t xml:space="preserve">                                                              </w:t>
            </w:r>
            <w:r w:rsidR="00142D77" w:rsidRPr="00BF6B21">
              <w:rPr>
                <w:rFonts w:ascii="Arial" w:hAnsi="Arial" w:cs="Arial"/>
                <w:i/>
                <w:szCs w:val="22"/>
                <w:highlight w:val="yellow"/>
              </w:rPr>
              <w:t>…..</w:t>
            </w:r>
            <w:r w:rsidR="00142D77" w:rsidRPr="00BF6B21">
              <w:rPr>
                <w:rFonts w:ascii="Arial" w:hAnsi="Arial" w:cs="Arial"/>
                <w:szCs w:val="22"/>
                <w:highlight w:val="yellow"/>
              </w:rPr>
              <w:t>……</w:t>
            </w:r>
            <w:r w:rsidR="00142D77">
              <w:rPr>
                <w:rFonts w:ascii="Arial" w:hAnsi="Arial" w:cs="Arial"/>
                <w:szCs w:val="22"/>
              </w:rPr>
              <w:t xml:space="preserve"> (</w:t>
            </w:r>
            <w:r w:rsidR="00142D77">
              <w:rPr>
                <w:rFonts w:ascii="Arial" w:hAnsi="Arial" w:cs="Arial"/>
                <w:i/>
                <w:szCs w:val="22"/>
              </w:rPr>
              <w:t>k</w:t>
            </w:r>
            <w:r w:rsidR="00142D77" w:rsidRPr="00F02F87">
              <w:rPr>
                <w:rFonts w:ascii="Arial" w:hAnsi="Arial" w:cs="Arial"/>
                <w:i/>
                <w:szCs w:val="22"/>
              </w:rPr>
              <w:t>omerční název</w:t>
            </w:r>
            <w:r>
              <w:rPr>
                <w:rFonts w:ascii="Arial" w:hAnsi="Arial" w:cs="Arial"/>
                <w:i/>
                <w:szCs w:val="22"/>
              </w:rPr>
              <w:t xml:space="preserve"> přístroje</w:t>
            </w:r>
            <w:r w:rsidR="00142D77">
              <w:rPr>
                <w:rFonts w:ascii="Arial" w:hAnsi="Arial" w:cs="Arial"/>
                <w:i/>
                <w:szCs w:val="22"/>
              </w:rPr>
              <w:t>)</w:t>
            </w:r>
          </w:p>
          <w:p w:rsidR="00142D77" w:rsidRPr="00DF4B85" w:rsidRDefault="00142D77" w:rsidP="00FD2741">
            <w:pPr>
              <w:rPr>
                <w:rFonts w:ascii="Calibri" w:hAnsi="Calibri" w:cs="Arial"/>
                <w:b/>
                <w:i/>
                <w:sz w:val="28"/>
                <w:szCs w:val="28"/>
              </w:rPr>
            </w:pPr>
          </w:p>
        </w:tc>
      </w:tr>
    </w:tbl>
    <w:p w:rsidR="00142D77" w:rsidRDefault="00142D77" w:rsidP="00142D77">
      <w:pPr>
        <w:rPr>
          <w:rFonts w:ascii="Arial" w:hAnsi="Arial" w:cs="Arial"/>
          <w:b/>
          <w:bCs/>
          <w:szCs w:val="22"/>
        </w:rPr>
      </w:pPr>
    </w:p>
    <w:p w:rsidR="00142D77" w:rsidRDefault="00142D77" w:rsidP="00142D77">
      <w:pPr>
        <w:rPr>
          <w:rFonts w:ascii="Arial" w:hAnsi="Arial" w:cs="Arial"/>
          <w:b/>
          <w:bCs/>
          <w:szCs w:val="22"/>
        </w:rPr>
      </w:pPr>
    </w:p>
    <w:tbl>
      <w:tblPr>
        <w:tblStyle w:val="Mkatabulky"/>
        <w:tblW w:w="0" w:type="auto"/>
        <w:tblLook w:val="04A0" w:firstRow="1" w:lastRow="0" w:firstColumn="1" w:lastColumn="0" w:noHBand="0" w:noVBand="1"/>
      </w:tblPr>
      <w:tblGrid>
        <w:gridCol w:w="2689"/>
        <w:gridCol w:w="2125"/>
        <w:gridCol w:w="2407"/>
        <w:gridCol w:w="2407"/>
      </w:tblGrid>
      <w:tr w:rsidR="00142D77" w:rsidTr="00FD2741">
        <w:tc>
          <w:tcPr>
            <w:tcW w:w="2689" w:type="dxa"/>
          </w:tcPr>
          <w:p w:rsidR="00142D77" w:rsidRDefault="00142D77" w:rsidP="00FD2741">
            <w:pPr>
              <w:rPr>
                <w:rFonts w:ascii="Calibri" w:hAnsi="Calibri" w:cs="Arial"/>
                <w:b/>
                <w:i/>
                <w:sz w:val="28"/>
                <w:szCs w:val="28"/>
              </w:rPr>
            </w:pPr>
            <w:r w:rsidRPr="00B6325B">
              <w:rPr>
                <w:rFonts w:ascii="Calibri" w:hAnsi="Calibri" w:cs="Arial"/>
                <w:b/>
                <w:i/>
                <w:sz w:val="28"/>
                <w:szCs w:val="28"/>
              </w:rPr>
              <w:t>CELKEM za předmět plnění</w:t>
            </w:r>
          </w:p>
          <w:p w:rsidR="00142D77" w:rsidRDefault="00142D77" w:rsidP="00FD2741">
            <w:pPr>
              <w:rPr>
                <w:rFonts w:ascii="Arial" w:hAnsi="Arial" w:cs="Arial"/>
                <w:b/>
                <w:bCs/>
                <w:szCs w:val="22"/>
              </w:rPr>
            </w:pPr>
          </w:p>
        </w:tc>
        <w:tc>
          <w:tcPr>
            <w:tcW w:w="2125" w:type="dxa"/>
          </w:tcPr>
          <w:p w:rsidR="00142D77" w:rsidRDefault="00142D77" w:rsidP="00FD2741">
            <w:pPr>
              <w:rPr>
                <w:rFonts w:ascii="Arial" w:hAnsi="Arial" w:cs="Arial"/>
                <w:b/>
                <w:bCs/>
                <w:szCs w:val="22"/>
              </w:rPr>
            </w:pPr>
            <w:r w:rsidRPr="00F02F87">
              <w:rPr>
                <w:rFonts w:ascii="Arial" w:hAnsi="Arial" w:cs="Arial"/>
                <w:i/>
                <w:szCs w:val="22"/>
              </w:rPr>
              <w:t>Kč bez DPH</w:t>
            </w:r>
          </w:p>
        </w:tc>
        <w:tc>
          <w:tcPr>
            <w:tcW w:w="2407" w:type="dxa"/>
          </w:tcPr>
          <w:p w:rsidR="00142D77" w:rsidRDefault="00142D77" w:rsidP="00FD2741">
            <w:pPr>
              <w:rPr>
                <w:rFonts w:ascii="Arial" w:hAnsi="Arial" w:cs="Arial"/>
                <w:b/>
                <w:bCs/>
                <w:szCs w:val="22"/>
              </w:rPr>
            </w:pPr>
            <w:r w:rsidRPr="00F02F87">
              <w:rPr>
                <w:rFonts w:ascii="Arial" w:hAnsi="Arial" w:cs="Arial"/>
                <w:i/>
                <w:szCs w:val="22"/>
              </w:rPr>
              <w:t>Výše DPH v Kč</w:t>
            </w:r>
          </w:p>
        </w:tc>
        <w:tc>
          <w:tcPr>
            <w:tcW w:w="2407" w:type="dxa"/>
          </w:tcPr>
          <w:p w:rsidR="00142D77" w:rsidRDefault="00142D77" w:rsidP="00FD2741">
            <w:pPr>
              <w:rPr>
                <w:rFonts w:ascii="Arial" w:hAnsi="Arial" w:cs="Arial"/>
                <w:b/>
                <w:bCs/>
                <w:szCs w:val="22"/>
              </w:rPr>
            </w:pPr>
            <w:r w:rsidRPr="00F02F87">
              <w:rPr>
                <w:rFonts w:ascii="Arial" w:hAnsi="Arial" w:cs="Arial"/>
                <w:i/>
                <w:szCs w:val="22"/>
              </w:rPr>
              <w:t>Kč včetně DPH</w:t>
            </w:r>
          </w:p>
        </w:tc>
      </w:tr>
      <w:tr w:rsidR="00142D77" w:rsidTr="00FD2741">
        <w:tc>
          <w:tcPr>
            <w:tcW w:w="2689" w:type="dxa"/>
          </w:tcPr>
          <w:p w:rsidR="00142D77" w:rsidRPr="00796C93" w:rsidRDefault="00796C93" w:rsidP="00FD2741">
            <w:pPr>
              <w:rPr>
                <w:rFonts w:ascii="Arial" w:hAnsi="Arial" w:cs="Arial"/>
                <w:bCs/>
                <w:i/>
                <w:sz w:val="28"/>
                <w:szCs w:val="28"/>
              </w:rPr>
            </w:pPr>
            <w:r w:rsidRPr="00796C93">
              <w:rPr>
                <w:rFonts w:ascii="Arial" w:hAnsi="Arial" w:cs="Arial"/>
                <w:bCs/>
                <w:i/>
                <w:sz w:val="28"/>
                <w:szCs w:val="28"/>
              </w:rPr>
              <w:t>Mikrotom-kryostat</w:t>
            </w:r>
          </w:p>
        </w:tc>
        <w:tc>
          <w:tcPr>
            <w:tcW w:w="2125" w:type="dxa"/>
          </w:tcPr>
          <w:p w:rsidR="00142D77" w:rsidRDefault="00142D77" w:rsidP="00FD2741">
            <w:pPr>
              <w:rPr>
                <w:rFonts w:ascii="Arial" w:hAnsi="Arial" w:cs="Arial"/>
                <w:b/>
                <w:bCs/>
                <w:szCs w:val="22"/>
              </w:rPr>
            </w:pPr>
          </w:p>
        </w:tc>
        <w:tc>
          <w:tcPr>
            <w:tcW w:w="2407" w:type="dxa"/>
          </w:tcPr>
          <w:p w:rsidR="00142D77" w:rsidRDefault="00142D77" w:rsidP="00FD2741">
            <w:pPr>
              <w:rPr>
                <w:rFonts w:ascii="Arial" w:hAnsi="Arial" w:cs="Arial"/>
                <w:b/>
                <w:bCs/>
                <w:szCs w:val="22"/>
              </w:rPr>
            </w:pPr>
          </w:p>
        </w:tc>
        <w:tc>
          <w:tcPr>
            <w:tcW w:w="2407" w:type="dxa"/>
          </w:tcPr>
          <w:p w:rsidR="00142D77" w:rsidRDefault="00142D77" w:rsidP="00FD2741">
            <w:pPr>
              <w:rPr>
                <w:rFonts w:ascii="Arial" w:hAnsi="Arial" w:cs="Arial"/>
                <w:b/>
                <w:bCs/>
                <w:szCs w:val="22"/>
              </w:rPr>
            </w:pPr>
          </w:p>
        </w:tc>
      </w:tr>
    </w:tbl>
    <w:p w:rsidR="00796C93" w:rsidRPr="001E0686" w:rsidRDefault="00796C93" w:rsidP="00796C93">
      <w:pPr>
        <w:rPr>
          <w:rFonts w:ascii="Arial" w:hAnsi="Arial" w:cs="Arial"/>
          <w:b/>
          <w:i/>
          <w:sz w:val="20"/>
        </w:rPr>
      </w:pPr>
    </w:p>
    <w:p w:rsidR="00142D77" w:rsidRDefault="00142D77" w:rsidP="00142D77">
      <w:pPr>
        <w:rPr>
          <w:rFonts w:ascii="Arial" w:hAnsi="Arial" w:cs="Arial"/>
          <w:b/>
          <w:bCs/>
          <w:szCs w:val="22"/>
        </w:rPr>
      </w:pPr>
    </w:p>
    <w:p w:rsidR="00142D77" w:rsidRPr="00F02F87" w:rsidRDefault="00142D77" w:rsidP="00142D77">
      <w:pPr>
        <w:rPr>
          <w:rFonts w:ascii="Arial" w:hAnsi="Arial" w:cs="Arial"/>
          <w:b/>
          <w:bCs/>
          <w:szCs w:val="22"/>
        </w:rPr>
      </w:pPr>
    </w:p>
    <w:p w:rsidR="00142D77" w:rsidRPr="00F02F87" w:rsidRDefault="00142D77" w:rsidP="00142D77">
      <w:pPr>
        <w:numPr>
          <w:ilvl w:val="0"/>
          <w:numId w:val="7"/>
        </w:numPr>
        <w:jc w:val="center"/>
        <w:rPr>
          <w:rFonts w:ascii="Arial" w:hAnsi="Arial" w:cs="Arial"/>
          <w:b/>
          <w:bCs/>
          <w:sz w:val="24"/>
          <w:szCs w:val="24"/>
        </w:rPr>
      </w:pPr>
      <w:r>
        <w:rPr>
          <w:rFonts w:ascii="Arial" w:hAnsi="Arial" w:cs="Arial"/>
          <w:b/>
          <w:bCs/>
          <w:sz w:val="24"/>
          <w:szCs w:val="24"/>
        </w:rPr>
        <w:t xml:space="preserve">Článek </w:t>
      </w:r>
    </w:p>
    <w:p w:rsidR="00142D77" w:rsidRDefault="00142D77" w:rsidP="00142D77">
      <w:pPr>
        <w:ind w:left="3780" w:firstLine="300"/>
        <w:rPr>
          <w:rFonts w:ascii="Arial" w:hAnsi="Arial" w:cs="Arial"/>
          <w:b/>
          <w:bCs/>
          <w:sz w:val="24"/>
          <w:szCs w:val="24"/>
        </w:rPr>
      </w:pPr>
      <w:r w:rsidRPr="00F02F87">
        <w:rPr>
          <w:rFonts w:ascii="Arial" w:hAnsi="Arial" w:cs="Arial"/>
          <w:b/>
          <w:bCs/>
          <w:sz w:val="24"/>
          <w:szCs w:val="24"/>
        </w:rPr>
        <w:t>Platební podmínky</w:t>
      </w:r>
    </w:p>
    <w:p w:rsidR="00142D77" w:rsidRPr="00F02F87" w:rsidRDefault="00142D77" w:rsidP="00142D77">
      <w:pPr>
        <w:ind w:left="3780" w:firstLine="300"/>
        <w:rPr>
          <w:rFonts w:ascii="Arial" w:hAnsi="Arial" w:cs="Arial"/>
          <w:b/>
          <w:bCs/>
          <w:sz w:val="24"/>
          <w:szCs w:val="24"/>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Kupující je povinen zaplatit Prodávajícímu za Dodávku cenu ve výši uvedené v čl. 2.1 této smlouvy, na základě jím vystaveného a Kupujícímu prokazatelně doručeného daňového dokladu. Daňový doklad může být vystaven pouze na základě Kupujícím potvrzeného protokolu o předání a převzetí dodávky.</w:t>
      </w:r>
    </w:p>
    <w:p w:rsidR="00142D77" w:rsidRPr="00F02F87" w:rsidRDefault="00142D77" w:rsidP="00142D77">
      <w:pPr>
        <w:ind w:left="643"/>
        <w:jc w:val="both"/>
        <w:rPr>
          <w:rFonts w:ascii="Arial" w:hAnsi="Arial" w:cs="Arial"/>
          <w:szCs w:val="22"/>
        </w:rPr>
      </w:pP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DPH bude účtována ve výši dle právních předpisů platných ke dni uskutečnění zdanitelného plnění. Cena uvedená v čl. 2 této smlouvy je nejvýše přípustná a není možné ji překročit za žádných podmínek, s výjimkou změny sazby DPH. Uvedená kupní cena je konečná a zahrnuje veškeré náklady spojené se sjednaným a uvedeným rozsahem plnění.</w:t>
      </w:r>
    </w:p>
    <w:p w:rsidR="00142D77" w:rsidRPr="00F02F87" w:rsidRDefault="00142D77" w:rsidP="00142D77">
      <w:pPr>
        <w:pStyle w:val="Textvbloku"/>
        <w:tabs>
          <w:tab w:val="clear" w:pos="284"/>
        </w:tabs>
        <w:spacing w:before="120"/>
        <w:ind w:left="360" w:right="57" w:firstLine="0"/>
        <w:rPr>
          <w:rFonts w:ascii="Arial" w:hAnsi="Arial" w:cs="Arial"/>
          <w:sz w:val="22"/>
          <w:szCs w:val="22"/>
        </w:rPr>
      </w:pPr>
      <w:r w:rsidRPr="00F02F87">
        <w:rPr>
          <w:rFonts w:ascii="Arial" w:hAnsi="Arial" w:cs="Arial"/>
          <w:sz w:val="22"/>
          <w:szCs w:val="22"/>
        </w:rPr>
        <w:t xml:space="preserve">Přílohou a součástí daňového dokladu musí být:  </w:t>
      </w:r>
    </w:p>
    <w:p w:rsidR="00142D77" w:rsidRPr="00F02F87" w:rsidRDefault="00142D77" w:rsidP="00142D77">
      <w:pPr>
        <w:pStyle w:val="Textvbloku"/>
        <w:numPr>
          <w:ilvl w:val="0"/>
          <w:numId w:val="1"/>
        </w:numPr>
        <w:tabs>
          <w:tab w:val="clear" w:pos="284"/>
          <w:tab w:val="clear" w:pos="2204"/>
          <w:tab w:val="left" w:pos="900"/>
        </w:tabs>
        <w:spacing w:before="60"/>
        <w:ind w:left="1126" w:right="57"/>
        <w:rPr>
          <w:rFonts w:ascii="Arial" w:hAnsi="Arial" w:cs="Arial"/>
          <w:sz w:val="22"/>
          <w:szCs w:val="22"/>
        </w:rPr>
      </w:pPr>
      <w:r w:rsidRPr="00F02F87">
        <w:rPr>
          <w:rFonts w:ascii="Arial" w:hAnsi="Arial" w:cs="Arial"/>
          <w:sz w:val="22"/>
          <w:szCs w:val="22"/>
        </w:rPr>
        <w:t>Kupujícím podepsaný předávací protokol, potvrzující předání a převzetí Dodávky jako bezvadné, nebo</w:t>
      </w:r>
    </w:p>
    <w:p w:rsidR="00142D77" w:rsidRDefault="00142D77" w:rsidP="00142D77">
      <w:pPr>
        <w:pStyle w:val="Textvbloku"/>
        <w:numPr>
          <w:ilvl w:val="0"/>
          <w:numId w:val="1"/>
        </w:numPr>
        <w:tabs>
          <w:tab w:val="clear" w:pos="284"/>
          <w:tab w:val="clear" w:pos="2204"/>
          <w:tab w:val="left" w:pos="900"/>
        </w:tabs>
        <w:ind w:left="1122" w:right="57" w:hanging="357"/>
        <w:rPr>
          <w:rFonts w:ascii="Arial" w:hAnsi="Arial" w:cs="Arial"/>
          <w:sz w:val="22"/>
          <w:szCs w:val="22"/>
        </w:rPr>
      </w:pPr>
      <w:r w:rsidRPr="00F02F87">
        <w:rPr>
          <w:rFonts w:ascii="Arial" w:hAnsi="Arial" w:cs="Arial"/>
          <w:sz w:val="22"/>
          <w:szCs w:val="22"/>
        </w:rPr>
        <w:lastRenderedPageBreak/>
        <w:t>Kupujícím podepsaný předávací protokol o předání a převzetí Dodávky a Kupujícím podepsaný doklad o odstranění všech vad a nedodělků Dodávky uvedených v předávacím protokolu.</w:t>
      </w:r>
    </w:p>
    <w:p w:rsidR="00142D77" w:rsidRPr="00F02F87" w:rsidRDefault="00142D77" w:rsidP="00142D77">
      <w:pPr>
        <w:pStyle w:val="Textvbloku"/>
        <w:tabs>
          <w:tab w:val="clear" w:pos="284"/>
          <w:tab w:val="left" w:pos="900"/>
        </w:tabs>
        <w:ind w:left="1122" w:right="57" w:firstLine="0"/>
        <w:rPr>
          <w:rFonts w:ascii="Arial" w:hAnsi="Arial" w:cs="Arial"/>
          <w:sz w:val="22"/>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Prodávající vystaví daňový doklad do 5 (pěti) kalendářních dnů ode dne uskutečnění zdanitelného plnění a doručí jej prokazatelně objednateli do 3 (tří) kalendářních dnů od vystavení.</w:t>
      </w:r>
    </w:p>
    <w:p w:rsidR="00142D77" w:rsidRPr="00F02F87"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Kupní cenu zaplatí Kupující Prodávajícímu bankovním převodem na bankovní účet Prodávajícího uvedený v identifikačních údajích Prodávajícího dle této Smlouvy, na základě daňového dokladu vystaveného prodávajícím ke dni uskutečnění zdanitelného plnění, kterým je den podepsání protokolu o předání a převzetí dodávky. Splatnost daňového dokladu je 30 kalendářních dnů od prokazatelného doručení daňového dokladu Kupujícímu. </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Fakturu je prodávající povinen doručit na adresu: </w:t>
      </w:r>
    </w:p>
    <w:p w:rsidR="00142D77" w:rsidRPr="00DB5416" w:rsidRDefault="00142D77" w:rsidP="00142D77">
      <w:pPr>
        <w:pStyle w:val="Odstavecseseznamem"/>
        <w:rPr>
          <w:rFonts w:ascii="Arial" w:hAnsi="Arial" w:cs="Arial"/>
          <w:szCs w:val="22"/>
        </w:rPr>
      </w:pPr>
    </w:p>
    <w:p w:rsidR="00142D77" w:rsidRPr="00DF4B85" w:rsidRDefault="00142D77" w:rsidP="00142D77">
      <w:pPr>
        <w:pStyle w:val="Nadpis2"/>
        <w:numPr>
          <w:ilvl w:val="0"/>
          <w:numId w:val="8"/>
        </w:numPr>
        <w:spacing w:after="60"/>
        <w:ind w:left="728" w:right="868"/>
        <w:jc w:val="both"/>
        <w:rPr>
          <w:rFonts w:ascii="Arial" w:hAnsi="Arial" w:cs="Arial"/>
          <w:b w:val="0"/>
          <w:szCs w:val="22"/>
        </w:rPr>
      </w:pPr>
      <w:r w:rsidRPr="00E00B41">
        <w:rPr>
          <w:rFonts w:ascii="Arial" w:hAnsi="Arial" w:cs="Arial"/>
          <w:b w:val="0"/>
          <w:szCs w:val="22"/>
        </w:rPr>
        <w:t>Mendelova univerzita v</w:t>
      </w:r>
      <w:r>
        <w:rPr>
          <w:rFonts w:ascii="Arial" w:hAnsi="Arial" w:cs="Arial"/>
          <w:b w:val="0"/>
          <w:szCs w:val="22"/>
        </w:rPr>
        <w:t> </w:t>
      </w:r>
      <w:r w:rsidRPr="00E00B41">
        <w:rPr>
          <w:rFonts w:ascii="Arial" w:hAnsi="Arial" w:cs="Arial"/>
          <w:b w:val="0"/>
          <w:szCs w:val="22"/>
        </w:rPr>
        <w:t>Brně</w:t>
      </w:r>
      <w:r>
        <w:rPr>
          <w:rFonts w:ascii="Arial" w:hAnsi="Arial" w:cs="Arial"/>
          <w:b w:val="0"/>
          <w:szCs w:val="22"/>
        </w:rPr>
        <w:t xml:space="preserve">, </w:t>
      </w:r>
      <w:r w:rsidR="0072330F">
        <w:rPr>
          <w:rFonts w:ascii="Arial" w:hAnsi="Arial" w:cs="Arial"/>
          <w:b w:val="0"/>
          <w:szCs w:val="22"/>
        </w:rPr>
        <w:t>Zahradnická fakulta Mendelovy univerzity v Brně</w:t>
      </w:r>
      <w:r w:rsidRPr="00DF4B85">
        <w:rPr>
          <w:rFonts w:ascii="Arial" w:hAnsi="Arial" w:cs="Arial"/>
          <w:b w:val="0"/>
          <w:szCs w:val="22"/>
        </w:rPr>
        <w:t>,</w:t>
      </w:r>
      <w:r w:rsidR="0072330F">
        <w:rPr>
          <w:rFonts w:ascii="Arial" w:hAnsi="Arial" w:cs="Arial"/>
          <w:b w:val="0"/>
          <w:szCs w:val="22"/>
        </w:rPr>
        <w:t xml:space="preserve"> Valtická 337, 691 44 Lednice</w:t>
      </w:r>
      <w:r w:rsidRPr="00E00B41">
        <w:rPr>
          <w:rFonts w:ascii="Arial" w:hAnsi="Arial" w:cs="Arial"/>
          <w:b w:val="0"/>
          <w:szCs w:val="22"/>
        </w:rPr>
        <w:t>,</w:t>
      </w:r>
      <w:r>
        <w:rPr>
          <w:rFonts w:ascii="Arial" w:hAnsi="Arial" w:cs="Arial"/>
          <w:b w:val="0"/>
          <w:szCs w:val="22"/>
        </w:rPr>
        <w:t xml:space="preserve"> </w:t>
      </w:r>
      <w:r w:rsidRPr="00E00B41">
        <w:rPr>
          <w:rFonts w:ascii="Arial" w:hAnsi="Arial" w:cs="Arial"/>
          <w:b w:val="0"/>
          <w:szCs w:val="22"/>
        </w:rPr>
        <w:t xml:space="preserve">Česká republika a zároveň prodávající odešle elektronicky fakturu na email: </w:t>
      </w:r>
      <w:r w:rsidR="005C7C95">
        <w:rPr>
          <w:rFonts w:ascii="Arial" w:hAnsi="Arial" w:cs="Arial"/>
          <w:szCs w:val="22"/>
        </w:rPr>
        <w:t>michaela.vaidova</w:t>
      </w:r>
      <w:r w:rsidR="0072330F" w:rsidRPr="002A46BC">
        <w:rPr>
          <w:rFonts w:ascii="Arial" w:eastAsiaTheme="minorHAnsi" w:hAnsi="Arial" w:cs="Arial"/>
          <w:szCs w:val="22"/>
          <w:lang w:eastAsia="en-US"/>
        </w:rPr>
        <w:t>@</w:t>
      </w:r>
      <w:r w:rsidR="0072330F">
        <w:rPr>
          <w:rFonts w:ascii="Arial" w:eastAsiaTheme="minorHAnsi" w:hAnsi="Arial" w:cs="Arial"/>
          <w:szCs w:val="22"/>
          <w:lang w:eastAsia="en-US"/>
        </w:rPr>
        <w:t>mendelu.cz</w:t>
      </w:r>
    </w:p>
    <w:p w:rsidR="00142D77" w:rsidRPr="002325A4" w:rsidRDefault="00142D77" w:rsidP="00142D77">
      <w:pPr>
        <w:pStyle w:val="Nadpis2"/>
        <w:ind w:left="728" w:right="868"/>
        <w:jc w:val="both"/>
        <w:rPr>
          <w:rFonts w:ascii="Arial" w:hAnsi="Arial" w:cs="Arial"/>
          <w:b w:val="0"/>
          <w:szCs w:val="22"/>
        </w:rPr>
      </w:pPr>
      <w:r w:rsidRPr="002325A4">
        <w:rPr>
          <w:rFonts w:ascii="Arial" w:hAnsi="Arial" w:cs="Arial"/>
          <w:b w:val="0"/>
          <w:szCs w:val="22"/>
        </w:rPr>
        <w:t>Jiné doručení nebude považováno za řádné.</w:t>
      </w:r>
    </w:p>
    <w:p w:rsidR="00142D77" w:rsidRPr="00DB5416" w:rsidRDefault="00142D77" w:rsidP="00142D77">
      <w:pPr>
        <w:ind w:left="728"/>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Kupujícímu.</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Nebude-li uhrazena kupní cena do 60 dnů ode dne splatnosti daňového dokladu Kupujícím, má Prodávající právo odstoupit od této Smlouvy.</w:t>
      </w:r>
    </w:p>
    <w:p w:rsidR="00142D77" w:rsidRDefault="00142D77" w:rsidP="00142D77">
      <w:pPr>
        <w:pStyle w:val="Odstavecseseznamem"/>
        <w:rPr>
          <w:rFonts w:ascii="Arial" w:hAnsi="Arial" w:cs="Arial"/>
          <w:szCs w:val="22"/>
        </w:rPr>
      </w:pPr>
    </w:p>
    <w:p w:rsidR="00142D77" w:rsidRPr="00EF296F" w:rsidRDefault="00142D77" w:rsidP="00142D77">
      <w:pPr>
        <w:numPr>
          <w:ilvl w:val="1"/>
          <w:numId w:val="7"/>
        </w:numPr>
        <w:jc w:val="both"/>
        <w:rPr>
          <w:rFonts w:ascii="Arial" w:hAnsi="Arial" w:cs="Arial"/>
          <w:szCs w:val="22"/>
        </w:rPr>
      </w:pPr>
      <w:r w:rsidRPr="00F02F87">
        <w:rPr>
          <w:rFonts w:ascii="Arial" w:hAnsi="Arial" w:cs="Arial"/>
          <w:szCs w:val="22"/>
        </w:rPr>
        <w:t xml:space="preserve">Kupující upozorňuje dodavatele, že na jednotlivých fakturách musí být uveden následující text: </w:t>
      </w:r>
      <w:r w:rsidR="0072330F" w:rsidRPr="00A1645A">
        <w:rPr>
          <w:rFonts w:ascii="Arial" w:hAnsi="Arial" w:cs="Arial"/>
          <w:b/>
          <w:szCs w:val="22"/>
        </w:rPr>
        <w:t>,,Výzkumná infrastruktura pro mladé vědce“ s registračním číslem CZ.02.1.01/0.0/0.0/16_017/0002334.</w:t>
      </w:r>
      <w:r w:rsidRPr="00EF296F">
        <w:rPr>
          <w:rFonts w:ascii="Arial" w:hAnsi="Arial" w:cs="Arial"/>
          <w:szCs w:val="22"/>
        </w:rPr>
        <w:t xml:space="preserve"> </w:t>
      </w:r>
    </w:p>
    <w:p w:rsidR="00142D77" w:rsidRPr="00F02F87" w:rsidRDefault="00142D77" w:rsidP="00142D77">
      <w:pPr>
        <w:pStyle w:val="Zkladntextodsazen3"/>
        <w:ind w:firstLine="0"/>
        <w:jc w:val="center"/>
        <w:rPr>
          <w:rFonts w:ascii="Arial" w:hAnsi="Arial" w:cs="Arial"/>
          <w:b/>
          <w:szCs w:val="22"/>
        </w:rPr>
      </w:pPr>
    </w:p>
    <w:p w:rsidR="00142D77" w:rsidRPr="00F02F87" w:rsidRDefault="00142D77" w:rsidP="00142D77">
      <w:pPr>
        <w:pStyle w:val="Zkladntextodsazen3"/>
        <w:ind w:firstLine="0"/>
        <w:jc w:val="center"/>
        <w:rPr>
          <w:rFonts w:ascii="Arial" w:hAnsi="Arial" w:cs="Arial"/>
          <w:b/>
          <w:szCs w:val="22"/>
        </w:rPr>
      </w:pPr>
    </w:p>
    <w:p w:rsidR="00142D77" w:rsidRPr="00EF296F" w:rsidRDefault="00142D77" w:rsidP="00142D77">
      <w:pPr>
        <w:numPr>
          <w:ilvl w:val="0"/>
          <w:numId w:val="7"/>
        </w:numPr>
        <w:jc w:val="center"/>
        <w:rPr>
          <w:rFonts w:ascii="Arial" w:hAnsi="Arial" w:cs="Arial"/>
          <w:b/>
          <w:bCs/>
          <w:sz w:val="24"/>
          <w:szCs w:val="24"/>
        </w:rPr>
      </w:pPr>
      <w:r w:rsidRPr="00EF296F">
        <w:rPr>
          <w:rFonts w:ascii="Arial" w:hAnsi="Arial" w:cs="Arial"/>
          <w:b/>
          <w:bCs/>
          <w:sz w:val="24"/>
          <w:szCs w:val="24"/>
        </w:rPr>
        <w:t>Článek</w:t>
      </w:r>
    </w:p>
    <w:p w:rsidR="00142D77" w:rsidRDefault="00142D77" w:rsidP="00142D77">
      <w:pPr>
        <w:pStyle w:val="Zkladntextodsazen3"/>
        <w:ind w:firstLine="0"/>
        <w:jc w:val="center"/>
        <w:rPr>
          <w:rFonts w:ascii="Arial" w:hAnsi="Arial" w:cs="Arial"/>
          <w:b/>
          <w:szCs w:val="22"/>
        </w:rPr>
      </w:pPr>
      <w:r w:rsidRPr="00F02F87">
        <w:rPr>
          <w:rFonts w:ascii="Arial" w:hAnsi="Arial" w:cs="Arial"/>
          <w:b/>
          <w:szCs w:val="22"/>
        </w:rPr>
        <w:t>Dodací doba a místo</w:t>
      </w:r>
    </w:p>
    <w:p w:rsidR="00142D77" w:rsidRPr="00F02F87" w:rsidRDefault="00142D77" w:rsidP="00142D77">
      <w:pPr>
        <w:pStyle w:val="Zkladntextodsazen3"/>
        <w:ind w:firstLine="0"/>
        <w:jc w:val="center"/>
        <w:rPr>
          <w:rFonts w:ascii="Arial" w:hAnsi="Arial" w:cs="Arial"/>
          <w:b/>
          <w:szCs w:val="22"/>
        </w:rPr>
      </w:pP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 xml:space="preserve">Prodávající se zavazuje provést (dodat) shora uvedenou Dodávku ve lhůtě: </w:t>
      </w:r>
    </w:p>
    <w:p w:rsidR="00142D77" w:rsidRPr="0072330F" w:rsidRDefault="00142D77" w:rsidP="00142D77">
      <w:pPr>
        <w:pStyle w:val="Zkladntextodsazen3"/>
        <w:spacing w:before="240"/>
        <w:ind w:left="360" w:firstLine="0"/>
        <w:jc w:val="both"/>
        <w:rPr>
          <w:rFonts w:ascii="Arial" w:hAnsi="Arial" w:cs="Arial"/>
          <w:b/>
          <w:szCs w:val="22"/>
        </w:rPr>
      </w:pPr>
      <w:r>
        <w:rPr>
          <w:rFonts w:ascii="Arial" w:hAnsi="Arial" w:cs="Arial"/>
          <w:szCs w:val="22"/>
        </w:rPr>
        <w:t xml:space="preserve">- </w:t>
      </w:r>
      <w:r w:rsidRPr="00A33E7A">
        <w:rPr>
          <w:rFonts w:ascii="Arial" w:hAnsi="Arial" w:cs="Arial"/>
          <w:szCs w:val="22"/>
        </w:rPr>
        <w:t xml:space="preserve">do </w:t>
      </w:r>
      <w:r w:rsidR="0072330F" w:rsidRPr="0072330F">
        <w:rPr>
          <w:rFonts w:ascii="Arial" w:hAnsi="Arial" w:cs="Arial"/>
          <w:b/>
          <w:szCs w:val="22"/>
        </w:rPr>
        <w:t>4 týdnů</w:t>
      </w:r>
      <w:r w:rsidRPr="0072330F">
        <w:rPr>
          <w:rFonts w:ascii="Arial" w:hAnsi="Arial" w:cs="Arial"/>
          <w:b/>
          <w:szCs w:val="22"/>
        </w:rPr>
        <w:t xml:space="preserve"> od potvrzení přijetí objednávky zaslané objednavat</w:t>
      </w:r>
      <w:r w:rsidR="0072330F" w:rsidRPr="0072330F">
        <w:rPr>
          <w:rFonts w:ascii="Arial" w:hAnsi="Arial" w:cs="Arial"/>
          <w:b/>
          <w:szCs w:val="22"/>
        </w:rPr>
        <w:t>elem</w:t>
      </w:r>
      <w:r w:rsidRPr="0072330F">
        <w:rPr>
          <w:rFonts w:ascii="Arial" w:hAnsi="Arial" w:cs="Arial"/>
          <w:b/>
          <w:szCs w:val="22"/>
        </w:rPr>
        <w:t>.</w:t>
      </w:r>
    </w:p>
    <w:p w:rsidR="00142D77" w:rsidRPr="0072330F" w:rsidRDefault="00142D77" w:rsidP="00142D77">
      <w:pPr>
        <w:pStyle w:val="Zkladntextodsazen3"/>
        <w:spacing w:before="240"/>
        <w:ind w:left="360" w:firstLine="0"/>
        <w:jc w:val="both"/>
        <w:rPr>
          <w:rFonts w:ascii="Arial" w:hAnsi="Arial" w:cs="Arial"/>
          <w:b/>
          <w:szCs w:val="22"/>
        </w:rPr>
      </w:pPr>
      <w:bookmarkStart w:id="0" w:name="_GoBack"/>
      <w:bookmarkEnd w:id="0"/>
    </w:p>
    <w:p w:rsidR="00142D77" w:rsidRPr="00100A40" w:rsidRDefault="00142D77" w:rsidP="00142D77">
      <w:pPr>
        <w:numPr>
          <w:ilvl w:val="1"/>
          <w:numId w:val="7"/>
        </w:numPr>
        <w:jc w:val="both"/>
        <w:rPr>
          <w:rFonts w:ascii="Arial" w:hAnsi="Arial" w:cs="Arial"/>
          <w:szCs w:val="22"/>
        </w:rPr>
      </w:pPr>
      <w:r w:rsidRPr="00100A40">
        <w:rPr>
          <w:rFonts w:ascii="Arial" w:hAnsi="Arial" w:cs="Arial"/>
          <w:szCs w:val="22"/>
        </w:rPr>
        <w:t>Prodávající splní svou povinnost dodat výše uvedenou Dodávku tím, že tato bude protokolárně převzata jako bezvadná Kupujícím.</w:t>
      </w:r>
    </w:p>
    <w:p w:rsidR="00142D77" w:rsidRPr="00F02F87" w:rsidRDefault="00142D77" w:rsidP="00142D77">
      <w:pPr>
        <w:pStyle w:val="Zkladntextodsazen3"/>
        <w:spacing w:before="240"/>
        <w:ind w:left="643" w:firstLine="0"/>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Prodávající se současně zavazuje, že s ohledem na povahu Dodávky vyrozumí osobu uvedenou v objednávce Kupujícího vždy s dostatečným časovým předstihem (minimálně 3 pracovní dny) a prokazatelně ji uvědomí o tom, že má v úmyslu Dodávku předat, jinak Kupující není povinen Dodávku převzít.  </w:t>
      </w:r>
    </w:p>
    <w:p w:rsidR="00142D77" w:rsidRPr="00F02F87" w:rsidRDefault="00142D77" w:rsidP="00142D77">
      <w:pPr>
        <w:ind w:left="643"/>
        <w:jc w:val="both"/>
        <w:rPr>
          <w:rFonts w:ascii="Arial" w:hAnsi="Arial" w:cs="Arial"/>
          <w:szCs w:val="22"/>
        </w:rPr>
      </w:pPr>
    </w:p>
    <w:p w:rsidR="00142D77" w:rsidRPr="00DB5416" w:rsidRDefault="00142D77" w:rsidP="00142D77">
      <w:pPr>
        <w:numPr>
          <w:ilvl w:val="1"/>
          <w:numId w:val="7"/>
        </w:numPr>
        <w:jc w:val="both"/>
        <w:rPr>
          <w:rFonts w:ascii="Arial" w:hAnsi="Arial" w:cs="Arial"/>
          <w:szCs w:val="22"/>
        </w:rPr>
      </w:pPr>
      <w:r w:rsidRPr="00DB5416">
        <w:rPr>
          <w:rFonts w:ascii="Arial" w:hAnsi="Arial" w:cs="Arial"/>
          <w:szCs w:val="22"/>
        </w:rPr>
        <w:t xml:space="preserve">Prodávající se zavazuje Dodávku předat v sídle zadavatele: </w:t>
      </w:r>
    </w:p>
    <w:p w:rsidR="00142D77" w:rsidRPr="00DB5416" w:rsidRDefault="00142D77" w:rsidP="00142D77">
      <w:pPr>
        <w:pStyle w:val="Odstavecseseznamem"/>
        <w:rPr>
          <w:rFonts w:ascii="Arial" w:hAnsi="Arial" w:cs="Arial"/>
          <w:szCs w:val="22"/>
        </w:rPr>
      </w:pPr>
    </w:p>
    <w:p w:rsidR="00142D77" w:rsidRPr="00086C78" w:rsidRDefault="00142D77" w:rsidP="00142D77">
      <w:pPr>
        <w:pStyle w:val="Nadpis2"/>
        <w:numPr>
          <w:ilvl w:val="0"/>
          <w:numId w:val="9"/>
        </w:numPr>
        <w:spacing w:after="60"/>
        <w:ind w:right="868"/>
        <w:jc w:val="both"/>
        <w:rPr>
          <w:rFonts w:ascii="Arial" w:hAnsi="Arial" w:cs="Arial"/>
          <w:b w:val="0"/>
          <w:i/>
          <w:szCs w:val="22"/>
        </w:rPr>
      </w:pPr>
      <w:r w:rsidRPr="002D42E0">
        <w:rPr>
          <w:rFonts w:ascii="Arial" w:hAnsi="Arial" w:cs="Arial"/>
          <w:b w:val="0"/>
          <w:i/>
          <w:szCs w:val="22"/>
        </w:rPr>
        <w:t xml:space="preserve">  M</w:t>
      </w:r>
      <w:r>
        <w:rPr>
          <w:rFonts w:ascii="Arial" w:hAnsi="Arial" w:cs="Arial"/>
          <w:b w:val="0"/>
          <w:i/>
          <w:szCs w:val="22"/>
        </w:rPr>
        <w:t>endelova univerzita v Brně</w:t>
      </w:r>
      <w:r w:rsidRPr="0072330F">
        <w:rPr>
          <w:rFonts w:ascii="Arial" w:hAnsi="Arial" w:cs="Arial"/>
          <w:b w:val="0"/>
          <w:i/>
          <w:szCs w:val="22"/>
        </w:rPr>
        <w:t xml:space="preserve">, </w:t>
      </w:r>
      <w:r w:rsidR="0072330F" w:rsidRPr="0072330F">
        <w:rPr>
          <w:rFonts w:ascii="Arial" w:hAnsi="Arial" w:cs="Arial"/>
          <w:b w:val="0"/>
          <w:i/>
          <w:szCs w:val="22"/>
        </w:rPr>
        <w:t>Zahradnická fakulta Mendelovy univerzity v Brně, Valtická 337, 691 44 Lednice, Česká republika</w:t>
      </w:r>
      <w:r w:rsidRPr="00086C78">
        <w:rPr>
          <w:rFonts w:ascii="Arial" w:hAnsi="Arial" w:cs="Arial"/>
          <w:b w:val="0"/>
          <w:i/>
          <w:szCs w:val="22"/>
        </w:rPr>
        <w:t>.</w:t>
      </w:r>
    </w:p>
    <w:p w:rsidR="00142D77" w:rsidRPr="00DB5416" w:rsidRDefault="00142D77" w:rsidP="00142D77">
      <w:pPr>
        <w:ind w:left="150"/>
        <w:jc w:val="both"/>
      </w:pPr>
    </w:p>
    <w:p w:rsidR="00142D77" w:rsidRPr="00DB5416" w:rsidRDefault="00142D77" w:rsidP="00142D77">
      <w:pPr>
        <w:numPr>
          <w:ilvl w:val="1"/>
          <w:numId w:val="7"/>
        </w:numPr>
        <w:jc w:val="both"/>
        <w:rPr>
          <w:rFonts w:ascii="Arial" w:hAnsi="Arial" w:cs="Arial"/>
          <w:szCs w:val="22"/>
        </w:rPr>
      </w:pPr>
      <w:r w:rsidRPr="00DB5416">
        <w:rPr>
          <w:rFonts w:ascii="Arial" w:hAnsi="Arial" w:cs="Arial"/>
          <w:szCs w:val="22"/>
        </w:rPr>
        <w:t>Místo plnění a osoba oprávněná převzít Dodávku a podepsat předávací protokol budou určeny Kupujícím ve vystavené objednávce.</w:t>
      </w:r>
    </w:p>
    <w:p w:rsidR="00142D77" w:rsidRPr="00DB5416" w:rsidRDefault="00142D77" w:rsidP="00142D77">
      <w:pPr>
        <w:ind w:left="643"/>
        <w:jc w:val="both"/>
        <w:rPr>
          <w:rFonts w:ascii="Arial" w:hAnsi="Arial" w:cs="Arial"/>
          <w:szCs w:val="22"/>
        </w:rPr>
      </w:pPr>
    </w:p>
    <w:p w:rsidR="00142D77" w:rsidRPr="00BB1046" w:rsidRDefault="00142D77" w:rsidP="00142D77">
      <w:pPr>
        <w:numPr>
          <w:ilvl w:val="1"/>
          <w:numId w:val="7"/>
        </w:numPr>
        <w:jc w:val="both"/>
        <w:rPr>
          <w:rFonts w:ascii="Arial" w:hAnsi="Arial" w:cs="Arial"/>
          <w:szCs w:val="22"/>
        </w:rPr>
      </w:pPr>
      <w:r w:rsidRPr="00086C78">
        <w:rPr>
          <w:rFonts w:ascii="Arial" w:hAnsi="Arial" w:cs="Arial"/>
          <w:szCs w:val="22"/>
        </w:rPr>
        <w:t>Kupující prohlašuje, že je jeho jménem oprávněn převzít Dodávku a podepsat předávací protokol:</w:t>
      </w:r>
    </w:p>
    <w:p w:rsidR="0072330F" w:rsidRPr="002A46BC" w:rsidRDefault="0072330F" w:rsidP="0072330F">
      <w:pPr>
        <w:ind w:left="3570" w:hanging="3570"/>
        <w:rPr>
          <w:rFonts w:ascii="Arial" w:hAnsi="Arial" w:cs="Arial"/>
          <w:szCs w:val="22"/>
        </w:rPr>
      </w:pPr>
      <w:r>
        <w:rPr>
          <w:rFonts w:ascii="Arial" w:hAnsi="Arial" w:cs="Arial"/>
          <w:szCs w:val="22"/>
        </w:rPr>
        <w:t xml:space="preserve">      </w:t>
      </w:r>
      <w:r w:rsidR="00142D77">
        <w:rPr>
          <w:rFonts w:ascii="Arial" w:hAnsi="Arial" w:cs="Arial"/>
          <w:szCs w:val="22"/>
        </w:rPr>
        <w:t xml:space="preserve">- </w:t>
      </w:r>
      <w:r>
        <w:rPr>
          <w:rFonts w:ascii="Arial" w:hAnsi="Arial" w:cs="Arial"/>
          <w:szCs w:val="22"/>
        </w:rPr>
        <w:t xml:space="preserve">Ing. </w:t>
      </w:r>
      <w:r w:rsidR="005B6613">
        <w:rPr>
          <w:rFonts w:ascii="Arial" w:hAnsi="Arial" w:cs="Arial"/>
          <w:szCs w:val="22"/>
        </w:rPr>
        <w:t>Tomáš Nečas</w:t>
      </w:r>
      <w:r>
        <w:rPr>
          <w:rFonts w:ascii="Arial" w:hAnsi="Arial" w:cs="Arial"/>
          <w:szCs w:val="22"/>
        </w:rPr>
        <w:t>, Ph.D.,</w:t>
      </w:r>
      <w:r w:rsidR="005B6613">
        <w:rPr>
          <w:rFonts w:ascii="Arial" w:hAnsi="Arial" w:cs="Arial"/>
          <w:szCs w:val="22"/>
        </w:rPr>
        <w:t>necast</w:t>
      </w:r>
      <w:r w:rsidRPr="002A46BC">
        <w:rPr>
          <w:rFonts w:ascii="Arial" w:eastAsiaTheme="minorHAnsi" w:hAnsi="Arial" w:cs="Arial"/>
          <w:szCs w:val="22"/>
          <w:lang w:eastAsia="en-US"/>
        </w:rPr>
        <w:t>@</w:t>
      </w:r>
      <w:r w:rsidR="005B6613">
        <w:rPr>
          <w:rFonts w:ascii="Arial" w:eastAsiaTheme="minorHAnsi" w:hAnsi="Arial" w:cs="Arial"/>
          <w:szCs w:val="22"/>
          <w:lang w:eastAsia="en-US"/>
        </w:rPr>
        <w:t>zf.</w:t>
      </w:r>
      <w:r>
        <w:rPr>
          <w:rFonts w:ascii="Arial" w:eastAsiaTheme="minorHAnsi" w:hAnsi="Arial" w:cs="Arial"/>
          <w:szCs w:val="22"/>
          <w:lang w:eastAsia="en-US"/>
        </w:rPr>
        <w:t>mendelu.cz</w:t>
      </w:r>
      <w:r>
        <w:rPr>
          <w:rFonts w:ascii="Arial" w:hAnsi="Arial" w:cs="Arial"/>
          <w:szCs w:val="22"/>
        </w:rPr>
        <w:t>, tel.:</w:t>
      </w:r>
      <w:r w:rsidRPr="001465F0">
        <w:rPr>
          <w:rFonts w:ascii="Arial" w:hAnsi="Arial" w:cs="Arial"/>
        </w:rPr>
        <w:t>+420</w:t>
      </w:r>
      <w:r>
        <w:rPr>
          <w:rFonts w:ascii="Arial" w:hAnsi="Arial" w:cs="Arial"/>
        </w:rPr>
        <w:t> 519 367 2</w:t>
      </w:r>
      <w:r w:rsidR="005B6613">
        <w:rPr>
          <w:rFonts w:ascii="Arial" w:hAnsi="Arial" w:cs="Arial"/>
        </w:rPr>
        <w:t>44</w:t>
      </w:r>
      <w:r w:rsidRPr="001465F0">
        <w:rPr>
          <w:rFonts w:ascii="Arial" w:hAnsi="Arial" w:cs="Arial"/>
        </w:rPr>
        <w:t xml:space="preserve"> </w:t>
      </w:r>
    </w:p>
    <w:p w:rsidR="00142D77" w:rsidRDefault="00142D77" w:rsidP="00142D77">
      <w:pPr>
        <w:ind w:left="360"/>
        <w:jc w:val="both"/>
        <w:rPr>
          <w:rFonts w:ascii="Arial" w:hAnsi="Arial" w:cs="Arial"/>
          <w:szCs w:val="22"/>
        </w:rPr>
      </w:pPr>
    </w:p>
    <w:p w:rsidR="00142D77" w:rsidRPr="00086C78" w:rsidRDefault="00142D77" w:rsidP="00142D77">
      <w:pPr>
        <w:ind w:left="360"/>
        <w:jc w:val="both"/>
        <w:rPr>
          <w:rFonts w:ascii="Arial" w:hAnsi="Arial" w:cs="Arial"/>
          <w:szCs w:val="22"/>
        </w:rPr>
      </w:pPr>
    </w:p>
    <w:p w:rsidR="00142D77" w:rsidRPr="00EF296F" w:rsidRDefault="00142D77" w:rsidP="00142D77">
      <w:pPr>
        <w:numPr>
          <w:ilvl w:val="0"/>
          <w:numId w:val="7"/>
        </w:numPr>
        <w:jc w:val="center"/>
        <w:rPr>
          <w:rFonts w:ascii="Arial" w:hAnsi="Arial" w:cs="Arial"/>
          <w:b/>
          <w:bCs/>
          <w:sz w:val="24"/>
          <w:szCs w:val="24"/>
        </w:rPr>
      </w:pPr>
      <w:r w:rsidRPr="00EF296F">
        <w:rPr>
          <w:rFonts w:ascii="Arial" w:hAnsi="Arial" w:cs="Arial"/>
          <w:b/>
          <w:bCs/>
          <w:sz w:val="24"/>
          <w:szCs w:val="24"/>
        </w:rPr>
        <w:t xml:space="preserve">Článek </w:t>
      </w:r>
    </w:p>
    <w:p w:rsidR="00142D77" w:rsidRDefault="00142D77" w:rsidP="00142D77">
      <w:pPr>
        <w:jc w:val="center"/>
        <w:rPr>
          <w:rFonts w:ascii="Arial" w:hAnsi="Arial" w:cs="Arial"/>
          <w:b/>
          <w:bCs/>
          <w:color w:val="000000"/>
          <w:sz w:val="24"/>
          <w:szCs w:val="24"/>
        </w:rPr>
      </w:pPr>
      <w:r w:rsidRPr="00EF296F">
        <w:rPr>
          <w:rFonts w:ascii="Arial" w:hAnsi="Arial" w:cs="Arial"/>
          <w:b/>
          <w:bCs/>
          <w:color w:val="000000"/>
          <w:sz w:val="24"/>
          <w:szCs w:val="24"/>
        </w:rPr>
        <w:t xml:space="preserve"> Záruční doba </w:t>
      </w:r>
    </w:p>
    <w:p w:rsidR="00142D77" w:rsidRPr="00EF296F" w:rsidRDefault="00142D77" w:rsidP="00142D77">
      <w:pPr>
        <w:jc w:val="center"/>
        <w:rPr>
          <w:rFonts w:ascii="Arial" w:hAnsi="Arial" w:cs="Arial"/>
          <w:b/>
          <w:bCs/>
          <w:color w:val="000000"/>
          <w:sz w:val="24"/>
          <w:szCs w:val="24"/>
        </w:rPr>
      </w:pPr>
    </w:p>
    <w:p w:rsidR="00142D77" w:rsidRPr="00EF296F" w:rsidRDefault="00142D77" w:rsidP="00142D77">
      <w:pPr>
        <w:numPr>
          <w:ilvl w:val="1"/>
          <w:numId w:val="7"/>
        </w:numPr>
        <w:jc w:val="both"/>
        <w:rPr>
          <w:rFonts w:ascii="Arial" w:hAnsi="Arial" w:cs="Arial"/>
          <w:szCs w:val="22"/>
        </w:rPr>
      </w:pPr>
      <w:r w:rsidRPr="00EF296F">
        <w:rPr>
          <w:rFonts w:ascii="Arial" w:hAnsi="Arial" w:cs="Arial"/>
          <w:szCs w:val="22"/>
        </w:rPr>
        <w:t xml:space="preserve">Záruka na dodávané přístroje se sjednává na </w:t>
      </w:r>
      <w:r w:rsidRPr="002D42E0">
        <w:rPr>
          <w:rFonts w:ascii="Arial" w:hAnsi="Arial" w:cs="Arial"/>
          <w:szCs w:val="22"/>
        </w:rPr>
        <w:t>dobu 24 měsíců  a počíná běžet dnem převzetí dodávky Kupujícím. Pokud je v technické či výrobní dokumentaci výrobce</w:t>
      </w:r>
      <w:r w:rsidRPr="00EF296F">
        <w:rPr>
          <w:rFonts w:ascii="Arial" w:hAnsi="Arial" w:cs="Arial"/>
          <w:szCs w:val="22"/>
        </w:rPr>
        <w:t xml:space="preserve"> stanovena:</w:t>
      </w:r>
    </w:p>
    <w:p w:rsidR="00142D77" w:rsidRPr="00F02F87" w:rsidRDefault="00142D77" w:rsidP="00142D77">
      <w:pPr>
        <w:ind w:left="643"/>
        <w:jc w:val="both"/>
        <w:rPr>
          <w:rFonts w:ascii="Arial" w:hAnsi="Arial" w:cs="Arial"/>
          <w:szCs w:val="22"/>
        </w:rPr>
      </w:pPr>
      <w:r w:rsidRPr="00EF296F">
        <w:rPr>
          <w:rFonts w:ascii="Arial" w:hAnsi="Arial" w:cs="Arial"/>
          <w:szCs w:val="22"/>
        </w:rPr>
        <w:t xml:space="preserve">a) </w:t>
      </w:r>
      <w:r w:rsidRPr="00F02F87">
        <w:rPr>
          <w:rFonts w:ascii="Arial" w:hAnsi="Arial" w:cs="Arial"/>
          <w:szCs w:val="22"/>
        </w:rPr>
        <w:t>kratší záruční doba, platí ustanovení o záruce dle předchozí věty tohoto článku Smlouvy</w:t>
      </w:r>
    </w:p>
    <w:p w:rsidR="00142D77" w:rsidRPr="00F02F87" w:rsidRDefault="00142D77" w:rsidP="00142D77">
      <w:pPr>
        <w:ind w:left="643"/>
        <w:jc w:val="both"/>
        <w:rPr>
          <w:rFonts w:ascii="Arial" w:hAnsi="Arial" w:cs="Arial"/>
          <w:szCs w:val="22"/>
        </w:rPr>
      </w:pPr>
      <w:r>
        <w:rPr>
          <w:rFonts w:ascii="Arial" w:hAnsi="Arial" w:cs="Arial"/>
          <w:szCs w:val="22"/>
        </w:rPr>
        <w:t xml:space="preserve">b) </w:t>
      </w:r>
      <w:r w:rsidRPr="00F02F87">
        <w:rPr>
          <w:rFonts w:ascii="Arial" w:hAnsi="Arial" w:cs="Arial"/>
          <w:szCs w:val="22"/>
        </w:rPr>
        <w:t>delší záruční doba, platí ustanovení o záruce dle technické či výrobní dokumentace    výrobce.</w:t>
      </w:r>
    </w:p>
    <w:p w:rsidR="00142D77" w:rsidRPr="00EF296F" w:rsidRDefault="00142D77" w:rsidP="00142D77">
      <w:pPr>
        <w:ind w:left="643"/>
        <w:jc w:val="both"/>
        <w:rPr>
          <w:rFonts w:ascii="Arial" w:hAnsi="Arial" w:cs="Arial"/>
          <w:szCs w:val="22"/>
        </w:rPr>
      </w:pPr>
      <w:r w:rsidRPr="00EF296F">
        <w:rPr>
          <w:rFonts w:ascii="Arial" w:hAnsi="Arial" w:cs="Arial"/>
          <w:szCs w:val="22"/>
        </w:rPr>
        <w:t xml:space="preserve">Záruční doba se staví po dobu, po kterou nemůže Kupující předmět smlouvy řádně užívat pro vady, za které nese odpovědnost Prodávající. </w:t>
      </w:r>
    </w:p>
    <w:p w:rsidR="00142D77" w:rsidRPr="00F02F87" w:rsidRDefault="00142D77" w:rsidP="00142D77">
      <w:pPr>
        <w:suppressAutoHyphens/>
        <w:ind w:left="397" w:hanging="397"/>
        <w:jc w:val="both"/>
        <w:rPr>
          <w:rFonts w:ascii="Arial" w:hAnsi="Arial" w:cs="Arial"/>
          <w:color w:val="000000"/>
          <w:szCs w:val="22"/>
        </w:rPr>
      </w:pPr>
    </w:p>
    <w:p w:rsidR="00142D77" w:rsidRDefault="00142D77" w:rsidP="00142D77">
      <w:pPr>
        <w:numPr>
          <w:ilvl w:val="1"/>
          <w:numId w:val="7"/>
        </w:numPr>
        <w:jc w:val="both"/>
        <w:rPr>
          <w:rFonts w:ascii="Arial" w:hAnsi="Arial" w:cs="Arial"/>
          <w:szCs w:val="22"/>
        </w:rPr>
      </w:pPr>
      <w:r w:rsidRPr="004B5098">
        <w:rPr>
          <w:rFonts w:ascii="Arial" w:hAnsi="Arial" w:cs="Arial"/>
          <w:szCs w:val="22"/>
        </w:rPr>
        <w:t xml:space="preserve">Záruka se nevztahuje na vady způsobené nesprávnou obsluhou zařízení, neodbornou manipulací nebo v důsledku havárií. Prodávající odpovídá za vady, jež má dílo v době předání a za vady, které se vyskytly v záruční době. </w:t>
      </w:r>
    </w:p>
    <w:p w:rsidR="00142D77" w:rsidRPr="004B5098"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4B5098">
        <w:rPr>
          <w:rFonts w:ascii="Arial" w:hAnsi="Arial" w:cs="Arial"/>
          <w:szCs w:val="22"/>
        </w:rPr>
        <w:t>Reklamace vad musí být provedena písemně bez zbytečného odkladu poté, kdy byla  Prodávajícím zjištěna (za písemné uplatnění se považuje i nahlášení faxem nebo e-mailem). Kupující bude vady ozna</w:t>
      </w:r>
      <w:r>
        <w:rPr>
          <w:rFonts w:ascii="Arial" w:hAnsi="Arial" w:cs="Arial"/>
          <w:szCs w:val="22"/>
        </w:rPr>
        <w:t>movat na kontakty Prodávajícího:</w:t>
      </w:r>
    </w:p>
    <w:p w:rsidR="00142D77" w:rsidRDefault="00142D77" w:rsidP="00142D77">
      <w:pPr>
        <w:pStyle w:val="Odstavecseseznamem"/>
        <w:rPr>
          <w:rFonts w:ascii="Arial" w:hAnsi="Arial" w:cs="Arial"/>
          <w:szCs w:val="22"/>
        </w:rPr>
      </w:pPr>
    </w:p>
    <w:p w:rsidR="00142D77" w:rsidRPr="00DB5416" w:rsidRDefault="00142D77" w:rsidP="00142D77">
      <w:pPr>
        <w:suppressAutoHyphens/>
        <w:jc w:val="both"/>
        <w:rPr>
          <w:rFonts w:ascii="Arial" w:hAnsi="Arial" w:cs="Arial"/>
          <w:color w:val="000000"/>
          <w:szCs w:val="22"/>
        </w:rPr>
      </w:pPr>
      <w:r w:rsidRPr="00DB5416">
        <w:rPr>
          <w:rFonts w:ascii="Arial" w:hAnsi="Arial" w:cs="Arial"/>
          <w:color w:val="000000"/>
          <w:szCs w:val="22"/>
        </w:rPr>
        <w:t xml:space="preserve">        Tel. číslo: </w:t>
      </w:r>
      <w:r w:rsidRPr="00DB5416">
        <w:rPr>
          <w:rFonts w:ascii="Arial" w:hAnsi="Arial" w:cs="Arial"/>
          <w:color w:val="000000"/>
          <w:szCs w:val="22"/>
          <w:highlight w:val="yellow"/>
        </w:rPr>
        <w:t>……………………</w:t>
      </w:r>
    </w:p>
    <w:p w:rsidR="00142D77" w:rsidRPr="00DB5416" w:rsidRDefault="00142D77" w:rsidP="00142D77">
      <w:pPr>
        <w:suppressAutoHyphens/>
        <w:jc w:val="both"/>
        <w:rPr>
          <w:rFonts w:ascii="Arial" w:hAnsi="Arial" w:cs="Arial"/>
          <w:color w:val="000000"/>
          <w:szCs w:val="22"/>
        </w:rPr>
      </w:pPr>
      <w:r>
        <w:rPr>
          <w:rFonts w:ascii="Arial" w:hAnsi="Arial" w:cs="Arial"/>
          <w:color w:val="000000"/>
          <w:szCs w:val="22"/>
        </w:rPr>
        <w:t xml:space="preserve">         </w:t>
      </w:r>
      <w:r w:rsidRPr="00DB5416">
        <w:rPr>
          <w:rFonts w:ascii="Arial" w:hAnsi="Arial" w:cs="Arial"/>
          <w:color w:val="000000"/>
          <w:szCs w:val="22"/>
        </w:rPr>
        <w:t>e-mail</w:t>
      </w:r>
      <w:r w:rsidRPr="006670F3">
        <w:rPr>
          <w:rFonts w:ascii="Arial" w:hAnsi="Arial" w:cs="Arial"/>
          <w:color w:val="000000"/>
          <w:szCs w:val="22"/>
        </w:rPr>
        <w:t xml:space="preserve">: </w:t>
      </w:r>
      <w:r w:rsidRPr="00DB5416">
        <w:rPr>
          <w:rFonts w:ascii="Arial" w:hAnsi="Arial" w:cs="Arial"/>
          <w:color w:val="000000"/>
          <w:szCs w:val="22"/>
          <w:highlight w:val="yellow"/>
        </w:rPr>
        <w:t>……………………….</w:t>
      </w:r>
    </w:p>
    <w:p w:rsidR="00142D77" w:rsidRPr="00DB5416" w:rsidRDefault="00142D77" w:rsidP="00142D77">
      <w:pPr>
        <w:suppressAutoHyphens/>
        <w:jc w:val="both"/>
        <w:rPr>
          <w:rFonts w:ascii="Arial" w:hAnsi="Arial" w:cs="Arial"/>
          <w:color w:val="000000"/>
          <w:szCs w:val="22"/>
        </w:rPr>
      </w:pPr>
      <w:r>
        <w:rPr>
          <w:rFonts w:ascii="Arial" w:hAnsi="Arial" w:cs="Arial"/>
          <w:color w:val="000000"/>
          <w:szCs w:val="22"/>
        </w:rPr>
        <w:t xml:space="preserve">         </w:t>
      </w:r>
      <w:r w:rsidRPr="00DB5416">
        <w:rPr>
          <w:rFonts w:ascii="Arial" w:hAnsi="Arial" w:cs="Arial"/>
          <w:color w:val="000000"/>
          <w:szCs w:val="22"/>
        </w:rPr>
        <w:t xml:space="preserve">adresa: </w:t>
      </w:r>
      <w:r w:rsidRPr="00DB5416">
        <w:rPr>
          <w:rFonts w:ascii="Arial" w:hAnsi="Arial" w:cs="Arial"/>
          <w:color w:val="000000"/>
          <w:szCs w:val="22"/>
          <w:highlight w:val="yellow"/>
        </w:rPr>
        <w:t>………………………</w:t>
      </w:r>
    </w:p>
    <w:p w:rsidR="00142D77" w:rsidRPr="00DB5416" w:rsidRDefault="00142D77" w:rsidP="00142D77"/>
    <w:p w:rsidR="00142D77" w:rsidRPr="002D42E0" w:rsidRDefault="00142D77" w:rsidP="00142D77">
      <w:pPr>
        <w:pStyle w:val="Zkladntextodsazen2"/>
        <w:spacing w:before="120"/>
        <w:ind w:left="435" w:firstLine="0"/>
        <w:rPr>
          <w:rFonts w:ascii="Arial" w:hAnsi="Arial" w:cs="Arial"/>
          <w:i/>
          <w:sz w:val="20"/>
          <w:highlight w:val="yellow"/>
        </w:rPr>
      </w:pPr>
      <w:r w:rsidRPr="002D42E0">
        <w:rPr>
          <w:rFonts w:ascii="Arial" w:hAnsi="Arial" w:cs="Arial"/>
          <w:i/>
          <w:sz w:val="20"/>
          <w:highlight w:val="yellow"/>
        </w:rPr>
        <w:t xml:space="preserve"> (doplní vybraný dodavatel, poté tuto poznámku z textu odstraní)</w:t>
      </w:r>
    </w:p>
    <w:p w:rsidR="00142D77" w:rsidRPr="008E3B2B" w:rsidRDefault="00142D77" w:rsidP="00142D77">
      <w:pPr>
        <w:suppressAutoHyphens/>
        <w:ind w:left="432" w:hanging="284"/>
        <w:jc w:val="both"/>
        <w:rPr>
          <w:rFonts w:ascii="Arial" w:hAnsi="Arial" w:cs="Arial"/>
          <w:color w:val="000000"/>
          <w:sz w:val="20"/>
        </w:rPr>
      </w:pPr>
      <w:r w:rsidRPr="008E3B2B">
        <w:rPr>
          <w:rFonts w:ascii="Arial" w:hAnsi="Arial" w:cs="Arial"/>
          <w:color w:val="000000"/>
          <w:sz w:val="20"/>
        </w:rPr>
        <w:tab/>
      </w:r>
      <w:r w:rsidRPr="008E3B2B">
        <w:rPr>
          <w:rFonts w:ascii="Arial" w:hAnsi="Arial" w:cs="Arial"/>
          <w:color w:val="000000"/>
          <w:sz w:val="20"/>
        </w:rPr>
        <w:tab/>
        <w:t xml:space="preserve"> </w:t>
      </w:r>
    </w:p>
    <w:p w:rsidR="00142D77" w:rsidRDefault="00142D77" w:rsidP="00142D77">
      <w:pPr>
        <w:pStyle w:val="Smlouva-slo"/>
        <w:tabs>
          <w:tab w:val="left" w:pos="2770"/>
        </w:tabs>
        <w:spacing w:before="0" w:line="240" w:lineRule="auto"/>
        <w:ind w:left="397" w:hanging="397"/>
        <w:rPr>
          <w:rFonts w:ascii="Arial" w:hAnsi="Arial" w:cs="Arial"/>
          <w:color w:val="000000"/>
          <w:sz w:val="22"/>
          <w:szCs w:val="22"/>
        </w:rPr>
      </w:pPr>
      <w:r w:rsidRPr="00F02F87">
        <w:rPr>
          <w:rFonts w:ascii="Arial" w:hAnsi="Arial" w:cs="Arial"/>
          <w:color w:val="000000"/>
          <w:sz w:val="22"/>
          <w:szCs w:val="22"/>
        </w:rPr>
        <w:tab/>
        <w:t xml:space="preserve">Jakmile Kupující odešle toto oznámení, má se za to, že požaduje bezplatné odstranění vady, neuvede-li v oznámení jinak. 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rsidR="00142D77" w:rsidRPr="00F02F87" w:rsidRDefault="00142D77" w:rsidP="00142D77">
      <w:pPr>
        <w:pStyle w:val="Smlouva-slo"/>
        <w:tabs>
          <w:tab w:val="left" w:pos="2770"/>
        </w:tabs>
        <w:spacing w:before="0" w:line="240" w:lineRule="auto"/>
        <w:ind w:left="397" w:hanging="397"/>
        <w:rPr>
          <w:rFonts w:ascii="Arial" w:hAnsi="Arial" w:cs="Arial"/>
          <w:color w:val="000000"/>
          <w:sz w:val="22"/>
          <w:szCs w:val="22"/>
        </w:rPr>
      </w:pPr>
    </w:p>
    <w:p w:rsidR="00142D77" w:rsidRPr="00F02F87" w:rsidRDefault="00142D77" w:rsidP="00142D77">
      <w:pPr>
        <w:pStyle w:val="Smlouva-slo"/>
        <w:tabs>
          <w:tab w:val="left" w:pos="2770"/>
        </w:tabs>
        <w:spacing w:before="0"/>
        <w:ind w:left="681" w:hanging="284"/>
        <w:rPr>
          <w:rFonts w:ascii="Arial" w:hAnsi="Arial" w:cs="Arial"/>
          <w:color w:val="000000"/>
          <w:sz w:val="22"/>
          <w:szCs w:val="22"/>
        </w:rPr>
      </w:pPr>
      <w:r w:rsidRPr="00F02F87">
        <w:rPr>
          <w:rFonts w:ascii="Arial" w:hAnsi="Arial" w:cs="Arial"/>
          <w:color w:val="000000"/>
          <w:sz w:val="22"/>
          <w:szCs w:val="22"/>
        </w:rPr>
        <w:t xml:space="preserve">a) vyslat zaměstnance či pověřit třetí osobu opravou předmětu koupě v sídle Kupujícího, a to na vlastní náklady, </w:t>
      </w:r>
    </w:p>
    <w:p w:rsidR="00142D77" w:rsidRPr="00F02F87" w:rsidRDefault="00142D77" w:rsidP="00142D77">
      <w:pPr>
        <w:pStyle w:val="Smlouva-slo"/>
        <w:tabs>
          <w:tab w:val="left" w:pos="2770"/>
        </w:tabs>
        <w:spacing w:before="0"/>
        <w:ind w:left="681" w:hanging="284"/>
        <w:rPr>
          <w:rFonts w:ascii="Arial" w:hAnsi="Arial" w:cs="Arial"/>
          <w:color w:val="000000"/>
          <w:sz w:val="22"/>
          <w:szCs w:val="22"/>
        </w:rPr>
      </w:pPr>
      <w:r w:rsidRPr="00F02F87">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rsidR="00142D77" w:rsidRPr="00F02F87" w:rsidRDefault="00142D77" w:rsidP="00142D77">
      <w:pPr>
        <w:pStyle w:val="Smlouva-slo"/>
        <w:tabs>
          <w:tab w:val="left" w:pos="2770"/>
        </w:tabs>
        <w:spacing w:before="0"/>
        <w:ind w:left="964" w:hanging="397"/>
        <w:rPr>
          <w:rFonts w:ascii="Arial" w:hAnsi="Arial" w:cs="Arial"/>
          <w:color w:val="000000"/>
          <w:sz w:val="22"/>
          <w:szCs w:val="22"/>
        </w:rPr>
      </w:pPr>
    </w:p>
    <w:p w:rsidR="00142D77" w:rsidRPr="004B5098" w:rsidRDefault="00142D77" w:rsidP="00142D77">
      <w:pPr>
        <w:numPr>
          <w:ilvl w:val="1"/>
          <w:numId w:val="7"/>
        </w:numPr>
        <w:jc w:val="both"/>
        <w:rPr>
          <w:rFonts w:ascii="Arial" w:hAnsi="Arial" w:cs="Arial"/>
          <w:szCs w:val="22"/>
        </w:rPr>
      </w:pPr>
      <w:r w:rsidRPr="004B5098">
        <w:rPr>
          <w:rFonts w:ascii="Arial" w:hAnsi="Arial" w:cs="Arial"/>
          <w:szCs w:val="22"/>
        </w:rPr>
        <w:t>Záruční opravy se prodávající zavazuje provést bezplatně ve lhůtě do 15 dnů od ohlášení vady kupujícím. V případě nedodržení tohoto termínu je kupující oprávněn nedostatky nechat odstranit třetí osobou na náklady prodávajícího.</w:t>
      </w:r>
    </w:p>
    <w:p w:rsidR="00142D77" w:rsidRPr="004B5098" w:rsidRDefault="00142D77" w:rsidP="00142D77">
      <w:pPr>
        <w:ind w:left="643"/>
        <w:jc w:val="both"/>
        <w:rPr>
          <w:rFonts w:ascii="Arial" w:hAnsi="Arial" w:cs="Arial"/>
          <w:szCs w:val="22"/>
        </w:rPr>
      </w:pPr>
    </w:p>
    <w:p w:rsidR="00142D77" w:rsidRPr="004B5098" w:rsidRDefault="00142D77" w:rsidP="00142D77">
      <w:pPr>
        <w:numPr>
          <w:ilvl w:val="1"/>
          <w:numId w:val="7"/>
        </w:numPr>
        <w:jc w:val="both"/>
        <w:rPr>
          <w:rFonts w:ascii="Arial" w:hAnsi="Arial" w:cs="Arial"/>
          <w:szCs w:val="22"/>
        </w:rPr>
      </w:pPr>
      <w:r w:rsidRPr="004B5098">
        <w:rPr>
          <w:rFonts w:ascii="Arial" w:hAnsi="Arial" w:cs="Arial"/>
          <w:szCs w:val="22"/>
        </w:rPr>
        <w:t>Prodávající je povinen uhradit Kupujícímu škodu, která mu vznikla vadným plněním, a to v plné výši. Prodávající rovněž Kupujícímu uhradí náklady vzniklé při uplatňování práv z odpovědnosti za vady.</w:t>
      </w:r>
    </w:p>
    <w:p w:rsidR="00142D77" w:rsidRPr="004B5098" w:rsidRDefault="00142D77" w:rsidP="00142D77">
      <w:pPr>
        <w:ind w:left="643"/>
        <w:jc w:val="both"/>
        <w:rPr>
          <w:rFonts w:ascii="Arial" w:hAnsi="Arial" w:cs="Arial"/>
          <w:szCs w:val="22"/>
        </w:rPr>
      </w:pPr>
    </w:p>
    <w:p w:rsidR="00142D77" w:rsidRPr="004B5098" w:rsidRDefault="00142D77" w:rsidP="00142D77">
      <w:pPr>
        <w:numPr>
          <w:ilvl w:val="1"/>
          <w:numId w:val="7"/>
        </w:numPr>
        <w:jc w:val="both"/>
        <w:rPr>
          <w:rFonts w:ascii="Arial" w:hAnsi="Arial" w:cs="Arial"/>
          <w:szCs w:val="22"/>
        </w:rPr>
      </w:pPr>
      <w:r w:rsidRPr="004B5098">
        <w:rPr>
          <w:rFonts w:ascii="Arial" w:hAnsi="Arial" w:cs="Arial"/>
          <w:szCs w:val="22"/>
        </w:rPr>
        <w:t xml:space="preserve">Prodávající se zavazuje poskytovat technické konzultace telefonicky, písemně či osobně dle potřeb uživatele. </w:t>
      </w:r>
    </w:p>
    <w:p w:rsidR="00142D77" w:rsidRPr="004B5098" w:rsidRDefault="00142D77" w:rsidP="00142D77">
      <w:pPr>
        <w:ind w:left="643"/>
        <w:jc w:val="both"/>
        <w:rPr>
          <w:rFonts w:ascii="Arial" w:hAnsi="Arial" w:cs="Arial"/>
          <w:szCs w:val="22"/>
        </w:rPr>
      </w:pPr>
    </w:p>
    <w:p w:rsidR="00142D77" w:rsidRPr="004B5098" w:rsidRDefault="00142D77" w:rsidP="00142D77">
      <w:pPr>
        <w:numPr>
          <w:ilvl w:val="1"/>
          <w:numId w:val="7"/>
        </w:numPr>
        <w:jc w:val="both"/>
        <w:rPr>
          <w:rFonts w:ascii="Arial" w:hAnsi="Arial" w:cs="Arial"/>
          <w:szCs w:val="22"/>
        </w:rPr>
      </w:pPr>
      <w:r w:rsidRPr="004B5098">
        <w:rPr>
          <w:rFonts w:ascii="Arial" w:hAnsi="Arial" w:cs="Arial"/>
          <w:szCs w:val="22"/>
        </w:rPr>
        <w:t>Provedenou opravu vady věci Prodávající Kupujícímu předá písemným protokolem, kterému bude předcházet funkční zkouška, která prokáže opětovnou plnou funkčnost zboží.</w:t>
      </w:r>
    </w:p>
    <w:p w:rsidR="00142D77" w:rsidRPr="00F02F87" w:rsidRDefault="00142D77" w:rsidP="00142D77">
      <w:pPr>
        <w:pStyle w:val="Smlouva-slo"/>
        <w:spacing w:before="0"/>
        <w:rPr>
          <w:rFonts w:ascii="Arial" w:hAnsi="Arial" w:cs="Arial"/>
          <w:color w:val="000000"/>
          <w:sz w:val="22"/>
          <w:szCs w:val="22"/>
        </w:rPr>
      </w:pPr>
    </w:p>
    <w:p w:rsidR="00142D77" w:rsidRPr="00086C78" w:rsidRDefault="00142D77" w:rsidP="00142D77">
      <w:pPr>
        <w:numPr>
          <w:ilvl w:val="1"/>
          <w:numId w:val="7"/>
        </w:numPr>
        <w:jc w:val="both"/>
        <w:rPr>
          <w:rFonts w:ascii="Arial" w:hAnsi="Arial" w:cs="Arial"/>
          <w:szCs w:val="22"/>
        </w:rPr>
      </w:pPr>
      <w:r w:rsidRPr="00086C78">
        <w:rPr>
          <w:rFonts w:ascii="Arial" w:hAnsi="Arial" w:cs="Arial"/>
          <w:szCs w:val="22"/>
        </w:rPr>
        <w:t>Reklamace jsou ze strany Kupujícího řešeny pověřeným pracovníkem:</w:t>
      </w:r>
    </w:p>
    <w:p w:rsidR="0072330F" w:rsidRPr="002A46BC" w:rsidRDefault="0072330F" w:rsidP="0072330F">
      <w:pPr>
        <w:ind w:left="3570" w:hanging="3570"/>
        <w:rPr>
          <w:rFonts w:ascii="Arial" w:hAnsi="Arial" w:cs="Arial"/>
          <w:szCs w:val="22"/>
        </w:rPr>
      </w:pPr>
      <w:r>
        <w:rPr>
          <w:rFonts w:ascii="Arial" w:hAnsi="Arial" w:cs="Arial"/>
          <w:szCs w:val="22"/>
        </w:rPr>
        <w:t xml:space="preserve">      Ing. </w:t>
      </w:r>
      <w:r w:rsidR="00A1255C">
        <w:rPr>
          <w:rFonts w:ascii="Arial" w:hAnsi="Arial" w:cs="Arial"/>
          <w:szCs w:val="22"/>
        </w:rPr>
        <w:t>Tomáš Nečas</w:t>
      </w:r>
      <w:r>
        <w:rPr>
          <w:rFonts w:ascii="Arial" w:hAnsi="Arial" w:cs="Arial"/>
          <w:szCs w:val="22"/>
        </w:rPr>
        <w:t>, Ph.D.,</w:t>
      </w:r>
      <w:r w:rsidR="00A1255C">
        <w:rPr>
          <w:rFonts w:ascii="Arial" w:hAnsi="Arial" w:cs="Arial"/>
          <w:szCs w:val="22"/>
        </w:rPr>
        <w:t>necast</w:t>
      </w:r>
      <w:r w:rsidRPr="002A46BC">
        <w:rPr>
          <w:rFonts w:ascii="Arial" w:eastAsiaTheme="minorHAnsi" w:hAnsi="Arial" w:cs="Arial"/>
          <w:szCs w:val="22"/>
          <w:lang w:eastAsia="en-US"/>
        </w:rPr>
        <w:t>@</w:t>
      </w:r>
      <w:r w:rsidR="00A1255C">
        <w:rPr>
          <w:rFonts w:ascii="Arial" w:eastAsiaTheme="minorHAnsi" w:hAnsi="Arial" w:cs="Arial"/>
          <w:szCs w:val="22"/>
          <w:lang w:eastAsia="en-US"/>
        </w:rPr>
        <w:t>zf.</w:t>
      </w:r>
      <w:r>
        <w:rPr>
          <w:rFonts w:ascii="Arial" w:eastAsiaTheme="minorHAnsi" w:hAnsi="Arial" w:cs="Arial"/>
          <w:szCs w:val="22"/>
          <w:lang w:eastAsia="en-US"/>
        </w:rPr>
        <w:t>mendelu.cz</w:t>
      </w:r>
      <w:r>
        <w:rPr>
          <w:rFonts w:ascii="Arial" w:hAnsi="Arial" w:cs="Arial"/>
          <w:szCs w:val="22"/>
        </w:rPr>
        <w:t xml:space="preserve">, tel.: </w:t>
      </w:r>
      <w:r w:rsidRPr="001465F0">
        <w:rPr>
          <w:rFonts w:ascii="Arial" w:hAnsi="Arial" w:cs="Arial"/>
        </w:rPr>
        <w:t>+420</w:t>
      </w:r>
      <w:r>
        <w:rPr>
          <w:rFonts w:ascii="Arial" w:hAnsi="Arial" w:cs="Arial"/>
        </w:rPr>
        <w:t> 519 367 2</w:t>
      </w:r>
      <w:r w:rsidR="00A1255C">
        <w:rPr>
          <w:rFonts w:ascii="Arial" w:hAnsi="Arial" w:cs="Arial"/>
        </w:rPr>
        <w:t>44</w:t>
      </w:r>
      <w:r w:rsidRPr="001465F0">
        <w:rPr>
          <w:rFonts w:ascii="Arial" w:hAnsi="Arial" w:cs="Arial"/>
        </w:rPr>
        <w:t xml:space="preserve"> </w:t>
      </w:r>
    </w:p>
    <w:p w:rsidR="00142D77" w:rsidRDefault="00142D77" w:rsidP="00142D77">
      <w:pPr>
        <w:ind w:left="360"/>
        <w:jc w:val="both"/>
        <w:rPr>
          <w:rFonts w:ascii="Arial" w:hAnsi="Arial" w:cs="Arial"/>
          <w:szCs w:val="22"/>
        </w:rPr>
      </w:pPr>
    </w:p>
    <w:p w:rsidR="00142D77" w:rsidRDefault="00142D77" w:rsidP="00142D77">
      <w:pPr>
        <w:ind w:left="568"/>
        <w:jc w:val="both"/>
        <w:rPr>
          <w:rFonts w:ascii="Arial" w:hAnsi="Arial" w:cs="Arial"/>
          <w:szCs w:val="22"/>
        </w:rPr>
      </w:pPr>
    </w:p>
    <w:p w:rsidR="00142D77" w:rsidRDefault="00142D77" w:rsidP="00142D77">
      <w:pPr>
        <w:ind w:left="568"/>
        <w:jc w:val="both"/>
        <w:rPr>
          <w:rFonts w:ascii="Arial" w:hAnsi="Arial" w:cs="Arial"/>
          <w:szCs w:val="22"/>
        </w:rPr>
      </w:pPr>
    </w:p>
    <w:p w:rsidR="00142D77" w:rsidRPr="004B5098" w:rsidRDefault="00142D77" w:rsidP="00142D77">
      <w:pPr>
        <w:numPr>
          <w:ilvl w:val="0"/>
          <w:numId w:val="7"/>
        </w:numPr>
        <w:jc w:val="center"/>
        <w:rPr>
          <w:rFonts w:ascii="Arial" w:hAnsi="Arial" w:cs="Arial"/>
          <w:b/>
          <w:bCs/>
          <w:sz w:val="24"/>
          <w:szCs w:val="24"/>
        </w:rPr>
      </w:pPr>
      <w:r w:rsidRPr="004B5098">
        <w:rPr>
          <w:rFonts w:ascii="Arial" w:hAnsi="Arial" w:cs="Arial"/>
          <w:b/>
          <w:bCs/>
          <w:sz w:val="24"/>
          <w:szCs w:val="24"/>
        </w:rPr>
        <w:t xml:space="preserve">Článek </w:t>
      </w:r>
    </w:p>
    <w:p w:rsidR="00142D77" w:rsidRPr="004B5098" w:rsidRDefault="00142D77" w:rsidP="00142D77">
      <w:pPr>
        <w:jc w:val="center"/>
        <w:rPr>
          <w:rFonts w:ascii="Arial" w:hAnsi="Arial" w:cs="Arial"/>
          <w:b/>
          <w:sz w:val="24"/>
          <w:szCs w:val="24"/>
        </w:rPr>
      </w:pPr>
      <w:r w:rsidRPr="004B5098">
        <w:rPr>
          <w:rFonts w:ascii="Arial" w:hAnsi="Arial" w:cs="Arial"/>
          <w:b/>
          <w:sz w:val="24"/>
          <w:szCs w:val="24"/>
        </w:rPr>
        <w:t>Práva z vadného plnění</w:t>
      </w:r>
    </w:p>
    <w:p w:rsidR="00142D77" w:rsidRPr="00F02F87" w:rsidRDefault="00142D77" w:rsidP="00142D77">
      <w:pPr>
        <w:ind w:left="360"/>
        <w:rPr>
          <w:rFonts w:ascii="Arial" w:hAnsi="Arial" w:cs="Arial"/>
          <w:szCs w:val="22"/>
        </w:rPr>
      </w:pPr>
      <w:r w:rsidRPr="00F02F87">
        <w:rPr>
          <w:rFonts w:ascii="Arial" w:hAnsi="Arial" w:cs="Arial"/>
          <w:szCs w:val="22"/>
        </w:rPr>
        <w:tab/>
      </w:r>
    </w:p>
    <w:p w:rsidR="00142D77" w:rsidRDefault="00142D77" w:rsidP="00142D77">
      <w:pPr>
        <w:ind w:left="360"/>
        <w:jc w:val="both"/>
        <w:rPr>
          <w:rFonts w:ascii="Arial" w:hAnsi="Arial" w:cs="Arial"/>
          <w:szCs w:val="22"/>
        </w:rPr>
      </w:pPr>
      <w:r w:rsidRPr="004B5098">
        <w:rPr>
          <w:rFonts w:ascii="Arial" w:hAnsi="Arial" w:cs="Arial"/>
          <w:szCs w:val="22"/>
        </w:rPr>
        <w:t>Věc je vadná, nemá-li vlastnosti stanovené v § 2095 a 2096 Občanského zákoníku.</w:t>
      </w:r>
    </w:p>
    <w:p w:rsidR="00142D77" w:rsidRPr="004B5098"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4B5098">
        <w:rPr>
          <w:rFonts w:ascii="Arial" w:hAnsi="Arial" w:cs="Arial"/>
          <w:szCs w:val="22"/>
        </w:rPr>
        <w:t>Práva kupujícího z vadného plnění zakládá vada, kterou má předmět smlouvy v době jeho odevzdání, v době mezi odevzdáním věci a počátkem běhu záruční doby nebo v záruční době.</w:t>
      </w:r>
    </w:p>
    <w:p w:rsidR="00142D77" w:rsidRDefault="00142D77" w:rsidP="00142D77">
      <w:pPr>
        <w:ind w:left="643"/>
        <w:jc w:val="both"/>
        <w:rPr>
          <w:rFonts w:ascii="Arial" w:hAnsi="Arial" w:cs="Arial"/>
          <w:szCs w:val="22"/>
        </w:rPr>
      </w:pPr>
    </w:p>
    <w:p w:rsidR="00142D77" w:rsidRPr="00BA39EF" w:rsidRDefault="00142D77" w:rsidP="00142D77">
      <w:pPr>
        <w:numPr>
          <w:ilvl w:val="1"/>
          <w:numId w:val="7"/>
        </w:numPr>
        <w:jc w:val="both"/>
        <w:rPr>
          <w:rFonts w:ascii="Arial" w:hAnsi="Arial" w:cs="Arial"/>
          <w:szCs w:val="22"/>
        </w:rPr>
      </w:pPr>
      <w:r w:rsidRPr="004B5098">
        <w:rPr>
          <w:rFonts w:ascii="Arial" w:hAnsi="Arial" w:cs="Arial"/>
          <w:szCs w:val="22"/>
        </w:rPr>
        <w:t xml:space="preserve">Neodpovídá-li věc </w:t>
      </w:r>
      <w:r w:rsidRPr="00F02F87">
        <w:rPr>
          <w:rFonts w:ascii="Arial" w:hAnsi="Arial" w:cs="Arial"/>
          <w:szCs w:val="22"/>
        </w:rPr>
        <w:t>smlouvě, má kupující právo zejména na</w:t>
      </w:r>
      <w:r>
        <w:rPr>
          <w:rFonts w:ascii="Arial" w:hAnsi="Arial" w:cs="Arial"/>
          <w:szCs w:val="22"/>
        </w:rPr>
        <w:t>:</w:t>
      </w:r>
      <w:r w:rsidRPr="004B5098">
        <w:rPr>
          <w:rFonts w:ascii="Arial" w:hAnsi="Arial" w:cs="Arial"/>
          <w:szCs w:val="22"/>
        </w:rPr>
        <w:t xml:space="preserve"> </w:t>
      </w:r>
    </w:p>
    <w:p w:rsidR="00142D77" w:rsidRPr="00F02F87" w:rsidRDefault="00142D77" w:rsidP="00142D77">
      <w:pPr>
        <w:numPr>
          <w:ilvl w:val="0"/>
          <w:numId w:val="3"/>
        </w:numPr>
        <w:ind w:left="1134" w:hanging="425"/>
        <w:jc w:val="both"/>
        <w:rPr>
          <w:rFonts w:ascii="Arial" w:hAnsi="Arial" w:cs="Arial"/>
          <w:szCs w:val="22"/>
        </w:rPr>
      </w:pPr>
      <w:r w:rsidRPr="00F02F87">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rsidR="00142D77" w:rsidRPr="00F02F87" w:rsidRDefault="00142D77" w:rsidP="00142D77">
      <w:pPr>
        <w:numPr>
          <w:ilvl w:val="0"/>
          <w:numId w:val="3"/>
        </w:numPr>
        <w:ind w:left="1134" w:hanging="425"/>
        <w:jc w:val="both"/>
        <w:rPr>
          <w:rFonts w:ascii="Arial" w:hAnsi="Arial" w:cs="Arial"/>
          <w:color w:val="FF0000"/>
          <w:szCs w:val="22"/>
        </w:rPr>
      </w:pPr>
      <w:r w:rsidRPr="00F02F87">
        <w:rPr>
          <w:rFonts w:ascii="Arial" w:hAnsi="Arial" w:cs="Arial"/>
          <w:szCs w:val="22"/>
        </w:rPr>
        <w:t>odstranění vady opravou věci, je-li vada opravou odstranitelná,</w:t>
      </w:r>
    </w:p>
    <w:p w:rsidR="00142D77" w:rsidRDefault="00142D77" w:rsidP="00142D77">
      <w:pPr>
        <w:numPr>
          <w:ilvl w:val="0"/>
          <w:numId w:val="3"/>
        </w:numPr>
        <w:ind w:left="1134" w:hanging="425"/>
        <w:jc w:val="both"/>
        <w:rPr>
          <w:rFonts w:ascii="Arial" w:hAnsi="Arial" w:cs="Arial"/>
          <w:szCs w:val="22"/>
        </w:rPr>
      </w:pPr>
      <w:r w:rsidRPr="00F02F87">
        <w:rPr>
          <w:rFonts w:ascii="Arial" w:hAnsi="Arial" w:cs="Arial"/>
          <w:szCs w:val="22"/>
        </w:rPr>
        <w:t xml:space="preserve">odstranění vady dodáním chybějící součásti věci nebo, </w:t>
      </w:r>
      <w:r w:rsidRPr="00F02F87">
        <w:rPr>
          <w:rFonts w:ascii="Arial" w:hAnsi="Arial" w:cs="Arial"/>
          <w:color w:val="000000"/>
          <w:szCs w:val="22"/>
        </w:rPr>
        <w:t>mělo</w:t>
      </w:r>
      <w:r>
        <w:rPr>
          <w:rFonts w:ascii="Arial" w:hAnsi="Arial" w:cs="Arial"/>
          <w:szCs w:val="22"/>
        </w:rPr>
        <w:t>-li být na základě smlouvy</w:t>
      </w:r>
    </w:p>
    <w:p w:rsidR="00142D77" w:rsidRPr="00F02F87" w:rsidRDefault="00142D77" w:rsidP="00142D77">
      <w:pPr>
        <w:ind w:left="1134"/>
        <w:jc w:val="both"/>
        <w:rPr>
          <w:rFonts w:ascii="Arial" w:hAnsi="Arial" w:cs="Arial"/>
          <w:szCs w:val="22"/>
        </w:rPr>
      </w:pPr>
      <w:r w:rsidRPr="00F02F87">
        <w:rPr>
          <w:rFonts w:ascii="Arial" w:hAnsi="Arial" w:cs="Arial"/>
          <w:szCs w:val="22"/>
        </w:rPr>
        <w:t>odevzdáno více věcí, dodáním chybějící věci,</w:t>
      </w:r>
    </w:p>
    <w:p w:rsidR="00142D77" w:rsidRPr="00F02F87" w:rsidRDefault="00142D77" w:rsidP="00142D77">
      <w:pPr>
        <w:numPr>
          <w:ilvl w:val="0"/>
          <w:numId w:val="3"/>
        </w:numPr>
        <w:ind w:left="1134" w:hanging="425"/>
        <w:jc w:val="both"/>
        <w:rPr>
          <w:rFonts w:ascii="Arial" w:hAnsi="Arial" w:cs="Arial"/>
          <w:szCs w:val="22"/>
        </w:rPr>
      </w:pPr>
      <w:r w:rsidRPr="00F02F87">
        <w:rPr>
          <w:rFonts w:ascii="Arial" w:hAnsi="Arial" w:cs="Arial"/>
          <w:szCs w:val="22"/>
        </w:rPr>
        <w:t>přiměřenou slevu z kupní ceny,</w:t>
      </w:r>
    </w:p>
    <w:p w:rsidR="00142D77" w:rsidRPr="00F02F87" w:rsidRDefault="00142D77" w:rsidP="00142D77">
      <w:pPr>
        <w:numPr>
          <w:ilvl w:val="0"/>
          <w:numId w:val="3"/>
        </w:numPr>
        <w:ind w:left="1134" w:hanging="425"/>
        <w:jc w:val="both"/>
        <w:rPr>
          <w:rFonts w:ascii="Arial" w:hAnsi="Arial" w:cs="Arial"/>
          <w:szCs w:val="22"/>
        </w:rPr>
      </w:pPr>
      <w:r w:rsidRPr="00F02F87">
        <w:rPr>
          <w:rFonts w:ascii="Arial" w:hAnsi="Arial" w:cs="Arial"/>
          <w:szCs w:val="22"/>
        </w:rPr>
        <w:t>odstoupení od smlouvy.</w:t>
      </w:r>
    </w:p>
    <w:p w:rsidR="00142D77" w:rsidRDefault="00142D77" w:rsidP="00142D77">
      <w:pPr>
        <w:ind w:left="643"/>
        <w:jc w:val="both"/>
        <w:rPr>
          <w:rFonts w:ascii="Arial" w:hAnsi="Arial" w:cs="Arial"/>
          <w:szCs w:val="22"/>
        </w:rPr>
      </w:pPr>
      <w:r w:rsidRPr="00BA39EF">
        <w:rPr>
          <w:rFonts w:ascii="Arial" w:hAnsi="Arial" w:cs="Arial"/>
          <w:szCs w:val="22"/>
        </w:rPr>
        <w:t>Kupující je oprávněn zvolit si a uplatnit kterékoli z uvedených práv dle svého uvážení, případně zvolit a uplatnit kombinaci těchto práv.</w:t>
      </w:r>
    </w:p>
    <w:p w:rsidR="00142D77" w:rsidRPr="00BA39EF" w:rsidRDefault="00142D77" w:rsidP="00142D77">
      <w:pPr>
        <w:ind w:left="643"/>
        <w:jc w:val="both"/>
        <w:rPr>
          <w:rFonts w:ascii="Arial" w:hAnsi="Arial" w:cs="Arial"/>
          <w:szCs w:val="22"/>
        </w:rPr>
      </w:pPr>
    </w:p>
    <w:p w:rsidR="00142D77" w:rsidRPr="00BA39EF" w:rsidRDefault="00142D77" w:rsidP="00142D77">
      <w:pPr>
        <w:numPr>
          <w:ilvl w:val="1"/>
          <w:numId w:val="7"/>
        </w:numPr>
        <w:jc w:val="both"/>
        <w:rPr>
          <w:rFonts w:ascii="Arial" w:hAnsi="Arial" w:cs="Arial"/>
          <w:szCs w:val="22"/>
        </w:rPr>
      </w:pPr>
      <w:r w:rsidRPr="00BA39EF">
        <w:rPr>
          <w:rFonts w:ascii="Arial" w:hAnsi="Arial" w:cs="Arial"/>
          <w:szCs w:val="22"/>
        </w:rPr>
        <w:t>Reklamace vad věci</w:t>
      </w:r>
    </w:p>
    <w:p w:rsidR="00142D77" w:rsidRPr="00F02F87" w:rsidRDefault="00142D77" w:rsidP="00142D77">
      <w:pPr>
        <w:numPr>
          <w:ilvl w:val="0"/>
          <w:numId w:val="4"/>
        </w:numPr>
        <w:spacing w:after="120"/>
        <w:ind w:left="993" w:hanging="284"/>
        <w:jc w:val="both"/>
        <w:rPr>
          <w:rFonts w:ascii="Arial" w:hAnsi="Arial" w:cs="Arial"/>
          <w:color w:val="000000"/>
          <w:szCs w:val="22"/>
        </w:rPr>
      </w:pPr>
      <w:r w:rsidRPr="00F02F87">
        <w:rPr>
          <w:rFonts w:ascii="Arial" w:hAnsi="Arial" w:cs="Arial"/>
          <w:bCs/>
          <w:color w:val="000000"/>
          <w:szCs w:val="22"/>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142D77" w:rsidRPr="00F02F87" w:rsidRDefault="00142D77" w:rsidP="00142D77">
      <w:pPr>
        <w:numPr>
          <w:ilvl w:val="0"/>
          <w:numId w:val="4"/>
        </w:numPr>
        <w:spacing w:after="120"/>
        <w:ind w:left="1134" w:hanging="425"/>
        <w:jc w:val="both"/>
        <w:rPr>
          <w:rFonts w:ascii="Arial" w:hAnsi="Arial" w:cs="Arial"/>
          <w:bCs/>
          <w:color w:val="000000"/>
          <w:szCs w:val="22"/>
        </w:rPr>
      </w:pPr>
      <w:r w:rsidRPr="00F02F87">
        <w:rPr>
          <w:rFonts w:ascii="Arial" w:hAnsi="Arial" w:cs="Arial"/>
          <w:bCs/>
          <w:color w:val="000000"/>
          <w:szCs w:val="22"/>
        </w:rPr>
        <w:t>V reklamaci kupující uvede alespoň:</w:t>
      </w:r>
    </w:p>
    <w:p w:rsidR="00142D77" w:rsidRPr="00F02F87" w:rsidRDefault="00142D77" w:rsidP="00142D77">
      <w:pPr>
        <w:numPr>
          <w:ilvl w:val="0"/>
          <w:numId w:val="5"/>
        </w:numPr>
        <w:tabs>
          <w:tab w:val="clear" w:pos="2339"/>
          <w:tab w:val="num" w:pos="-1843"/>
        </w:tabs>
        <w:spacing w:after="120"/>
        <w:ind w:left="1134" w:firstLine="0"/>
        <w:jc w:val="both"/>
        <w:rPr>
          <w:rFonts w:ascii="Arial" w:hAnsi="Arial" w:cs="Arial"/>
          <w:color w:val="000000"/>
          <w:szCs w:val="22"/>
        </w:rPr>
      </w:pPr>
      <w:r w:rsidRPr="00F02F87">
        <w:rPr>
          <w:rFonts w:ascii="Arial" w:hAnsi="Arial" w:cs="Arial"/>
          <w:color w:val="000000"/>
          <w:szCs w:val="22"/>
        </w:rPr>
        <w:t>popis vady věci nebo informaci o tom, jak se vada projevuje,</w:t>
      </w:r>
    </w:p>
    <w:p w:rsidR="00142D77" w:rsidRPr="00F02F87" w:rsidRDefault="00142D77" w:rsidP="00142D77">
      <w:pPr>
        <w:numPr>
          <w:ilvl w:val="0"/>
          <w:numId w:val="5"/>
        </w:numPr>
        <w:tabs>
          <w:tab w:val="clear" w:pos="2339"/>
          <w:tab w:val="num" w:pos="-1843"/>
        </w:tabs>
        <w:spacing w:after="120"/>
        <w:ind w:left="1134" w:firstLine="0"/>
        <w:jc w:val="both"/>
        <w:rPr>
          <w:rFonts w:ascii="Arial" w:hAnsi="Arial" w:cs="Arial"/>
          <w:color w:val="000000"/>
          <w:szCs w:val="22"/>
        </w:rPr>
      </w:pPr>
      <w:r w:rsidRPr="00F02F87">
        <w:rPr>
          <w:rFonts w:ascii="Arial" w:hAnsi="Arial" w:cs="Arial"/>
          <w:color w:val="000000"/>
          <w:szCs w:val="22"/>
        </w:rPr>
        <w:t>způsob, jakým požaduje vadu věci odstranit.</w:t>
      </w:r>
    </w:p>
    <w:p w:rsidR="00142D77" w:rsidRPr="00F02F87" w:rsidRDefault="00142D77" w:rsidP="00142D77">
      <w:pPr>
        <w:spacing w:after="120"/>
        <w:ind w:left="643"/>
        <w:rPr>
          <w:rFonts w:ascii="Arial" w:hAnsi="Arial" w:cs="Arial"/>
          <w:color w:val="000000"/>
          <w:szCs w:val="22"/>
        </w:rPr>
      </w:pPr>
      <w:r w:rsidRPr="00F02F87">
        <w:rPr>
          <w:rFonts w:ascii="Arial" w:hAnsi="Arial" w:cs="Arial"/>
          <w:bCs/>
          <w:color w:val="000000"/>
          <w:szCs w:val="22"/>
        </w:rPr>
        <w:t>Neuvede</w:t>
      </w:r>
      <w:r w:rsidRPr="00F02F87">
        <w:rPr>
          <w:rFonts w:ascii="Arial" w:hAnsi="Arial" w:cs="Arial"/>
          <w:color w:val="000000"/>
          <w:szCs w:val="22"/>
        </w:rPr>
        <w:t xml:space="preserve">-li kupující, jakým způsobem požaduje vadu odstranit, má se za to, že požaduje provedení opravy věci, příp. </w:t>
      </w:r>
      <w:r w:rsidRPr="00F02F87">
        <w:rPr>
          <w:rFonts w:ascii="Arial" w:hAnsi="Arial" w:cs="Arial"/>
          <w:szCs w:val="22"/>
        </w:rPr>
        <w:t xml:space="preserve">dodání nové věci bez vad, </w:t>
      </w:r>
      <w:r w:rsidRPr="00F02F87">
        <w:rPr>
          <w:rFonts w:ascii="Arial" w:hAnsi="Arial" w:cs="Arial"/>
          <w:color w:val="000000"/>
          <w:szCs w:val="22"/>
        </w:rPr>
        <w:t>není-li vada věci opravou odstranitelná.</w:t>
      </w:r>
    </w:p>
    <w:p w:rsidR="00142D77" w:rsidRPr="00BA39EF" w:rsidRDefault="00142D77" w:rsidP="00142D77">
      <w:pPr>
        <w:numPr>
          <w:ilvl w:val="1"/>
          <w:numId w:val="7"/>
        </w:numPr>
        <w:jc w:val="both"/>
        <w:rPr>
          <w:rFonts w:ascii="Arial" w:hAnsi="Arial" w:cs="Arial"/>
          <w:szCs w:val="22"/>
        </w:rPr>
      </w:pPr>
      <w:r w:rsidRPr="00BA39EF">
        <w:rPr>
          <w:rFonts w:ascii="Arial" w:hAnsi="Arial" w:cs="Arial"/>
          <w:szCs w:val="22"/>
        </w:rPr>
        <w:t>Prověření reklamace prodávajícím</w:t>
      </w:r>
    </w:p>
    <w:p w:rsidR="00142D77" w:rsidRPr="00F02F87" w:rsidRDefault="00142D77" w:rsidP="00142D77">
      <w:pPr>
        <w:numPr>
          <w:ilvl w:val="0"/>
          <w:numId w:val="6"/>
        </w:numPr>
        <w:tabs>
          <w:tab w:val="clear" w:pos="360"/>
          <w:tab w:val="num" w:pos="-1701"/>
        </w:tabs>
        <w:spacing w:after="120"/>
        <w:ind w:left="1134" w:hanging="425"/>
        <w:jc w:val="both"/>
        <w:rPr>
          <w:rFonts w:ascii="Arial" w:hAnsi="Arial" w:cs="Arial"/>
          <w:b/>
          <w:color w:val="000000"/>
          <w:szCs w:val="22"/>
        </w:rPr>
      </w:pPr>
      <w:r w:rsidRPr="00F02F87">
        <w:rPr>
          <w:rFonts w:ascii="Arial" w:hAnsi="Arial" w:cs="Arial"/>
          <w:color w:val="000000"/>
          <w:szCs w:val="22"/>
        </w:rPr>
        <w:t xml:space="preserve">Prodávající se zavazuje prověřit reklamaci a </w:t>
      </w:r>
      <w:r w:rsidRPr="00BA39EF">
        <w:rPr>
          <w:rFonts w:ascii="Arial" w:hAnsi="Arial" w:cs="Arial"/>
          <w:color w:val="000000"/>
          <w:szCs w:val="22"/>
        </w:rPr>
        <w:t>do 5 (slovy: pěti) pracovních dnů</w:t>
      </w:r>
      <w:r w:rsidRPr="00F02F87">
        <w:rPr>
          <w:rFonts w:ascii="Arial" w:hAnsi="Arial" w:cs="Arial"/>
          <w:color w:val="000000"/>
          <w:szCs w:val="22"/>
        </w:rPr>
        <w:t xml:space="preserve"> ode dne jejího doručení oznámit kupujícímu, zda reklamaci uznává. Pokud tak prodávající v uvedené lhůtě neučiní, má se za to, že reklamaci uznává a že vadu odstraní v souladu se smlouvou.</w:t>
      </w:r>
    </w:p>
    <w:p w:rsidR="00142D77" w:rsidRPr="00F02F87" w:rsidRDefault="00142D77" w:rsidP="00142D77">
      <w:pPr>
        <w:numPr>
          <w:ilvl w:val="0"/>
          <w:numId w:val="6"/>
        </w:numPr>
        <w:tabs>
          <w:tab w:val="clear" w:pos="360"/>
          <w:tab w:val="num" w:pos="-1701"/>
        </w:tabs>
        <w:spacing w:after="120"/>
        <w:ind w:left="1134" w:hanging="425"/>
        <w:jc w:val="both"/>
        <w:rPr>
          <w:rFonts w:ascii="Arial" w:hAnsi="Arial" w:cs="Arial"/>
          <w:szCs w:val="22"/>
        </w:rPr>
      </w:pPr>
      <w:r w:rsidRPr="00F02F87">
        <w:rPr>
          <w:rFonts w:ascii="Arial" w:hAnsi="Arial" w:cs="Arial"/>
          <w:color w:val="000000"/>
          <w:szCs w:val="22"/>
        </w:rPr>
        <w:t>I v případech, kdy prodávající reklamaci neuzná, je po</w:t>
      </w:r>
      <w:r>
        <w:rPr>
          <w:rFonts w:ascii="Arial" w:hAnsi="Arial" w:cs="Arial"/>
          <w:color w:val="000000"/>
          <w:szCs w:val="22"/>
        </w:rPr>
        <w:t xml:space="preserve">vinen vadu odstranit. V takovém </w:t>
      </w:r>
      <w:r w:rsidRPr="00F02F87">
        <w:rPr>
          <w:rFonts w:ascii="Arial" w:hAnsi="Arial" w:cs="Arial"/>
          <w:color w:val="000000"/>
          <w:szCs w:val="22"/>
        </w:rPr>
        <w:t xml:space="preserve">případě prodávající kupujícího písemně upozorní, že se vzhledem k neuznání reklamace bude domáhat úhrady nákladů na odstranění vady od kupujícího. </w:t>
      </w: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Prodávající je povinen odstranit reklamované vady věci nejpozději </w:t>
      </w:r>
      <w:r w:rsidRPr="00BA39EF">
        <w:rPr>
          <w:rFonts w:ascii="Arial" w:hAnsi="Arial" w:cs="Arial"/>
          <w:szCs w:val="22"/>
        </w:rPr>
        <w:t>do 10 (slovy: deseti) pracovních dní</w:t>
      </w:r>
      <w:r w:rsidRPr="00F02F87">
        <w:rPr>
          <w:rFonts w:ascii="Arial" w:hAnsi="Arial" w:cs="Arial"/>
          <w:szCs w:val="22"/>
        </w:rPr>
        <w:t xml:space="preserve"> od doručení reklamace.</w:t>
      </w:r>
    </w:p>
    <w:p w:rsidR="00142D77" w:rsidRPr="00F02F87"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Doba od uplatnění práva z odpovědnosti prodávajícího za vady věci se až do odstranění vady do záruční doby nepočítá.</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rsidR="00142D77" w:rsidRDefault="00142D77" w:rsidP="00142D77">
      <w:pPr>
        <w:pStyle w:val="Odstavecseseznamem"/>
        <w:rPr>
          <w:rFonts w:ascii="Arial" w:hAnsi="Arial" w:cs="Arial"/>
          <w:szCs w:val="22"/>
        </w:rPr>
      </w:pP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142D77" w:rsidRPr="00F02F87" w:rsidRDefault="00142D77" w:rsidP="00142D77">
      <w:pPr>
        <w:pStyle w:val="Smlouva-slo"/>
        <w:spacing w:before="0"/>
        <w:ind w:left="397" w:hanging="397"/>
        <w:rPr>
          <w:rFonts w:ascii="Arial" w:hAnsi="Arial" w:cs="Arial"/>
          <w:b/>
          <w:color w:val="000000"/>
          <w:sz w:val="22"/>
          <w:szCs w:val="22"/>
        </w:rPr>
      </w:pPr>
    </w:p>
    <w:p w:rsidR="00142D77" w:rsidRPr="00F02F87" w:rsidRDefault="00142D77" w:rsidP="00142D77">
      <w:pPr>
        <w:suppressAutoHyphens/>
        <w:jc w:val="both"/>
        <w:rPr>
          <w:rFonts w:ascii="Arial" w:hAnsi="Arial" w:cs="Arial"/>
          <w:i/>
          <w:color w:val="000000"/>
          <w:szCs w:val="22"/>
        </w:rPr>
      </w:pPr>
    </w:p>
    <w:p w:rsidR="00142D77" w:rsidRPr="000C5E6F" w:rsidRDefault="00142D77" w:rsidP="00142D77">
      <w:pPr>
        <w:numPr>
          <w:ilvl w:val="0"/>
          <w:numId w:val="7"/>
        </w:numPr>
        <w:jc w:val="center"/>
        <w:rPr>
          <w:rFonts w:ascii="Arial" w:hAnsi="Arial" w:cs="Arial"/>
          <w:b/>
          <w:bCs/>
          <w:sz w:val="24"/>
          <w:szCs w:val="24"/>
        </w:rPr>
      </w:pPr>
      <w:r w:rsidRPr="000C5E6F">
        <w:rPr>
          <w:rFonts w:ascii="Arial" w:hAnsi="Arial" w:cs="Arial"/>
          <w:b/>
          <w:bCs/>
          <w:sz w:val="24"/>
          <w:szCs w:val="24"/>
        </w:rPr>
        <w:t>Článek</w:t>
      </w:r>
    </w:p>
    <w:p w:rsidR="00142D77" w:rsidRPr="000C5E6F" w:rsidRDefault="00142D77" w:rsidP="00142D77">
      <w:pPr>
        <w:spacing w:after="120"/>
        <w:jc w:val="center"/>
        <w:rPr>
          <w:rFonts w:ascii="Arial" w:hAnsi="Arial" w:cs="Arial"/>
          <w:b/>
          <w:bCs/>
          <w:color w:val="000000"/>
          <w:sz w:val="24"/>
          <w:szCs w:val="24"/>
        </w:rPr>
      </w:pPr>
      <w:r w:rsidRPr="000C5E6F">
        <w:rPr>
          <w:rFonts w:ascii="Arial" w:hAnsi="Arial" w:cs="Arial"/>
          <w:b/>
          <w:bCs/>
          <w:color w:val="000000"/>
          <w:sz w:val="24"/>
          <w:szCs w:val="24"/>
        </w:rPr>
        <w:t>Smluvní pokuty</w:t>
      </w:r>
    </w:p>
    <w:p w:rsidR="00142D77" w:rsidRDefault="00142D77" w:rsidP="00142D77">
      <w:pPr>
        <w:numPr>
          <w:ilvl w:val="1"/>
          <w:numId w:val="7"/>
        </w:numPr>
        <w:jc w:val="both"/>
        <w:rPr>
          <w:rFonts w:ascii="Arial" w:hAnsi="Arial" w:cs="Arial"/>
          <w:szCs w:val="22"/>
        </w:rPr>
      </w:pPr>
      <w:r>
        <w:rPr>
          <w:rFonts w:ascii="Arial" w:hAnsi="Arial" w:cs="Arial"/>
          <w:szCs w:val="22"/>
        </w:rPr>
        <w:t>V</w:t>
      </w:r>
      <w:r w:rsidRPr="000C5E6F">
        <w:rPr>
          <w:rFonts w:ascii="Arial" w:hAnsi="Arial" w:cs="Arial"/>
          <w:szCs w:val="22"/>
        </w:rPr>
        <w:t xml:space="preserve"> případě prodlení Prodávajícího s dodávkou je Kupující oprávněn účtovat smluvní pokutu ve výši 0,3 % z kupní ceny za každý započatý den prodlení, nejdéle však po dobu </w:t>
      </w:r>
      <w:r>
        <w:rPr>
          <w:rFonts w:ascii="Arial" w:hAnsi="Arial" w:cs="Arial"/>
          <w:szCs w:val="22"/>
        </w:rPr>
        <w:t>6</w:t>
      </w:r>
      <w:r w:rsidRPr="000C5E6F">
        <w:rPr>
          <w:rFonts w:ascii="Arial" w:hAnsi="Arial" w:cs="Arial"/>
          <w:szCs w:val="22"/>
        </w:rPr>
        <w:t>0 pracovních dnů. Toto ustanovení platí pro každou z dodávek samostatně.</w:t>
      </w:r>
    </w:p>
    <w:p w:rsidR="00142D77" w:rsidRPr="000C5E6F" w:rsidRDefault="00142D77" w:rsidP="00142D77">
      <w:pPr>
        <w:ind w:left="643"/>
        <w:jc w:val="both"/>
        <w:rPr>
          <w:rFonts w:ascii="Arial" w:hAnsi="Arial" w:cs="Arial"/>
          <w:szCs w:val="22"/>
        </w:rPr>
      </w:pPr>
    </w:p>
    <w:p w:rsidR="00142D77" w:rsidRPr="000C5E6F" w:rsidRDefault="00142D77" w:rsidP="00142D77">
      <w:pPr>
        <w:numPr>
          <w:ilvl w:val="1"/>
          <w:numId w:val="7"/>
        </w:numPr>
        <w:jc w:val="both"/>
        <w:rPr>
          <w:rFonts w:ascii="Arial" w:hAnsi="Arial" w:cs="Arial"/>
          <w:szCs w:val="22"/>
        </w:rPr>
      </w:pPr>
      <w:r w:rsidRPr="000C5E6F">
        <w:rPr>
          <w:rFonts w:ascii="Arial" w:hAnsi="Arial" w:cs="Arial"/>
          <w:szCs w:val="22"/>
        </w:rPr>
        <w:t>V případě prodlení Kupujícího s úhradou ceny za poskytnutou dodávku je Prodávající oprávněn účtovat Kupujícímu smluvní pokutu ve výši 0,3 % z dlužné částky za každý den prodlení.</w:t>
      </w:r>
    </w:p>
    <w:p w:rsidR="00142D77" w:rsidRPr="002D42E0" w:rsidRDefault="00142D77" w:rsidP="00142D77">
      <w:pPr>
        <w:numPr>
          <w:ilvl w:val="1"/>
          <w:numId w:val="7"/>
        </w:numPr>
        <w:jc w:val="both"/>
        <w:rPr>
          <w:rFonts w:ascii="Arial" w:hAnsi="Arial" w:cs="Arial"/>
          <w:szCs w:val="22"/>
        </w:rPr>
      </w:pPr>
      <w:r w:rsidRPr="000C5E6F">
        <w:rPr>
          <w:rFonts w:ascii="Arial" w:hAnsi="Arial" w:cs="Arial"/>
          <w:szCs w:val="22"/>
        </w:rPr>
        <w:t xml:space="preserve">V případě, že nebude Prodávajícím dodávka poskytnuta ve lhůtách dle bodu 4.1 smlouvy, a bude-li rovněž vyčerpána možnost smluvní sankce dle bodu </w:t>
      </w:r>
      <w:r>
        <w:rPr>
          <w:rFonts w:ascii="Arial" w:hAnsi="Arial" w:cs="Arial"/>
          <w:szCs w:val="22"/>
        </w:rPr>
        <w:t>7</w:t>
      </w:r>
      <w:r w:rsidRPr="000C5E6F">
        <w:rPr>
          <w:rFonts w:ascii="Arial" w:hAnsi="Arial" w:cs="Arial"/>
          <w:szCs w:val="22"/>
        </w:rPr>
        <w:t>.1 této smlouvy, má Kupující právo odstoupit od smlouvy a je oprávněn Prodávajícímu účtovat jedn</w:t>
      </w:r>
      <w:r>
        <w:rPr>
          <w:rFonts w:ascii="Arial" w:hAnsi="Arial" w:cs="Arial"/>
          <w:szCs w:val="22"/>
        </w:rPr>
        <w:t xml:space="preserve">orázovou smluvní pokutu ve výši </w:t>
      </w:r>
      <w:r w:rsidR="00696CF4">
        <w:rPr>
          <w:rFonts w:ascii="Arial" w:hAnsi="Arial" w:cs="Arial"/>
          <w:bCs/>
          <w:szCs w:val="22"/>
        </w:rPr>
        <w:t>50.000,-Kč (padesát</w:t>
      </w:r>
      <w:r>
        <w:rPr>
          <w:rFonts w:ascii="Arial" w:hAnsi="Arial" w:cs="Arial"/>
          <w:bCs/>
          <w:szCs w:val="22"/>
        </w:rPr>
        <w:t xml:space="preserve"> </w:t>
      </w:r>
      <w:r w:rsidRPr="00F02F87">
        <w:rPr>
          <w:rFonts w:ascii="Arial" w:hAnsi="Arial" w:cs="Arial"/>
          <w:bCs/>
          <w:szCs w:val="22"/>
        </w:rPr>
        <w:t>tisíc</w:t>
      </w:r>
      <w:r>
        <w:rPr>
          <w:rFonts w:ascii="Arial" w:hAnsi="Arial" w:cs="Arial"/>
          <w:bCs/>
          <w:szCs w:val="22"/>
        </w:rPr>
        <w:t xml:space="preserve"> </w:t>
      </w:r>
      <w:r w:rsidRPr="00F02F87">
        <w:rPr>
          <w:rFonts w:ascii="Arial" w:hAnsi="Arial" w:cs="Arial"/>
          <w:bCs/>
          <w:szCs w:val="22"/>
        </w:rPr>
        <w:t>korun</w:t>
      </w:r>
      <w:r>
        <w:rPr>
          <w:rFonts w:ascii="Arial" w:hAnsi="Arial" w:cs="Arial"/>
          <w:bCs/>
          <w:szCs w:val="22"/>
        </w:rPr>
        <w:t xml:space="preserve"> </w:t>
      </w:r>
      <w:r w:rsidRPr="00F02F87">
        <w:rPr>
          <w:rFonts w:ascii="Arial" w:hAnsi="Arial" w:cs="Arial"/>
          <w:bCs/>
          <w:szCs w:val="22"/>
        </w:rPr>
        <w:t>českých)</w:t>
      </w:r>
      <w:r>
        <w:rPr>
          <w:rFonts w:ascii="Arial" w:hAnsi="Arial" w:cs="Arial"/>
          <w:bCs/>
          <w:szCs w:val="22"/>
        </w:rPr>
        <w:t>.</w:t>
      </w:r>
    </w:p>
    <w:p w:rsidR="00142D77" w:rsidRPr="000C5E6F" w:rsidRDefault="00142D77" w:rsidP="00142D77">
      <w:pPr>
        <w:ind w:left="360"/>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Na </w:t>
      </w:r>
      <w:r w:rsidRPr="000C5E6F">
        <w:rPr>
          <w:rFonts w:ascii="Arial" w:hAnsi="Arial" w:cs="Arial"/>
          <w:szCs w:val="22"/>
        </w:rPr>
        <w:t>jakoukoli</w:t>
      </w:r>
      <w:r w:rsidRPr="00F02F87">
        <w:rPr>
          <w:rFonts w:ascii="Arial" w:hAnsi="Arial" w:cs="Arial"/>
          <w:szCs w:val="22"/>
        </w:rPr>
        <w:t xml:space="preserve">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rsidR="00142D77" w:rsidRPr="000C5E6F" w:rsidRDefault="00142D77" w:rsidP="00142D77">
      <w:pPr>
        <w:ind w:left="643"/>
        <w:jc w:val="both"/>
        <w:rPr>
          <w:rFonts w:ascii="Arial" w:hAnsi="Arial" w:cs="Arial"/>
          <w:szCs w:val="22"/>
        </w:rPr>
      </w:pPr>
      <w:r w:rsidRPr="000C5E6F">
        <w:rPr>
          <w:rFonts w:ascii="Arial" w:hAnsi="Arial" w:cs="Arial"/>
          <w:szCs w:val="22"/>
        </w:rPr>
        <w:t xml:space="preserve"> </w:t>
      </w: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Úhradou smluvní pokuty zůstávají ne</w:t>
      </w:r>
      <w:r>
        <w:rPr>
          <w:rFonts w:ascii="Arial" w:hAnsi="Arial" w:cs="Arial"/>
          <w:szCs w:val="22"/>
        </w:rPr>
        <w:t>do</w:t>
      </w:r>
      <w:r w:rsidRPr="00F02F87">
        <w:rPr>
          <w:rFonts w:ascii="Arial" w:hAnsi="Arial" w:cs="Arial"/>
          <w:szCs w:val="22"/>
        </w:rPr>
        <w:t>tčena práva kupujícího na náhradu škody v plné výši. Úhradou smluvní pokuty zůstávají nedotčena práva kupujícího na řádné splnění povinností ze strany prodávajícího.</w:t>
      </w:r>
    </w:p>
    <w:p w:rsidR="00142D77" w:rsidRPr="00F02F87" w:rsidRDefault="00142D77" w:rsidP="00142D77">
      <w:pPr>
        <w:pStyle w:val="Zkladntextodsazen3"/>
        <w:ind w:left="397" w:hanging="397"/>
        <w:jc w:val="both"/>
        <w:rPr>
          <w:rFonts w:ascii="Arial" w:hAnsi="Arial" w:cs="Arial"/>
          <w:b/>
          <w:szCs w:val="22"/>
        </w:rPr>
      </w:pPr>
    </w:p>
    <w:p w:rsidR="00142D77" w:rsidRPr="000C5E6F" w:rsidRDefault="00142D77" w:rsidP="00142D77">
      <w:pPr>
        <w:ind w:left="720"/>
        <w:rPr>
          <w:rFonts w:ascii="Arial" w:hAnsi="Arial" w:cs="Arial"/>
          <w:b/>
          <w:bCs/>
          <w:sz w:val="24"/>
          <w:szCs w:val="24"/>
        </w:rPr>
      </w:pPr>
    </w:p>
    <w:p w:rsidR="00142D77" w:rsidRPr="000C5E6F" w:rsidRDefault="00142D77" w:rsidP="00142D77">
      <w:pPr>
        <w:numPr>
          <w:ilvl w:val="0"/>
          <w:numId w:val="7"/>
        </w:numPr>
        <w:jc w:val="center"/>
        <w:rPr>
          <w:rFonts w:ascii="Arial" w:hAnsi="Arial" w:cs="Arial"/>
          <w:b/>
          <w:bCs/>
          <w:sz w:val="24"/>
          <w:szCs w:val="24"/>
        </w:rPr>
      </w:pPr>
      <w:r w:rsidRPr="000C5E6F">
        <w:rPr>
          <w:rFonts w:ascii="Arial" w:hAnsi="Arial" w:cs="Arial"/>
          <w:b/>
          <w:bCs/>
          <w:sz w:val="24"/>
          <w:szCs w:val="24"/>
        </w:rPr>
        <w:t xml:space="preserve">Článek </w:t>
      </w:r>
    </w:p>
    <w:p w:rsidR="00142D77" w:rsidRPr="000C5E6F" w:rsidRDefault="00142D77" w:rsidP="00142D77">
      <w:pPr>
        <w:jc w:val="center"/>
        <w:rPr>
          <w:rFonts w:ascii="Arial" w:hAnsi="Arial" w:cs="Arial"/>
          <w:b/>
          <w:bCs/>
          <w:color w:val="000000"/>
          <w:sz w:val="24"/>
          <w:szCs w:val="24"/>
        </w:rPr>
      </w:pPr>
      <w:r w:rsidRPr="000C5E6F">
        <w:rPr>
          <w:rFonts w:ascii="Arial" w:hAnsi="Arial" w:cs="Arial"/>
          <w:b/>
          <w:bCs/>
          <w:color w:val="000000"/>
          <w:sz w:val="24"/>
          <w:szCs w:val="24"/>
        </w:rPr>
        <w:t>Změny smlouvy</w:t>
      </w:r>
    </w:p>
    <w:p w:rsidR="00142D77" w:rsidRPr="00F02F87" w:rsidRDefault="00142D77" w:rsidP="00142D77">
      <w:pPr>
        <w:ind w:left="284" w:hanging="284"/>
        <w:jc w:val="center"/>
        <w:rPr>
          <w:rFonts w:ascii="Arial" w:hAnsi="Arial" w:cs="Arial"/>
          <w:b/>
          <w:bCs/>
          <w:szCs w:val="22"/>
        </w:rPr>
      </w:pPr>
    </w:p>
    <w:p w:rsidR="00142D77" w:rsidRPr="000C5E6F" w:rsidRDefault="00142D77" w:rsidP="00142D77">
      <w:pPr>
        <w:numPr>
          <w:ilvl w:val="1"/>
          <w:numId w:val="7"/>
        </w:numPr>
        <w:jc w:val="both"/>
        <w:rPr>
          <w:rFonts w:ascii="Arial" w:hAnsi="Arial" w:cs="Arial"/>
          <w:szCs w:val="22"/>
        </w:rPr>
      </w:pPr>
      <w:r>
        <w:rPr>
          <w:rFonts w:ascii="Arial" w:hAnsi="Arial" w:cs="Arial"/>
          <w:b/>
          <w:color w:val="000000"/>
          <w:szCs w:val="22"/>
        </w:rPr>
        <w:t xml:space="preserve"> </w:t>
      </w:r>
      <w:r w:rsidRPr="000C5E6F">
        <w:rPr>
          <w:rFonts w:ascii="Arial" w:hAnsi="Arial" w:cs="Arial"/>
          <w:szCs w:val="22"/>
        </w:rPr>
        <w:t>Tuto Smlouvu lze měnit nebo doplnit pouze písemnými, průběžně číslovanými smluvními dodatky, jež musí být jako takové označeny a platně podepsány oběma smluvními stranami.</w:t>
      </w:r>
    </w:p>
    <w:p w:rsidR="00142D77" w:rsidRPr="000C5E6F" w:rsidRDefault="00142D77" w:rsidP="00142D77">
      <w:pPr>
        <w:ind w:left="283"/>
        <w:jc w:val="both"/>
        <w:rPr>
          <w:rFonts w:ascii="Arial" w:hAnsi="Arial" w:cs="Arial"/>
          <w:szCs w:val="22"/>
        </w:rPr>
      </w:pPr>
    </w:p>
    <w:p w:rsidR="00142D77" w:rsidRPr="000C5E6F" w:rsidRDefault="00142D77" w:rsidP="00142D77">
      <w:pPr>
        <w:numPr>
          <w:ilvl w:val="1"/>
          <w:numId w:val="7"/>
        </w:numPr>
        <w:jc w:val="both"/>
        <w:rPr>
          <w:rFonts w:ascii="Arial" w:hAnsi="Arial" w:cs="Arial"/>
          <w:szCs w:val="22"/>
        </w:rPr>
      </w:pPr>
      <w:r w:rsidRPr="000C5E6F">
        <w:rPr>
          <w:rFonts w:ascii="Arial" w:hAnsi="Arial" w:cs="Arial"/>
          <w:szCs w:val="22"/>
        </w:rPr>
        <w:t>Předloží-li některá ze smluvních stran návrh dodatku ke Smlouvě, je druhá smluvní strana povinna se k návrhu vyjádřit do patnácti dnů ode dne následujícího po doručení návrhu dodatku.</w:t>
      </w:r>
    </w:p>
    <w:p w:rsidR="00142D77" w:rsidRPr="00F02F87" w:rsidRDefault="00142D77" w:rsidP="00142D77">
      <w:pPr>
        <w:pStyle w:val="Smlouva-slo"/>
        <w:spacing w:before="0"/>
        <w:ind w:left="397" w:hanging="397"/>
        <w:rPr>
          <w:rFonts w:ascii="Arial" w:hAnsi="Arial" w:cs="Arial"/>
          <w:color w:val="000000"/>
          <w:sz w:val="22"/>
          <w:szCs w:val="22"/>
        </w:rPr>
      </w:pPr>
    </w:p>
    <w:p w:rsidR="00142D77" w:rsidRPr="00F02F87" w:rsidRDefault="00142D77" w:rsidP="00142D77">
      <w:pPr>
        <w:ind w:left="284" w:hanging="284"/>
        <w:jc w:val="center"/>
        <w:rPr>
          <w:rFonts w:ascii="Arial" w:hAnsi="Arial" w:cs="Arial"/>
          <w:bCs/>
          <w:szCs w:val="22"/>
        </w:rPr>
      </w:pPr>
    </w:p>
    <w:p w:rsidR="00142D77" w:rsidRPr="000C5E6F" w:rsidRDefault="00142D77" w:rsidP="00142D77">
      <w:pPr>
        <w:numPr>
          <w:ilvl w:val="0"/>
          <w:numId w:val="7"/>
        </w:numPr>
        <w:jc w:val="center"/>
        <w:rPr>
          <w:rFonts w:ascii="Arial" w:hAnsi="Arial" w:cs="Arial"/>
          <w:b/>
          <w:bCs/>
          <w:sz w:val="24"/>
          <w:szCs w:val="24"/>
        </w:rPr>
      </w:pPr>
      <w:r w:rsidRPr="000C5E6F">
        <w:rPr>
          <w:rFonts w:ascii="Arial" w:hAnsi="Arial" w:cs="Arial"/>
          <w:b/>
          <w:bCs/>
          <w:sz w:val="24"/>
          <w:szCs w:val="24"/>
        </w:rPr>
        <w:t>Článek</w:t>
      </w:r>
    </w:p>
    <w:p w:rsidR="00142D77" w:rsidRDefault="00142D77" w:rsidP="00142D77">
      <w:pPr>
        <w:jc w:val="center"/>
        <w:rPr>
          <w:rFonts w:ascii="Arial" w:hAnsi="Arial" w:cs="Arial"/>
          <w:b/>
          <w:bCs/>
          <w:color w:val="000000"/>
          <w:sz w:val="24"/>
          <w:szCs w:val="24"/>
        </w:rPr>
      </w:pPr>
      <w:r w:rsidRPr="000C5E6F">
        <w:rPr>
          <w:rFonts w:ascii="Arial" w:hAnsi="Arial" w:cs="Arial"/>
          <w:b/>
          <w:bCs/>
          <w:color w:val="000000"/>
          <w:sz w:val="24"/>
          <w:szCs w:val="24"/>
        </w:rPr>
        <w:t>Ustanovení společná a závěrečná</w:t>
      </w:r>
    </w:p>
    <w:p w:rsidR="00142D77" w:rsidRPr="000C5E6F" w:rsidRDefault="00142D77" w:rsidP="00142D77">
      <w:pPr>
        <w:jc w:val="center"/>
        <w:rPr>
          <w:rFonts w:ascii="Arial" w:hAnsi="Arial" w:cs="Arial"/>
          <w:b/>
          <w:bCs/>
          <w:color w:val="000000"/>
          <w:sz w:val="24"/>
          <w:szCs w:val="24"/>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Otázky touto Smlouvou výslovně neupravené se řídí příslušnými ust</w:t>
      </w:r>
      <w:r>
        <w:rPr>
          <w:rFonts w:ascii="Arial" w:hAnsi="Arial" w:cs="Arial"/>
          <w:szCs w:val="22"/>
        </w:rPr>
        <w:t xml:space="preserve">anoveními zákona č. 89/2012 Sb. </w:t>
      </w:r>
      <w:r w:rsidRPr="00F02F87">
        <w:rPr>
          <w:rFonts w:ascii="Arial" w:hAnsi="Arial" w:cs="Arial"/>
          <w:szCs w:val="22"/>
        </w:rPr>
        <w:t xml:space="preserve">občanského zákoníku. </w:t>
      </w:r>
    </w:p>
    <w:p w:rsidR="00142D77" w:rsidRPr="00F02F87" w:rsidRDefault="00142D77" w:rsidP="00142D77">
      <w:pPr>
        <w:ind w:left="643"/>
        <w:jc w:val="both"/>
        <w:rPr>
          <w:rFonts w:ascii="Arial" w:hAnsi="Arial" w:cs="Arial"/>
          <w:szCs w:val="22"/>
        </w:rPr>
      </w:pPr>
    </w:p>
    <w:p w:rsidR="00142D77" w:rsidRDefault="00142D77" w:rsidP="00142D77">
      <w:pPr>
        <w:numPr>
          <w:ilvl w:val="1"/>
          <w:numId w:val="7"/>
        </w:numPr>
        <w:jc w:val="both"/>
        <w:rPr>
          <w:rFonts w:ascii="Arial" w:hAnsi="Arial" w:cs="Arial"/>
          <w:szCs w:val="22"/>
        </w:rPr>
      </w:pPr>
      <w:r w:rsidRPr="000C5E6F">
        <w:rPr>
          <w:rFonts w:ascii="Arial" w:hAnsi="Arial" w:cs="Arial"/>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 xml:space="preserve">Tato Smlouva byla vyhotovena </w:t>
      </w:r>
      <w:r>
        <w:rPr>
          <w:rFonts w:ascii="Arial" w:hAnsi="Arial" w:cs="Arial"/>
          <w:szCs w:val="22"/>
        </w:rPr>
        <w:t>v pěti</w:t>
      </w:r>
      <w:r w:rsidRPr="00F02F87">
        <w:rPr>
          <w:rFonts w:ascii="Arial" w:hAnsi="Arial" w:cs="Arial"/>
          <w:szCs w:val="22"/>
        </w:rPr>
        <w:t>  (</w:t>
      </w:r>
      <w:r>
        <w:rPr>
          <w:rFonts w:ascii="Arial" w:hAnsi="Arial" w:cs="Arial"/>
          <w:szCs w:val="22"/>
        </w:rPr>
        <w:t>5</w:t>
      </w:r>
      <w:r w:rsidRPr="00F02F87">
        <w:rPr>
          <w:rFonts w:ascii="Arial" w:hAnsi="Arial" w:cs="Arial"/>
          <w:szCs w:val="22"/>
        </w:rPr>
        <w:t>) stejnopisech s platností originá</w:t>
      </w:r>
      <w:r>
        <w:rPr>
          <w:rFonts w:ascii="Arial" w:hAnsi="Arial" w:cs="Arial"/>
          <w:szCs w:val="22"/>
        </w:rPr>
        <w:t>lu, přičemž Prodávající obdrží jedno</w:t>
      </w:r>
      <w:r w:rsidRPr="00F02F87">
        <w:rPr>
          <w:rFonts w:ascii="Arial" w:hAnsi="Arial" w:cs="Arial"/>
          <w:szCs w:val="22"/>
        </w:rPr>
        <w:t xml:space="preserve"> (</w:t>
      </w:r>
      <w:r>
        <w:rPr>
          <w:rFonts w:ascii="Arial" w:hAnsi="Arial" w:cs="Arial"/>
          <w:szCs w:val="22"/>
        </w:rPr>
        <w:t xml:space="preserve">1) a Kupující čtyři </w:t>
      </w:r>
      <w:r w:rsidRPr="00F02F87">
        <w:rPr>
          <w:rFonts w:ascii="Arial" w:hAnsi="Arial" w:cs="Arial"/>
          <w:szCs w:val="22"/>
        </w:rPr>
        <w:t>(</w:t>
      </w:r>
      <w:r>
        <w:rPr>
          <w:rFonts w:ascii="Arial" w:hAnsi="Arial" w:cs="Arial"/>
          <w:szCs w:val="22"/>
        </w:rPr>
        <w:t>4</w:t>
      </w:r>
      <w:r w:rsidRPr="00F02F87">
        <w:rPr>
          <w:rFonts w:ascii="Arial" w:hAnsi="Arial" w:cs="Arial"/>
          <w:szCs w:val="22"/>
        </w:rPr>
        <w:t xml:space="preserve">) vyhotovení. </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Pr>
          <w:rFonts w:ascii="Arial" w:hAnsi="Arial" w:cs="Arial"/>
          <w:szCs w:val="22"/>
        </w:rPr>
        <w:t>T</w:t>
      </w:r>
      <w:r w:rsidRPr="00F02F87">
        <w:rPr>
          <w:rFonts w:ascii="Arial" w:hAnsi="Arial" w:cs="Arial"/>
          <w:szCs w:val="22"/>
        </w:rPr>
        <w: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rsidR="00142D77" w:rsidRDefault="00142D77" w:rsidP="00142D77">
      <w:pPr>
        <w:pStyle w:val="Odstavecseseznamem"/>
        <w:rPr>
          <w:rFonts w:ascii="Arial" w:hAnsi="Arial" w:cs="Arial"/>
          <w:szCs w:val="22"/>
        </w:rPr>
      </w:pPr>
    </w:p>
    <w:p w:rsidR="00142D77" w:rsidRDefault="00142D77" w:rsidP="00142D77">
      <w:pPr>
        <w:numPr>
          <w:ilvl w:val="1"/>
          <w:numId w:val="7"/>
        </w:numPr>
        <w:jc w:val="both"/>
        <w:rPr>
          <w:rFonts w:ascii="Arial" w:hAnsi="Arial" w:cs="Arial"/>
          <w:szCs w:val="22"/>
        </w:rPr>
      </w:pPr>
      <w:r w:rsidRPr="00F02F87">
        <w:rPr>
          <w:rFonts w:ascii="Arial" w:hAnsi="Arial" w:cs="Arial"/>
          <w:szCs w:val="22"/>
        </w:rPr>
        <w:t>Dojde-li k situaci předvídané v § 7 odst. 1 nebo 2 zákona o registru smluv (zrušení smlouvy od počátku), smluvní strany se zavazují:</w:t>
      </w:r>
    </w:p>
    <w:p w:rsidR="00142D77" w:rsidRPr="00A5404F" w:rsidRDefault="00142D77" w:rsidP="00142D77">
      <w:pPr>
        <w:numPr>
          <w:ilvl w:val="0"/>
          <w:numId w:val="10"/>
        </w:numPr>
        <w:jc w:val="both"/>
        <w:rPr>
          <w:rFonts w:ascii="Arial" w:hAnsi="Arial" w:cs="Arial"/>
          <w:szCs w:val="22"/>
        </w:rPr>
      </w:pPr>
      <w:r w:rsidRPr="00A5404F">
        <w:rPr>
          <w:rFonts w:ascii="Arial" w:hAnsi="Arial" w:cs="Arial"/>
          <w:szCs w:val="22"/>
        </w:rPr>
        <w:t>jednat takovým způsobem, aby došlo ke konvalidaci následků, tedy provedení opravy tím, že zveřejní příslušné části smlouvy v registru smluv;</w:t>
      </w:r>
    </w:p>
    <w:p w:rsidR="00142D77" w:rsidRPr="00A5404F" w:rsidRDefault="00142D77" w:rsidP="00142D77">
      <w:pPr>
        <w:numPr>
          <w:ilvl w:val="0"/>
          <w:numId w:val="10"/>
        </w:numPr>
        <w:jc w:val="both"/>
        <w:rPr>
          <w:rFonts w:ascii="Arial" w:hAnsi="Arial" w:cs="Arial"/>
          <w:szCs w:val="22"/>
        </w:rPr>
      </w:pPr>
      <w:r w:rsidRPr="00A5404F">
        <w:rPr>
          <w:rFonts w:ascii="Arial" w:hAnsi="Arial" w:cs="Arial"/>
          <w:szCs w:val="22"/>
        </w:rPr>
        <w:t>pokud i přes rozhodnutí soudu nebo nadřízeného orgánu považují ochranu zájmů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rsidR="00142D77" w:rsidRPr="00F02F87" w:rsidRDefault="00142D77" w:rsidP="00142D77">
      <w:pPr>
        <w:spacing w:before="120"/>
        <w:ind w:left="527"/>
        <w:jc w:val="both"/>
        <w:rPr>
          <w:rFonts w:ascii="Arial" w:hAnsi="Arial" w:cs="Arial"/>
          <w:szCs w:val="22"/>
        </w:rPr>
      </w:pPr>
    </w:p>
    <w:p w:rsidR="00142D77" w:rsidRPr="002D42E0" w:rsidRDefault="00142D77" w:rsidP="00142D77">
      <w:pPr>
        <w:numPr>
          <w:ilvl w:val="1"/>
          <w:numId w:val="7"/>
        </w:numPr>
        <w:jc w:val="both"/>
        <w:rPr>
          <w:rFonts w:ascii="Arial" w:hAnsi="Arial" w:cs="Arial"/>
          <w:szCs w:val="22"/>
        </w:rPr>
      </w:pPr>
      <w:r w:rsidRPr="00F02F87">
        <w:rPr>
          <w:rFonts w:ascii="Arial" w:hAnsi="Arial" w:cs="Arial"/>
          <w:szCs w:val="22"/>
        </w:rPr>
        <w:t xml:space="preserve">Nedílnou součástí této smlouvy je </w:t>
      </w:r>
      <w:r w:rsidRPr="002D42E0">
        <w:rPr>
          <w:rFonts w:ascii="Arial" w:hAnsi="Arial" w:cs="Arial"/>
          <w:szCs w:val="22"/>
        </w:rPr>
        <w:t>příloha</w:t>
      </w:r>
      <w:r>
        <w:rPr>
          <w:rFonts w:ascii="Arial" w:hAnsi="Arial" w:cs="Arial"/>
          <w:szCs w:val="22"/>
        </w:rPr>
        <w:t xml:space="preserve"> č.1 </w:t>
      </w:r>
      <w:r w:rsidRPr="002D42E0">
        <w:rPr>
          <w:rFonts w:ascii="Arial" w:hAnsi="Arial" w:cs="Arial"/>
          <w:szCs w:val="22"/>
        </w:rPr>
        <w:t xml:space="preserve">– Technická  specifikace předmětu plnění s požadovanými kritérii. </w:t>
      </w:r>
    </w:p>
    <w:p w:rsidR="00142D77" w:rsidRPr="00F02F87" w:rsidRDefault="00142D77" w:rsidP="00142D77">
      <w:pPr>
        <w:ind w:left="643"/>
        <w:jc w:val="both"/>
        <w:rPr>
          <w:rFonts w:ascii="Arial" w:hAnsi="Arial" w:cs="Arial"/>
          <w:szCs w:val="22"/>
        </w:rPr>
      </w:pPr>
    </w:p>
    <w:p w:rsidR="00142D77" w:rsidRPr="00F02F87" w:rsidRDefault="00142D77" w:rsidP="00142D77">
      <w:pPr>
        <w:numPr>
          <w:ilvl w:val="1"/>
          <w:numId w:val="7"/>
        </w:numPr>
        <w:jc w:val="both"/>
        <w:rPr>
          <w:rFonts w:ascii="Arial" w:hAnsi="Arial" w:cs="Arial"/>
          <w:szCs w:val="22"/>
        </w:rPr>
      </w:pPr>
      <w:r w:rsidRPr="00F02F87">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142D77" w:rsidRPr="00F02F87" w:rsidRDefault="00142D77" w:rsidP="00142D77">
      <w:pPr>
        <w:rPr>
          <w:rFonts w:ascii="Arial" w:hAnsi="Arial" w:cs="Arial"/>
          <w:szCs w:val="22"/>
        </w:rPr>
      </w:pPr>
    </w:p>
    <w:p w:rsidR="00142D77" w:rsidRPr="00F02F87" w:rsidRDefault="00142D77" w:rsidP="00142D77">
      <w:pPr>
        <w:rPr>
          <w:rFonts w:ascii="Arial" w:hAnsi="Arial" w:cs="Arial"/>
          <w:szCs w:val="22"/>
        </w:rPr>
      </w:pPr>
    </w:p>
    <w:p w:rsidR="00142D77" w:rsidRDefault="00142D77" w:rsidP="00142D77">
      <w:pPr>
        <w:ind w:left="434"/>
        <w:rPr>
          <w:rFonts w:ascii="Arial" w:hAnsi="Arial" w:cs="Arial"/>
          <w:szCs w:val="22"/>
        </w:rPr>
      </w:pPr>
      <w:r w:rsidRPr="00F02F87">
        <w:rPr>
          <w:rFonts w:ascii="Arial" w:hAnsi="Arial" w:cs="Arial"/>
          <w:szCs w:val="22"/>
        </w:rPr>
        <w:t xml:space="preserve">Přílohy: </w:t>
      </w:r>
    </w:p>
    <w:p w:rsidR="00142D77" w:rsidRPr="00F02F87" w:rsidRDefault="00142D77" w:rsidP="00142D77">
      <w:pPr>
        <w:ind w:left="434"/>
        <w:rPr>
          <w:rFonts w:ascii="Arial" w:hAnsi="Arial" w:cs="Arial"/>
          <w:szCs w:val="22"/>
        </w:rPr>
      </w:pPr>
      <w:r w:rsidRPr="00F02F87">
        <w:rPr>
          <w:rFonts w:ascii="Arial" w:hAnsi="Arial" w:cs="Arial"/>
          <w:szCs w:val="22"/>
        </w:rPr>
        <w:t xml:space="preserve">Příloha č. 1 – technická specifikace </w:t>
      </w:r>
    </w:p>
    <w:p w:rsidR="00142D77" w:rsidRPr="00F02F87" w:rsidRDefault="00142D77" w:rsidP="00142D77">
      <w:pPr>
        <w:ind w:left="434"/>
        <w:rPr>
          <w:rFonts w:ascii="Arial" w:hAnsi="Arial" w:cs="Arial"/>
          <w:szCs w:val="22"/>
        </w:rPr>
      </w:pPr>
      <w:r w:rsidRPr="00F02F87">
        <w:rPr>
          <w:rFonts w:ascii="Arial" w:hAnsi="Arial" w:cs="Arial"/>
          <w:szCs w:val="22"/>
        </w:rPr>
        <w:t xml:space="preserve">               </w:t>
      </w:r>
    </w:p>
    <w:p w:rsidR="00142D77" w:rsidRPr="00227A88" w:rsidRDefault="00142D77" w:rsidP="00142D77">
      <w:pPr>
        <w:ind w:left="434"/>
        <w:rPr>
          <w:rFonts w:ascii="Arial" w:hAnsi="Arial" w:cs="Arial"/>
          <w:szCs w:val="22"/>
        </w:rPr>
      </w:pPr>
    </w:p>
    <w:p w:rsidR="00142D77" w:rsidRDefault="00142D77" w:rsidP="00142D77">
      <w:pPr>
        <w:tabs>
          <w:tab w:val="left" w:pos="4680"/>
        </w:tabs>
        <w:ind w:left="434"/>
        <w:jc w:val="both"/>
        <w:rPr>
          <w:rFonts w:ascii="Arial" w:hAnsi="Arial" w:cs="Arial"/>
          <w:szCs w:val="22"/>
        </w:rPr>
      </w:pPr>
      <w:r w:rsidRPr="00227A88">
        <w:rPr>
          <w:rFonts w:ascii="Arial" w:hAnsi="Arial" w:cs="Arial"/>
          <w:szCs w:val="22"/>
        </w:rPr>
        <w:t>V</w:t>
      </w:r>
      <w:r>
        <w:rPr>
          <w:rFonts w:ascii="Arial" w:hAnsi="Arial" w:cs="Arial"/>
          <w:szCs w:val="22"/>
        </w:rPr>
        <w:t> </w:t>
      </w:r>
      <w:r w:rsidRPr="00227A88">
        <w:rPr>
          <w:rFonts w:ascii="Arial" w:hAnsi="Arial" w:cs="Arial"/>
          <w:szCs w:val="22"/>
        </w:rPr>
        <w:t>Brně</w:t>
      </w:r>
      <w:r>
        <w:rPr>
          <w:rFonts w:ascii="Arial" w:hAnsi="Arial" w:cs="Arial"/>
          <w:szCs w:val="22"/>
        </w:rPr>
        <w:t xml:space="preserve"> dne …………………………..</w:t>
      </w:r>
      <w:r w:rsidRPr="00227A88">
        <w:rPr>
          <w:rFonts w:ascii="Arial" w:hAnsi="Arial" w:cs="Arial"/>
          <w:szCs w:val="22"/>
        </w:rPr>
        <w:t xml:space="preserve">                    V ……………………...</w:t>
      </w:r>
      <w:r>
        <w:rPr>
          <w:rFonts w:ascii="Arial" w:hAnsi="Arial" w:cs="Arial"/>
          <w:szCs w:val="22"/>
        </w:rPr>
        <w:t xml:space="preserve"> </w:t>
      </w:r>
      <w:r w:rsidRPr="00227A88">
        <w:rPr>
          <w:rFonts w:ascii="Arial" w:hAnsi="Arial" w:cs="Arial"/>
          <w:szCs w:val="22"/>
        </w:rPr>
        <w:t>dne…………………..</w:t>
      </w:r>
    </w:p>
    <w:p w:rsidR="00142D77" w:rsidRDefault="00142D77" w:rsidP="00142D77">
      <w:pPr>
        <w:tabs>
          <w:tab w:val="left" w:pos="4680"/>
        </w:tabs>
        <w:jc w:val="both"/>
        <w:rPr>
          <w:rFonts w:ascii="Arial" w:hAnsi="Arial" w:cs="Arial"/>
          <w:szCs w:val="22"/>
        </w:rPr>
      </w:pPr>
    </w:p>
    <w:p w:rsidR="00142D77" w:rsidRPr="00227A88" w:rsidRDefault="00142D77" w:rsidP="00142D77">
      <w:pPr>
        <w:tabs>
          <w:tab w:val="left" w:pos="4680"/>
        </w:tabs>
        <w:ind w:left="434"/>
        <w:jc w:val="both"/>
        <w:rPr>
          <w:rFonts w:ascii="Arial" w:hAnsi="Arial" w:cs="Arial"/>
          <w:szCs w:val="22"/>
        </w:rPr>
      </w:pPr>
      <w:r w:rsidRPr="00227A88">
        <w:rPr>
          <w:rFonts w:ascii="Arial" w:hAnsi="Arial" w:cs="Arial"/>
          <w:szCs w:val="22"/>
        </w:rPr>
        <w:t>Za Kupujícího                                                                   Za Prodávajícího</w:t>
      </w:r>
    </w:p>
    <w:p w:rsidR="00142D77" w:rsidRPr="00227A88" w:rsidRDefault="00142D77" w:rsidP="00142D77">
      <w:pPr>
        <w:tabs>
          <w:tab w:val="left" w:pos="4680"/>
        </w:tabs>
        <w:jc w:val="both"/>
        <w:rPr>
          <w:rFonts w:ascii="Arial" w:hAnsi="Arial" w:cs="Arial"/>
          <w:szCs w:val="22"/>
        </w:rPr>
      </w:pPr>
    </w:p>
    <w:p w:rsidR="00142D77" w:rsidRPr="00227A88" w:rsidRDefault="00142D77" w:rsidP="00142D77">
      <w:pPr>
        <w:tabs>
          <w:tab w:val="left" w:pos="4680"/>
        </w:tabs>
        <w:jc w:val="both"/>
        <w:rPr>
          <w:rFonts w:ascii="Arial" w:hAnsi="Arial" w:cs="Arial"/>
          <w:szCs w:val="22"/>
        </w:rPr>
      </w:pPr>
    </w:p>
    <w:p w:rsidR="00142D77" w:rsidRPr="00696CF4" w:rsidRDefault="00142D77" w:rsidP="00142D77">
      <w:pPr>
        <w:tabs>
          <w:tab w:val="left" w:pos="4680"/>
        </w:tabs>
        <w:jc w:val="both"/>
        <w:rPr>
          <w:rFonts w:ascii="Arial" w:hAnsi="Arial" w:cs="Arial"/>
          <w:sz w:val="18"/>
          <w:szCs w:val="18"/>
        </w:rPr>
      </w:pPr>
    </w:p>
    <w:p w:rsidR="00142D77" w:rsidRPr="00696CF4" w:rsidRDefault="00142D77" w:rsidP="00142D77">
      <w:pPr>
        <w:tabs>
          <w:tab w:val="left" w:pos="4680"/>
        </w:tabs>
        <w:ind w:left="434"/>
        <w:jc w:val="both"/>
        <w:rPr>
          <w:rFonts w:ascii="Arial" w:hAnsi="Arial" w:cs="Arial"/>
          <w:sz w:val="18"/>
          <w:szCs w:val="18"/>
        </w:rPr>
      </w:pPr>
      <w:r w:rsidRPr="00696CF4">
        <w:rPr>
          <w:rFonts w:ascii="Arial" w:hAnsi="Arial" w:cs="Arial"/>
          <w:sz w:val="18"/>
          <w:szCs w:val="18"/>
        </w:rPr>
        <w:t xml:space="preserve">………………………………………………            </w:t>
      </w:r>
      <w:r w:rsidR="00696CF4">
        <w:rPr>
          <w:rFonts w:ascii="Arial" w:hAnsi="Arial" w:cs="Arial"/>
          <w:sz w:val="18"/>
          <w:szCs w:val="18"/>
        </w:rPr>
        <w:t xml:space="preserve">                    </w:t>
      </w:r>
      <w:r w:rsidRPr="00696CF4">
        <w:rPr>
          <w:rFonts w:ascii="Arial" w:hAnsi="Arial" w:cs="Arial"/>
          <w:sz w:val="18"/>
          <w:szCs w:val="18"/>
        </w:rPr>
        <w:t>…..………………………………………….</w:t>
      </w:r>
    </w:p>
    <w:p w:rsidR="00142D77" w:rsidRPr="00696CF4" w:rsidRDefault="00142D77" w:rsidP="00142D77">
      <w:pPr>
        <w:ind w:left="434"/>
        <w:rPr>
          <w:rFonts w:ascii="Arial" w:hAnsi="Arial" w:cs="Arial"/>
          <w:sz w:val="18"/>
          <w:szCs w:val="18"/>
        </w:rPr>
      </w:pPr>
      <w:r w:rsidRPr="00696CF4">
        <w:rPr>
          <w:rFonts w:ascii="Arial" w:hAnsi="Arial" w:cs="Arial"/>
          <w:sz w:val="18"/>
          <w:szCs w:val="18"/>
        </w:rPr>
        <w:t xml:space="preserve">prof. Ing. Danuše Nerudová, Ph.D. </w:t>
      </w:r>
      <w:r w:rsidRPr="00696CF4">
        <w:rPr>
          <w:rFonts w:ascii="Arial" w:hAnsi="Arial" w:cs="Arial"/>
          <w:sz w:val="18"/>
          <w:szCs w:val="18"/>
        </w:rPr>
        <w:tab/>
      </w:r>
      <w:r w:rsidRPr="00696CF4">
        <w:rPr>
          <w:rFonts w:ascii="Arial" w:hAnsi="Arial" w:cs="Arial"/>
          <w:sz w:val="18"/>
          <w:szCs w:val="18"/>
        </w:rPr>
        <w:tab/>
      </w:r>
      <w:r w:rsidRPr="00696CF4">
        <w:rPr>
          <w:rFonts w:ascii="Arial" w:hAnsi="Arial" w:cs="Arial"/>
          <w:sz w:val="18"/>
          <w:szCs w:val="18"/>
        </w:rPr>
        <w:tab/>
        <w:t xml:space="preserve">  </w:t>
      </w:r>
      <w:r w:rsidR="00696CF4">
        <w:rPr>
          <w:rFonts w:ascii="Arial" w:hAnsi="Arial" w:cs="Arial"/>
          <w:sz w:val="18"/>
          <w:szCs w:val="18"/>
        </w:rPr>
        <w:t xml:space="preserve">            </w:t>
      </w:r>
      <w:r w:rsidRPr="00696CF4">
        <w:rPr>
          <w:rFonts w:ascii="Arial" w:hAnsi="Arial" w:cs="Arial"/>
          <w:i/>
          <w:kern w:val="28"/>
          <w:sz w:val="18"/>
          <w:szCs w:val="18"/>
          <w:highlight w:val="yellow"/>
        </w:rPr>
        <w:t>Titul, jméno, příjmení, funkce</w:t>
      </w:r>
      <w:r w:rsidRPr="00696CF4">
        <w:rPr>
          <w:rFonts w:ascii="Arial" w:hAnsi="Arial" w:cs="Arial"/>
          <w:sz w:val="18"/>
          <w:szCs w:val="18"/>
        </w:rPr>
        <w:t xml:space="preserve"> </w:t>
      </w:r>
    </w:p>
    <w:p w:rsidR="00142D77" w:rsidRPr="00696CF4" w:rsidRDefault="00142D77" w:rsidP="00142D77">
      <w:pPr>
        <w:ind w:left="434"/>
        <w:rPr>
          <w:rFonts w:ascii="Arial" w:hAnsi="Arial" w:cs="Arial"/>
          <w:i/>
          <w:kern w:val="28"/>
          <w:sz w:val="18"/>
          <w:szCs w:val="18"/>
          <w:highlight w:val="yellow"/>
        </w:rPr>
      </w:pPr>
      <w:r w:rsidRPr="00696CF4">
        <w:rPr>
          <w:rFonts w:ascii="Arial" w:hAnsi="Arial" w:cs="Arial"/>
          <w:sz w:val="18"/>
          <w:szCs w:val="18"/>
        </w:rPr>
        <w:t xml:space="preserve">                    rekto</w:t>
      </w:r>
      <w:r w:rsidRPr="00696CF4">
        <w:rPr>
          <w:rFonts w:ascii="Arial" w:hAnsi="Arial" w:cs="Arial"/>
          <w:color w:val="000000"/>
          <w:sz w:val="18"/>
          <w:szCs w:val="18"/>
        </w:rPr>
        <w:t>rka</w:t>
      </w:r>
      <w:r w:rsidRPr="00696CF4">
        <w:rPr>
          <w:rFonts w:ascii="Arial" w:hAnsi="Arial" w:cs="Arial"/>
          <w:color w:val="FF0000"/>
          <w:sz w:val="18"/>
          <w:szCs w:val="18"/>
        </w:rPr>
        <w:t xml:space="preserve">                                                   </w:t>
      </w:r>
      <w:r w:rsidR="00696CF4">
        <w:rPr>
          <w:rFonts w:ascii="Arial" w:hAnsi="Arial" w:cs="Arial"/>
          <w:color w:val="FF0000"/>
          <w:sz w:val="18"/>
          <w:szCs w:val="18"/>
        </w:rPr>
        <w:t xml:space="preserve">                 </w:t>
      </w:r>
      <w:r w:rsidRPr="00696CF4">
        <w:rPr>
          <w:rFonts w:ascii="Arial" w:hAnsi="Arial" w:cs="Arial"/>
          <w:color w:val="FF0000"/>
          <w:sz w:val="18"/>
          <w:szCs w:val="18"/>
        </w:rPr>
        <w:t xml:space="preserve"> </w:t>
      </w:r>
      <w:r w:rsidRPr="00696CF4">
        <w:rPr>
          <w:rFonts w:ascii="Arial" w:hAnsi="Arial" w:cs="Arial"/>
          <w:i/>
          <w:kern w:val="28"/>
          <w:sz w:val="18"/>
          <w:szCs w:val="18"/>
          <w:highlight w:val="yellow"/>
        </w:rPr>
        <w:t xml:space="preserve">Podpis osoby oprávněné jednat </w:t>
      </w:r>
    </w:p>
    <w:p w:rsidR="00142D77" w:rsidRPr="00696CF4" w:rsidRDefault="00142D77" w:rsidP="00142D77">
      <w:pPr>
        <w:ind w:left="5534"/>
        <w:rPr>
          <w:rFonts w:ascii="Arial" w:hAnsi="Arial" w:cs="Arial"/>
          <w:sz w:val="18"/>
          <w:szCs w:val="18"/>
        </w:rPr>
      </w:pPr>
      <w:r w:rsidRPr="00696CF4">
        <w:rPr>
          <w:rFonts w:ascii="Arial" w:hAnsi="Arial" w:cs="Arial"/>
          <w:i/>
          <w:kern w:val="28"/>
          <w:sz w:val="18"/>
          <w:szCs w:val="18"/>
          <w:highlight w:val="yellow"/>
        </w:rPr>
        <w:t xml:space="preserve">      jménem či za dodavatele</w:t>
      </w:r>
      <w:r w:rsidRPr="00696CF4">
        <w:rPr>
          <w:rFonts w:ascii="Arial" w:hAnsi="Arial" w:cs="Arial"/>
          <w:i/>
          <w:kern w:val="28"/>
          <w:sz w:val="18"/>
          <w:szCs w:val="18"/>
        </w:rPr>
        <w:tab/>
      </w:r>
    </w:p>
    <w:p w:rsidR="00142D77" w:rsidRPr="00696CF4" w:rsidRDefault="00142D77" w:rsidP="00142D77">
      <w:pPr>
        <w:ind w:left="434"/>
        <w:rPr>
          <w:rFonts w:ascii="Arial" w:hAnsi="Arial" w:cs="Arial"/>
          <w:color w:val="FF0000"/>
          <w:sz w:val="18"/>
          <w:szCs w:val="18"/>
        </w:rPr>
      </w:pPr>
      <w:r w:rsidRPr="00696CF4">
        <w:rPr>
          <w:rFonts w:ascii="Arial" w:hAnsi="Arial" w:cs="Arial"/>
          <w:color w:val="FF0000"/>
          <w:sz w:val="18"/>
          <w:szCs w:val="18"/>
        </w:rPr>
        <w:tab/>
      </w:r>
      <w:r w:rsidRPr="00696CF4">
        <w:rPr>
          <w:rFonts w:ascii="Arial" w:hAnsi="Arial" w:cs="Arial"/>
          <w:color w:val="FF0000"/>
          <w:sz w:val="18"/>
          <w:szCs w:val="18"/>
        </w:rPr>
        <w:tab/>
      </w:r>
    </w:p>
    <w:p w:rsidR="00EF368E" w:rsidRDefault="00EF368E" w:rsidP="00142D77">
      <w:pPr>
        <w:tabs>
          <w:tab w:val="left" w:pos="4680"/>
        </w:tabs>
        <w:ind w:left="510"/>
        <w:jc w:val="both"/>
        <w:rPr>
          <w:rFonts w:ascii="Arial" w:hAnsi="Arial" w:cs="Arial"/>
          <w:sz w:val="18"/>
          <w:szCs w:val="18"/>
        </w:rPr>
      </w:pPr>
    </w:p>
    <w:p w:rsidR="00142D77" w:rsidRPr="00696CF4" w:rsidRDefault="00142D77" w:rsidP="00142D77">
      <w:pPr>
        <w:tabs>
          <w:tab w:val="left" w:pos="4680"/>
        </w:tabs>
        <w:ind w:left="510"/>
        <w:jc w:val="both"/>
        <w:rPr>
          <w:rFonts w:ascii="Arial" w:hAnsi="Arial" w:cs="Arial"/>
          <w:sz w:val="18"/>
          <w:szCs w:val="18"/>
        </w:rPr>
      </w:pPr>
      <w:r w:rsidRPr="00696CF4">
        <w:rPr>
          <w:rFonts w:ascii="Arial" w:hAnsi="Arial" w:cs="Arial"/>
          <w:sz w:val="18"/>
          <w:szCs w:val="18"/>
        </w:rPr>
        <w:t>……………………………………………….</w:t>
      </w:r>
      <w:r w:rsidRPr="00696CF4">
        <w:rPr>
          <w:rFonts w:ascii="Arial" w:hAnsi="Arial" w:cs="Arial"/>
          <w:sz w:val="18"/>
          <w:szCs w:val="18"/>
        </w:rPr>
        <w:tab/>
      </w:r>
      <w:r w:rsidRPr="00696CF4">
        <w:rPr>
          <w:rFonts w:ascii="Arial" w:hAnsi="Arial" w:cs="Arial"/>
          <w:sz w:val="18"/>
          <w:szCs w:val="18"/>
        </w:rPr>
        <w:tab/>
      </w:r>
      <w:r w:rsidRPr="00696CF4">
        <w:rPr>
          <w:rFonts w:ascii="Arial" w:hAnsi="Arial" w:cs="Arial"/>
          <w:sz w:val="18"/>
          <w:szCs w:val="18"/>
        </w:rPr>
        <w:tab/>
      </w:r>
    </w:p>
    <w:p w:rsidR="00696CF4" w:rsidRPr="00696CF4" w:rsidRDefault="00696CF4" w:rsidP="00696CF4">
      <w:pPr>
        <w:tabs>
          <w:tab w:val="left" w:pos="4680"/>
        </w:tabs>
        <w:jc w:val="both"/>
        <w:rPr>
          <w:rFonts w:ascii="Arial" w:hAnsi="Arial" w:cs="Arial"/>
          <w:sz w:val="18"/>
          <w:szCs w:val="18"/>
        </w:rPr>
      </w:pPr>
      <w:r>
        <w:rPr>
          <w:rFonts w:ascii="Arial" w:hAnsi="Arial" w:cs="Arial"/>
          <w:sz w:val="18"/>
          <w:szCs w:val="18"/>
        </w:rPr>
        <w:t xml:space="preserve">                 </w:t>
      </w:r>
      <w:r w:rsidR="00142D77" w:rsidRPr="00696CF4">
        <w:rPr>
          <w:rFonts w:ascii="Arial" w:hAnsi="Arial" w:cs="Arial"/>
          <w:sz w:val="18"/>
          <w:szCs w:val="18"/>
        </w:rPr>
        <w:t xml:space="preserve">prof. </w:t>
      </w:r>
      <w:r w:rsidRPr="00696CF4">
        <w:rPr>
          <w:rFonts w:ascii="Arial" w:hAnsi="Arial" w:cs="Arial"/>
          <w:sz w:val="18"/>
          <w:szCs w:val="18"/>
        </w:rPr>
        <w:t>Ing. Patrik Burg, Ph.D.</w:t>
      </w:r>
      <w:r w:rsidRPr="00696CF4" w:rsidDel="000A4DE1">
        <w:rPr>
          <w:rFonts w:ascii="Arial" w:hAnsi="Arial" w:cs="Arial"/>
          <w:sz w:val="18"/>
          <w:szCs w:val="18"/>
        </w:rPr>
        <w:t xml:space="preserve"> </w:t>
      </w:r>
    </w:p>
    <w:p w:rsidR="00696CF4" w:rsidRPr="00696CF4" w:rsidRDefault="00696CF4" w:rsidP="00696CF4">
      <w:pPr>
        <w:tabs>
          <w:tab w:val="left" w:pos="4680"/>
        </w:tabs>
        <w:jc w:val="both"/>
        <w:rPr>
          <w:rFonts w:ascii="Arial" w:hAnsi="Arial" w:cs="Arial"/>
          <w:sz w:val="18"/>
          <w:szCs w:val="18"/>
        </w:rPr>
      </w:pPr>
      <w:r>
        <w:rPr>
          <w:rFonts w:ascii="Arial" w:hAnsi="Arial" w:cs="Arial"/>
          <w:sz w:val="18"/>
          <w:szCs w:val="18"/>
        </w:rPr>
        <w:t xml:space="preserve">        </w:t>
      </w:r>
      <w:r w:rsidRPr="00696CF4">
        <w:rPr>
          <w:rFonts w:ascii="Arial" w:hAnsi="Arial" w:cs="Arial"/>
          <w:sz w:val="18"/>
          <w:szCs w:val="18"/>
        </w:rPr>
        <w:t>koordinátor projektu jako příkazce operace</w:t>
      </w:r>
    </w:p>
    <w:p w:rsidR="00142D77" w:rsidRPr="00696CF4" w:rsidRDefault="00142D77" w:rsidP="00142D77">
      <w:pPr>
        <w:tabs>
          <w:tab w:val="left" w:pos="4680"/>
        </w:tabs>
        <w:ind w:left="510"/>
        <w:jc w:val="both"/>
        <w:rPr>
          <w:rFonts w:ascii="Arial" w:hAnsi="Arial" w:cs="Arial"/>
          <w:sz w:val="18"/>
          <w:szCs w:val="18"/>
        </w:rPr>
      </w:pPr>
      <w:r w:rsidRPr="00696CF4">
        <w:rPr>
          <w:rFonts w:ascii="Arial" w:hAnsi="Arial" w:cs="Arial"/>
          <w:sz w:val="18"/>
          <w:szCs w:val="18"/>
        </w:rPr>
        <w:tab/>
      </w:r>
      <w:r w:rsidRPr="00696CF4">
        <w:rPr>
          <w:rFonts w:ascii="Arial" w:hAnsi="Arial" w:cs="Arial"/>
          <w:sz w:val="18"/>
          <w:szCs w:val="18"/>
        </w:rPr>
        <w:tab/>
      </w:r>
      <w:r w:rsidRPr="00696CF4">
        <w:rPr>
          <w:rFonts w:ascii="Arial" w:hAnsi="Arial" w:cs="Arial"/>
          <w:sz w:val="18"/>
          <w:szCs w:val="18"/>
        </w:rPr>
        <w:tab/>
      </w:r>
    </w:p>
    <w:p w:rsidR="00142D77" w:rsidRPr="00696CF4" w:rsidRDefault="00142D77" w:rsidP="00EF368E">
      <w:pPr>
        <w:tabs>
          <w:tab w:val="left" w:pos="4680"/>
        </w:tabs>
        <w:jc w:val="both"/>
        <w:rPr>
          <w:rFonts w:ascii="Arial" w:hAnsi="Arial" w:cs="Arial"/>
          <w:sz w:val="18"/>
          <w:szCs w:val="18"/>
        </w:rPr>
      </w:pPr>
    </w:p>
    <w:p w:rsidR="00142D77" w:rsidRPr="00696CF4" w:rsidRDefault="00142D77" w:rsidP="00142D77">
      <w:pPr>
        <w:tabs>
          <w:tab w:val="left" w:pos="4680"/>
        </w:tabs>
        <w:ind w:left="510"/>
        <w:jc w:val="both"/>
        <w:rPr>
          <w:rFonts w:ascii="Arial" w:hAnsi="Arial" w:cs="Arial"/>
          <w:sz w:val="18"/>
          <w:szCs w:val="18"/>
        </w:rPr>
      </w:pPr>
    </w:p>
    <w:p w:rsidR="00142D77" w:rsidRPr="00696CF4" w:rsidRDefault="00142D77" w:rsidP="00142D77">
      <w:pPr>
        <w:tabs>
          <w:tab w:val="left" w:pos="4680"/>
        </w:tabs>
        <w:ind w:left="510"/>
        <w:jc w:val="both"/>
        <w:rPr>
          <w:rFonts w:ascii="Arial" w:hAnsi="Arial" w:cs="Arial"/>
          <w:sz w:val="18"/>
          <w:szCs w:val="18"/>
        </w:rPr>
      </w:pPr>
      <w:r w:rsidRPr="00696CF4">
        <w:rPr>
          <w:rFonts w:ascii="Arial" w:hAnsi="Arial" w:cs="Arial"/>
          <w:sz w:val="18"/>
          <w:szCs w:val="18"/>
        </w:rPr>
        <w:t>………………………………………………</w:t>
      </w:r>
    </w:p>
    <w:p w:rsidR="00696CF4" w:rsidRPr="00696CF4" w:rsidRDefault="00696CF4" w:rsidP="00696CF4">
      <w:pPr>
        <w:tabs>
          <w:tab w:val="left" w:pos="4680"/>
        </w:tabs>
        <w:jc w:val="both"/>
        <w:rPr>
          <w:rFonts w:ascii="Arial" w:hAnsi="Arial" w:cs="Arial"/>
          <w:sz w:val="18"/>
          <w:szCs w:val="18"/>
        </w:rPr>
      </w:pPr>
      <w:r>
        <w:rPr>
          <w:rFonts w:ascii="Arial" w:hAnsi="Arial" w:cs="Arial"/>
          <w:sz w:val="18"/>
          <w:szCs w:val="18"/>
        </w:rPr>
        <w:t xml:space="preserve">                     </w:t>
      </w:r>
      <w:r w:rsidRPr="00696CF4">
        <w:rPr>
          <w:rFonts w:ascii="Arial" w:hAnsi="Arial" w:cs="Arial"/>
          <w:sz w:val="18"/>
          <w:szCs w:val="18"/>
        </w:rPr>
        <w:t>Ing. Michaela Vaidová, BA</w:t>
      </w:r>
      <w:r w:rsidRPr="00696CF4" w:rsidDel="000A4DE1">
        <w:rPr>
          <w:rFonts w:ascii="Arial" w:hAnsi="Arial" w:cs="Arial"/>
          <w:sz w:val="18"/>
          <w:szCs w:val="18"/>
        </w:rPr>
        <w:t xml:space="preserve"> </w:t>
      </w:r>
    </w:p>
    <w:p w:rsidR="00A8231A" w:rsidRPr="00696CF4" w:rsidRDefault="00696CF4" w:rsidP="00696CF4">
      <w:pPr>
        <w:tabs>
          <w:tab w:val="left" w:pos="4680"/>
        </w:tabs>
        <w:ind w:left="510"/>
        <w:jc w:val="both"/>
        <w:rPr>
          <w:sz w:val="18"/>
          <w:szCs w:val="18"/>
        </w:rPr>
      </w:pPr>
      <w:r w:rsidRPr="00696CF4">
        <w:rPr>
          <w:rFonts w:ascii="Arial" w:hAnsi="Arial" w:cs="Arial"/>
          <w:sz w:val="18"/>
          <w:szCs w:val="18"/>
        </w:rPr>
        <w:t xml:space="preserve"> manažer projektu jako správce rozpočtu</w:t>
      </w:r>
    </w:p>
    <w:sectPr w:rsidR="00A8231A" w:rsidRPr="00696CF4" w:rsidSect="00C3042B">
      <w:headerReference w:type="default" r:id="rId7"/>
      <w:footerReference w:type="even"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9E" w:rsidRDefault="006F129E">
      <w:r>
        <w:separator/>
      </w:r>
    </w:p>
  </w:endnote>
  <w:endnote w:type="continuationSeparator" w:id="0">
    <w:p w:rsidR="006F129E" w:rsidRDefault="006F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EF368E"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080F" w:rsidRDefault="00E05CF2"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Pr="00781580" w:rsidRDefault="00EF368E"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E05CF2">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9E" w:rsidRDefault="006F129E">
      <w:r>
        <w:separator/>
      </w:r>
    </w:p>
  </w:footnote>
  <w:footnote w:type="continuationSeparator" w:id="0">
    <w:p w:rsidR="006F129E" w:rsidRDefault="006F1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EF368E" w:rsidP="001A32F3">
    <w:pPr>
      <w:tabs>
        <w:tab w:val="center" w:pos="4536"/>
        <w:tab w:val="right" w:pos="9072"/>
      </w:tabs>
      <w:jc w:val="center"/>
      <w:rPr>
        <w:noProof/>
      </w:rPr>
    </w:pPr>
    <w:r>
      <w:rPr>
        <w:noProof/>
      </w:rPr>
      <w:drawing>
        <wp:inline distT="0" distB="0" distL="0" distR="0" wp14:anchorId="21C54CA2" wp14:editId="2919AD2F">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rsidR="001A32F3" w:rsidRPr="001A32F3" w:rsidRDefault="00E05CF2"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5"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E2A56"/>
    <w:multiLevelType w:val="hybridMultilevel"/>
    <w:tmpl w:val="6270DE4A"/>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9" w15:restartNumberingAfterBreak="0">
    <w:nsid w:val="7F8845F2"/>
    <w:multiLevelType w:val="hybridMultilevel"/>
    <w:tmpl w:val="03F8A7AE"/>
    <w:lvl w:ilvl="0" w:tplc="04050009">
      <w:start w:val="1"/>
      <w:numFmt w:val="bullet"/>
      <w:lvlText w:val=""/>
      <w:lvlJc w:val="left"/>
      <w:pPr>
        <w:ind w:left="570" w:hanging="360"/>
      </w:pPr>
      <w:rPr>
        <w:rFonts w:ascii="Wingdings" w:hAnsi="Wingdings" w:hint="default"/>
      </w:rPr>
    </w:lvl>
    <w:lvl w:ilvl="1" w:tplc="04050003">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7"/>
    <w:rsid w:val="0003592A"/>
    <w:rsid w:val="00142D77"/>
    <w:rsid w:val="005B6613"/>
    <w:rsid w:val="005C7C95"/>
    <w:rsid w:val="005E26D3"/>
    <w:rsid w:val="00696CF4"/>
    <w:rsid w:val="006F129E"/>
    <w:rsid w:val="0072330F"/>
    <w:rsid w:val="0073674E"/>
    <w:rsid w:val="00796C93"/>
    <w:rsid w:val="00955A33"/>
    <w:rsid w:val="00A1255C"/>
    <w:rsid w:val="00A451C0"/>
    <w:rsid w:val="00B5739F"/>
    <w:rsid w:val="00C315E1"/>
    <w:rsid w:val="00E05CF2"/>
    <w:rsid w:val="00EF3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A1625-2A77-45B3-8358-E283137B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D77"/>
    <w:pPr>
      <w:spacing w:after="0" w:line="240" w:lineRule="auto"/>
    </w:pPr>
    <w:rPr>
      <w:rFonts w:ascii="Arial Narrow" w:eastAsia="Times New Roman" w:hAnsi="Arial Narrow" w:cs="Times New Roman"/>
      <w:szCs w:val="20"/>
      <w:lang w:eastAsia="cs-CZ"/>
    </w:rPr>
  </w:style>
  <w:style w:type="paragraph" w:styleId="Nadpis2">
    <w:name w:val="heading 2"/>
    <w:basedOn w:val="Normln"/>
    <w:next w:val="Normln"/>
    <w:link w:val="Nadpis2Char"/>
    <w:qFormat/>
    <w:rsid w:val="00142D77"/>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42D77"/>
    <w:rPr>
      <w:rFonts w:ascii="Bookman Old Style" w:eastAsia="Times New Roman" w:hAnsi="Bookman Old Style" w:cs="Times New Roman"/>
      <w:b/>
      <w:szCs w:val="20"/>
      <w:lang w:eastAsia="cs-CZ"/>
    </w:rPr>
  </w:style>
  <w:style w:type="paragraph" w:styleId="Nzev">
    <w:name w:val="Title"/>
    <w:basedOn w:val="Normln"/>
    <w:link w:val="NzevChar"/>
    <w:qFormat/>
    <w:rsid w:val="00142D77"/>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142D77"/>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142D77"/>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142D77"/>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142D77"/>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142D77"/>
    <w:rPr>
      <w:rFonts w:ascii="Times New Roman" w:eastAsia="Times New Roman" w:hAnsi="Times New Roman" w:cs="Times New Roman"/>
      <w:szCs w:val="20"/>
      <w:lang w:eastAsia="cs-CZ"/>
    </w:rPr>
  </w:style>
  <w:style w:type="paragraph" w:styleId="Zpat">
    <w:name w:val="footer"/>
    <w:basedOn w:val="Normln"/>
    <w:link w:val="ZpatChar"/>
    <w:rsid w:val="00142D77"/>
    <w:pPr>
      <w:tabs>
        <w:tab w:val="center" w:pos="4536"/>
        <w:tab w:val="right" w:pos="9072"/>
      </w:tabs>
    </w:pPr>
  </w:style>
  <w:style w:type="character" w:customStyle="1" w:styleId="ZpatChar">
    <w:name w:val="Zápatí Char"/>
    <w:basedOn w:val="Standardnpsmoodstavce"/>
    <w:link w:val="Zpat"/>
    <w:rsid w:val="00142D77"/>
    <w:rPr>
      <w:rFonts w:ascii="Arial Narrow" w:eastAsia="Times New Roman" w:hAnsi="Arial Narrow" w:cs="Times New Roman"/>
      <w:szCs w:val="20"/>
      <w:lang w:eastAsia="cs-CZ"/>
    </w:rPr>
  </w:style>
  <w:style w:type="character" w:styleId="slostrnky">
    <w:name w:val="page number"/>
    <w:basedOn w:val="Standardnpsmoodstavce"/>
    <w:rsid w:val="00142D77"/>
  </w:style>
  <w:style w:type="paragraph" w:styleId="Textvbloku">
    <w:name w:val="Block Text"/>
    <w:basedOn w:val="Normln"/>
    <w:rsid w:val="00142D77"/>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142D77"/>
    <w:pPr>
      <w:spacing w:before="120" w:line="240" w:lineRule="atLeast"/>
      <w:jc w:val="both"/>
    </w:pPr>
    <w:rPr>
      <w:rFonts w:ascii="Times New Roman" w:hAnsi="Times New Roman"/>
      <w:sz w:val="24"/>
      <w:szCs w:val="24"/>
    </w:rPr>
  </w:style>
  <w:style w:type="paragraph" w:customStyle="1" w:styleId="NormlnIMP">
    <w:name w:val="Normální_IMP"/>
    <w:basedOn w:val="Normln"/>
    <w:rsid w:val="00142D77"/>
    <w:pPr>
      <w:suppressAutoHyphens/>
      <w:spacing w:line="228" w:lineRule="auto"/>
    </w:pPr>
    <w:rPr>
      <w:rFonts w:ascii="Times New Roman" w:hAnsi="Times New Roman"/>
      <w:sz w:val="20"/>
    </w:rPr>
  </w:style>
  <w:style w:type="paragraph" w:styleId="Odstavecseseznamem">
    <w:name w:val="List Paragraph"/>
    <w:aliases w:val="Odstavec 1.1."/>
    <w:basedOn w:val="Normln"/>
    <w:link w:val="OdstavecseseznamemChar"/>
    <w:uiPriority w:val="34"/>
    <w:qFormat/>
    <w:rsid w:val="00142D77"/>
    <w:pPr>
      <w:ind w:left="720"/>
      <w:contextualSpacing/>
    </w:pPr>
    <w:rPr>
      <w:rFonts w:ascii="Times New Roman" w:hAnsi="Times New Roman"/>
      <w:sz w:val="20"/>
    </w:rPr>
  </w:style>
  <w:style w:type="paragraph" w:customStyle="1" w:styleId="Stylodsazfurt11bVlevo0cm">
    <w:name w:val="Styl odsaz furt + 11 b. Vlevo:  0 cm"/>
    <w:basedOn w:val="Normln"/>
    <w:rsid w:val="00142D77"/>
    <w:pPr>
      <w:spacing w:before="120"/>
      <w:jc w:val="both"/>
    </w:pPr>
    <w:rPr>
      <w:rFonts w:ascii="Tahoma" w:hAnsi="Tahoma"/>
      <w:color w:val="000000"/>
    </w:rPr>
  </w:style>
  <w:style w:type="character" w:customStyle="1" w:styleId="OdstavecseseznamemChar">
    <w:name w:val="Odstavec se seznamem Char"/>
    <w:aliases w:val="Odstavec 1.1. Char"/>
    <w:link w:val="Odstavecseseznamem"/>
    <w:uiPriority w:val="34"/>
    <w:locked/>
    <w:rsid w:val="00142D77"/>
    <w:rPr>
      <w:rFonts w:ascii="Times New Roman" w:eastAsia="Times New Roman" w:hAnsi="Times New Roman" w:cs="Times New Roman"/>
      <w:sz w:val="20"/>
      <w:szCs w:val="20"/>
      <w:lang w:eastAsia="cs-CZ"/>
    </w:rPr>
  </w:style>
  <w:style w:type="table" w:styleId="Mkatabulky">
    <w:name w:val="Table Grid"/>
    <w:basedOn w:val="Normlntabulka"/>
    <w:uiPriority w:val="39"/>
    <w:rsid w:val="0014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42D77"/>
    <w:rPr>
      <w:color w:val="0563C1" w:themeColor="hyperlink"/>
      <w:u w:val="single"/>
    </w:rPr>
  </w:style>
  <w:style w:type="paragraph" w:styleId="Textbubliny">
    <w:name w:val="Balloon Text"/>
    <w:basedOn w:val="Normln"/>
    <w:link w:val="TextbublinyChar"/>
    <w:uiPriority w:val="99"/>
    <w:semiHidden/>
    <w:unhideWhenUsed/>
    <w:rsid w:val="00EF36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368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17039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Markéta Svensson</cp:lastModifiedBy>
  <cp:revision>3</cp:revision>
  <cp:lastPrinted>2018-04-20T09:16:00Z</cp:lastPrinted>
  <dcterms:created xsi:type="dcterms:W3CDTF">2018-04-18T07:09:00Z</dcterms:created>
  <dcterms:modified xsi:type="dcterms:W3CDTF">2018-04-20T10:04:00Z</dcterms:modified>
</cp:coreProperties>
</file>