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7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137DF7" w:rsidRPr="00732C35" w:rsidRDefault="00137DF7" w:rsidP="00137DF7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D </w:t>
      </w:r>
    </w:p>
    <w:p w:rsidR="00137DF7" w:rsidRPr="00A476D4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BF780F" w:rsidRPr="00137DF7" w:rsidRDefault="0016641D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Souhlas se zadáním a podmínkami výběrového řízení</w:t>
      </w:r>
    </w:p>
    <w:p w:rsidR="00804262" w:rsidRPr="00137DF7" w:rsidRDefault="00804262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137DF7" w:rsidRPr="00891FA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137DF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137DF7" w:rsidRPr="00891FA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137DF7" w:rsidRPr="00891FA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581A85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Zastoupen</w:t>
            </w:r>
            <w:r w:rsidR="00581A85">
              <w:rPr>
                <w:rFonts w:ascii="Arial" w:hAnsi="Arial" w:cs="Arial"/>
                <w:i/>
                <w:szCs w:val="22"/>
              </w:rPr>
              <w:t>a</w:t>
            </w:r>
            <w:bookmarkStart w:id="0" w:name="_GoBack"/>
            <w:bookmarkEnd w:id="0"/>
            <w:r w:rsidRPr="00891FA4">
              <w:rPr>
                <w:rFonts w:ascii="Arial" w:hAnsi="Arial" w:cs="Arial"/>
                <w:i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3629F" w:rsidRDefault="0023629F" w:rsidP="0023629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23629F"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137DF7" w:rsidRPr="00891FA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137DF7" w:rsidRPr="00891FA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137DF7" w:rsidRPr="00891FA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D42BEC" w:rsidP="00D42BE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D42BEC">
              <w:rPr>
                <w:rFonts w:ascii="Arial" w:hAnsi="Arial" w:cs="Arial"/>
                <w:szCs w:val="22"/>
              </w:rPr>
              <w:t>Zařízení pro analýzu spermatu pro laboratoř reprodukce zvířat</w:t>
            </w:r>
          </w:p>
        </w:tc>
      </w:tr>
      <w:tr w:rsidR="00137DF7" w:rsidRPr="00891FA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891FA4" w:rsidP="00D42BE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https://zakazky.mendelu.cz/contract_display_21</w:t>
            </w:r>
            <w:r w:rsidR="00D42BEC">
              <w:rPr>
                <w:rFonts w:ascii="Arial" w:hAnsi="Arial" w:cs="Arial"/>
                <w:szCs w:val="22"/>
              </w:rPr>
              <w:t>80</w:t>
            </w:r>
            <w:r w:rsidRPr="00891FA4">
              <w:rPr>
                <w:rFonts w:ascii="Arial" w:hAnsi="Arial" w:cs="Arial"/>
                <w:szCs w:val="22"/>
              </w:rPr>
              <w:t>.html</w:t>
            </w:r>
          </w:p>
        </w:tc>
      </w:tr>
    </w:tbl>
    <w:p w:rsidR="00DF6D46" w:rsidRPr="00EC74AE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EC74A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137DF7" w:rsidRPr="00EC74AE" w:rsidRDefault="00137DF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EC74AE">
        <w:rPr>
          <w:rFonts w:ascii="Arial" w:hAnsi="Arial" w:cs="Arial"/>
          <w:kern w:val="28"/>
          <w:sz w:val="22"/>
          <w:szCs w:val="22"/>
        </w:rPr>
        <w:t>m</w:t>
      </w:r>
      <w:r w:rsidRPr="00EC74AE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5421AC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</w:t>
      </w:r>
      <w:r w:rsidR="005421AC" w:rsidRPr="00EC74AE">
        <w:rPr>
          <w:rFonts w:ascii="Arial" w:hAnsi="Arial" w:cs="Arial"/>
          <w:color w:val="000000"/>
          <w:kern w:val="28"/>
          <w:sz w:val="22"/>
          <w:szCs w:val="22"/>
        </w:rPr>
        <w:t> 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>pravdivé.</w:t>
      </w: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37DF7" w:rsidRPr="00137DF7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427C41"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427C41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16641D" w:rsidRPr="00EC74AE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F9" w:rsidRDefault="000730F9" w:rsidP="008E4AD5">
      <w:r>
        <w:separator/>
      </w:r>
    </w:p>
  </w:endnote>
  <w:endnote w:type="continuationSeparator" w:id="0">
    <w:p w:rsidR="000730F9" w:rsidRDefault="000730F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37DF7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A422F7" wp14:editId="24DE3254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F9" w:rsidRDefault="000730F9" w:rsidP="008E4AD5">
      <w:r>
        <w:separator/>
      </w:r>
    </w:p>
  </w:footnote>
  <w:footnote w:type="continuationSeparator" w:id="0">
    <w:p w:rsidR="000730F9" w:rsidRDefault="000730F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137DF7">
    <w:pPr>
      <w:pStyle w:val="Zhlav"/>
    </w:pPr>
    <w:r>
      <w:rPr>
        <w:noProof/>
      </w:rPr>
      <w:drawing>
        <wp:inline distT="0" distB="0" distL="0" distR="0" wp14:anchorId="44F763C0" wp14:editId="61BAA1D4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0F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79B1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DF7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629F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C41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C6459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1AC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A85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32C35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FA4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46755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0263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BEC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7D83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4AE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374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623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4B6DDE"/>
  <w15:docId w15:val="{96EF97D0-AFBD-4959-A46E-4C2B28A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9DE9-32FA-46EA-AFE4-48B63920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Uživatel systému Windows</cp:lastModifiedBy>
  <cp:revision>9</cp:revision>
  <cp:lastPrinted>2018-01-25T11:09:00Z</cp:lastPrinted>
  <dcterms:created xsi:type="dcterms:W3CDTF">2017-12-11T05:42:00Z</dcterms:created>
  <dcterms:modified xsi:type="dcterms:W3CDTF">2018-03-02T08:38:00Z</dcterms:modified>
</cp:coreProperties>
</file>