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5A1" w:rsidRDefault="00B265A1" w:rsidP="00B265A1">
      <w:pPr>
        <w:framePr w:w="9990" w:h="5356" w:hRule="exact" w:hSpace="142" w:wrap="around" w:vAnchor="page" w:hAnchor="page" w:x="1239" w:y="10381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 xml:space="preserve">Objednatel: </w:t>
      </w:r>
      <w:r>
        <w:rPr>
          <w:rFonts w:cs="Arial"/>
        </w:rPr>
        <w:tab/>
      </w:r>
      <w:r w:rsidR="0010704E">
        <w:fldChar w:fldCharType="begin"/>
      </w:r>
      <w:r w:rsidR="0010704E">
        <w:instrText xml:space="preserve"> DOCPROPERTY "investor"  \* MERGEFORMAT </w:instrText>
      </w:r>
      <w:r w:rsidR="0010704E">
        <w:fldChar w:fldCharType="separate"/>
      </w:r>
      <w:proofErr w:type="spellStart"/>
      <w:r>
        <w:rPr>
          <w:rFonts w:cs="Arial"/>
          <w:b/>
        </w:rPr>
        <w:t>Mendelova</w:t>
      </w:r>
      <w:proofErr w:type="spellEnd"/>
      <w:r>
        <w:rPr>
          <w:rFonts w:cs="Arial"/>
          <w:b/>
        </w:rPr>
        <w:t xml:space="preserve"> univerzita v Brně</w:t>
      </w:r>
      <w:r w:rsidR="0010704E">
        <w:fldChar w:fldCharType="end"/>
      </w:r>
      <w:r w:rsidRPr="00323755">
        <w:rPr>
          <w:rFonts w:cs="Arial"/>
          <w:b/>
        </w:rPr>
        <w:t xml:space="preserve">, </w:t>
      </w:r>
    </w:p>
    <w:p w:rsidR="00B265A1" w:rsidRDefault="00B265A1" w:rsidP="00B265A1">
      <w:pPr>
        <w:framePr w:w="9990" w:h="5356" w:hRule="exact" w:hSpace="142" w:wrap="around" w:vAnchor="page" w:hAnchor="page" w:x="1239" w:y="10381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ab/>
      </w:r>
      <w:fldSimple w:instr=" DOCPROPERTY  &quot;investor - adresa&quot;  \* MERGEFORMAT ">
        <w:r>
          <w:rPr>
            <w:rFonts w:cs="Arial"/>
          </w:rPr>
          <w:t>Zemědělská 1665/1, 613 00  Brno - Černá Pole</w:t>
        </w:r>
      </w:fldSimple>
    </w:p>
    <w:p w:rsidR="00B265A1" w:rsidRDefault="00B265A1" w:rsidP="00B265A1">
      <w:pPr>
        <w:framePr w:w="9990" w:h="5356" w:hRule="exact" w:hSpace="142" w:wrap="around" w:vAnchor="page" w:hAnchor="page" w:x="1239" w:y="10381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>Součást:</w:t>
      </w:r>
      <w:r>
        <w:rPr>
          <w:rFonts w:cs="Arial"/>
        </w:rPr>
        <w:tab/>
      </w:r>
      <w:r w:rsidRPr="00323755">
        <w:rPr>
          <w:rFonts w:cs="Arial"/>
          <w:b/>
        </w:rPr>
        <w:t>Správa kolejí a menz (SKM)</w:t>
      </w:r>
    </w:p>
    <w:p w:rsidR="00B265A1" w:rsidRDefault="00B265A1" w:rsidP="00B265A1">
      <w:pPr>
        <w:framePr w:w="9990" w:h="5356" w:hRule="exact" w:hSpace="142" w:wrap="around" w:vAnchor="page" w:hAnchor="page" w:x="1239" w:y="10381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ab/>
        <w:t>Kohoutova 11, 613 00 Brno</w:t>
      </w:r>
    </w:p>
    <w:p w:rsidR="00AA27C9" w:rsidRDefault="00AA27C9" w:rsidP="00B265A1">
      <w:pPr>
        <w:framePr w:w="9990" w:h="5356" w:hRule="exact" w:hSpace="142" w:wrap="around" w:vAnchor="page" w:hAnchor="page" w:x="1239" w:y="10381"/>
        <w:tabs>
          <w:tab w:val="left" w:pos="426"/>
          <w:tab w:val="left" w:pos="3544"/>
        </w:tabs>
        <w:ind w:left="426" w:right="275"/>
        <w:jc w:val="left"/>
      </w:pPr>
    </w:p>
    <w:p w:rsidR="0003569A" w:rsidRPr="0003569A" w:rsidRDefault="00E2725F" w:rsidP="00B265A1">
      <w:pPr>
        <w:framePr w:w="9990" w:h="5356" w:hRule="exact" w:hSpace="142" w:wrap="around" w:vAnchor="page" w:hAnchor="page" w:x="1239" w:y="10381"/>
        <w:tabs>
          <w:tab w:val="left" w:pos="3544"/>
        </w:tabs>
        <w:ind w:left="426" w:firstLine="2"/>
        <w:rPr>
          <w:rFonts w:cs="Arial"/>
          <w:szCs w:val="22"/>
        </w:rPr>
      </w:pPr>
      <w:r>
        <w:t>Generální projektant</w:t>
      </w:r>
      <w:r w:rsidR="008B23AA" w:rsidRPr="00BE1FE7">
        <w:t>:</w:t>
      </w:r>
      <w:r w:rsidR="008B23AA">
        <w:tab/>
      </w:r>
      <w:r w:rsidR="0003569A" w:rsidRPr="0003569A">
        <w:rPr>
          <w:rFonts w:cs="Arial"/>
          <w:b/>
          <w:szCs w:val="22"/>
        </w:rPr>
        <w:t>MENHIR projekt, s.r.o.</w:t>
      </w:r>
    </w:p>
    <w:p w:rsidR="0003569A" w:rsidRDefault="0003569A" w:rsidP="00B265A1">
      <w:pPr>
        <w:framePr w:w="9990" w:h="5356" w:hRule="exact" w:hSpace="142" w:wrap="around" w:vAnchor="page" w:hAnchor="page" w:x="1239" w:y="10381"/>
        <w:tabs>
          <w:tab w:val="left" w:pos="3544"/>
        </w:tabs>
        <w:ind w:left="426" w:firstLine="2"/>
        <w:rPr>
          <w:rFonts w:cs="Arial"/>
          <w:szCs w:val="22"/>
        </w:rPr>
      </w:pPr>
      <w:r>
        <w:rPr>
          <w:rFonts w:cs="Arial"/>
          <w:szCs w:val="22"/>
        </w:rPr>
        <w:tab/>
        <w:t xml:space="preserve">Ing. Vít Ševčík – autor. </w:t>
      </w:r>
      <w:proofErr w:type="gramStart"/>
      <w:r>
        <w:rPr>
          <w:rFonts w:cs="Arial"/>
          <w:szCs w:val="22"/>
        </w:rPr>
        <w:t>ing.</w:t>
      </w:r>
      <w:proofErr w:type="gramEnd"/>
      <w:r>
        <w:rPr>
          <w:rFonts w:cs="Arial"/>
          <w:szCs w:val="22"/>
        </w:rPr>
        <w:t xml:space="preserve"> v PS</w:t>
      </w:r>
    </w:p>
    <w:p w:rsidR="0003569A" w:rsidRDefault="0003569A" w:rsidP="00B265A1">
      <w:pPr>
        <w:framePr w:w="9990" w:h="5356" w:hRule="exact" w:hSpace="142" w:wrap="around" w:vAnchor="page" w:hAnchor="page" w:x="1239" w:y="10381"/>
        <w:tabs>
          <w:tab w:val="left" w:pos="3544"/>
        </w:tabs>
        <w:ind w:left="426" w:firstLine="2"/>
        <w:rPr>
          <w:rFonts w:cs="Arial"/>
          <w:szCs w:val="22"/>
        </w:rPr>
      </w:pPr>
      <w:r>
        <w:rPr>
          <w:rFonts w:cs="Arial"/>
          <w:szCs w:val="22"/>
        </w:rPr>
        <w:tab/>
        <w:t xml:space="preserve">Horní 729/32, </w:t>
      </w:r>
      <w:proofErr w:type="gramStart"/>
      <w:r>
        <w:rPr>
          <w:rFonts w:cs="Arial"/>
          <w:szCs w:val="22"/>
        </w:rPr>
        <w:t>639 00  Brno</w:t>
      </w:r>
      <w:proofErr w:type="gramEnd"/>
    </w:p>
    <w:p w:rsidR="0003569A" w:rsidRDefault="0003569A" w:rsidP="00B265A1">
      <w:pPr>
        <w:framePr w:w="9990" w:h="5356" w:hRule="exact" w:hSpace="142" w:wrap="around" w:vAnchor="page" w:hAnchor="page" w:x="1239" w:y="10381"/>
        <w:tabs>
          <w:tab w:val="left" w:pos="3544"/>
        </w:tabs>
        <w:ind w:left="426" w:firstLine="2"/>
        <w:rPr>
          <w:rFonts w:cs="Arial"/>
          <w:szCs w:val="22"/>
        </w:rPr>
      </w:pPr>
    </w:p>
    <w:p w:rsidR="00A00C5D" w:rsidRPr="00DD5D3D" w:rsidRDefault="00431C72" w:rsidP="00B265A1">
      <w:pPr>
        <w:framePr w:w="9990" w:h="5356" w:hRule="exact" w:hSpace="142" w:wrap="around" w:vAnchor="page" w:hAnchor="page" w:x="1239" w:y="10381"/>
        <w:tabs>
          <w:tab w:val="left" w:pos="3544"/>
        </w:tabs>
        <w:ind w:left="426" w:firstLine="2"/>
        <w:rPr>
          <w:rFonts w:cs="Arial"/>
          <w:szCs w:val="22"/>
        </w:rPr>
      </w:pPr>
      <w:r w:rsidRPr="003B0EB5">
        <w:rPr>
          <w:rFonts w:cs="Arial"/>
          <w:szCs w:val="22"/>
        </w:rPr>
        <w:t xml:space="preserve">Projektant </w:t>
      </w:r>
      <w:proofErr w:type="gramStart"/>
      <w:r w:rsidRPr="003B0EB5">
        <w:rPr>
          <w:rFonts w:cs="Arial"/>
          <w:szCs w:val="22"/>
        </w:rPr>
        <w:t xml:space="preserve">části </w:t>
      </w:r>
      <w:r w:rsidR="00584615">
        <w:rPr>
          <w:rFonts w:cs="Arial"/>
          <w:szCs w:val="22"/>
        </w:rPr>
        <w:t>D.1.4.4</w:t>
      </w:r>
      <w:proofErr w:type="gramEnd"/>
      <w:r w:rsidR="00A00C5D" w:rsidRPr="003B0EB5">
        <w:rPr>
          <w:rFonts w:cs="Arial"/>
          <w:szCs w:val="22"/>
        </w:rPr>
        <w:t>:</w:t>
      </w:r>
      <w:r w:rsidR="00DD5D3D" w:rsidRPr="00DD5D3D">
        <w:rPr>
          <w:rFonts w:cs="Arial"/>
          <w:szCs w:val="22"/>
        </w:rPr>
        <w:tab/>
        <w:t>Ing. Vladimír Rákos</w:t>
      </w:r>
    </w:p>
    <w:p w:rsidR="00A00C5D" w:rsidRPr="00DD5D3D" w:rsidRDefault="00A00C5D" w:rsidP="00B265A1">
      <w:pPr>
        <w:framePr w:w="9990" w:h="5356" w:hRule="exact" w:hSpace="142" w:wrap="around" w:vAnchor="page" w:hAnchor="page" w:x="1239" w:y="10381"/>
        <w:tabs>
          <w:tab w:val="left" w:pos="3544"/>
        </w:tabs>
        <w:ind w:left="426" w:firstLine="2"/>
        <w:rPr>
          <w:rFonts w:cs="Arial"/>
          <w:szCs w:val="22"/>
        </w:rPr>
      </w:pPr>
    </w:p>
    <w:p w:rsidR="008B23AA" w:rsidRDefault="008B23AA" w:rsidP="00B265A1">
      <w:pPr>
        <w:framePr w:w="9990" w:h="5356" w:hRule="exact" w:hSpace="142" w:wrap="around" w:vAnchor="page" w:hAnchor="page" w:x="1239" w:y="10381"/>
        <w:tabs>
          <w:tab w:val="left" w:pos="426"/>
          <w:tab w:val="left" w:pos="3544"/>
        </w:tabs>
        <w:ind w:left="426" w:right="275"/>
        <w:jc w:val="left"/>
        <w:rPr>
          <w:b/>
        </w:rPr>
      </w:pPr>
      <w:r w:rsidRPr="00DD5D3D">
        <w:t>Vypracoval</w:t>
      </w:r>
      <w:r w:rsidR="00F25B8F">
        <w:t>a</w:t>
      </w:r>
      <w:r w:rsidRPr="00DD5D3D">
        <w:t>:</w:t>
      </w:r>
      <w:r w:rsidR="00DD5D3D">
        <w:tab/>
        <w:t>Ing. Lucie Rákosová</w:t>
      </w:r>
      <w:r>
        <w:tab/>
      </w:r>
    </w:p>
    <w:p w:rsidR="008B23AA" w:rsidRDefault="008B23AA" w:rsidP="00B265A1">
      <w:pPr>
        <w:framePr w:w="9990" w:h="5356" w:hRule="exact" w:hSpace="142" w:wrap="around" w:vAnchor="page" w:hAnchor="page" w:x="1239" w:y="10381"/>
        <w:tabs>
          <w:tab w:val="left" w:pos="426"/>
          <w:tab w:val="left" w:pos="2552"/>
          <w:tab w:val="left" w:pos="3544"/>
        </w:tabs>
        <w:ind w:right="275"/>
        <w:jc w:val="left"/>
      </w:pPr>
      <w:r>
        <w:rPr>
          <w:b/>
        </w:rPr>
        <w:tab/>
      </w:r>
    </w:p>
    <w:p w:rsidR="008B23AA" w:rsidRPr="005E1FA3" w:rsidRDefault="008B23AA" w:rsidP="00B265A1">
      <w:pPr>
        <w:framePr w:w="9990" w:h="5356" w:hRule="exact" w:hSpace="142" w:wrap="around" w:vAnchor="page" w:hAnchor="page" w:x="1239" w:y="10381"/>
        <w:tabs>
          <w:tab w:val="left" w:pos="426"/>
          <w:tab w:val="left" w:pos="3544"/>
        </w:tabs>
        <w:ind w:right="275"/>
        <w:jc w:val="left"/>
        <w:rPr>
          <w:highlight w:val="yellow"/>
        </w:rPr>
      </w:pPr>
      <w:r>
        <w:tab/>
      </w:r>
      <w:r w:rsidRPr="003B0EB5">
        <w:t>Zakázkové číslo:</w:t>
      </w:r>
      <w:r w:rsidR="003B0EB5" w:rsidRPr="003B0EB5">
        <w:t xml:space="preserve"> </w:t>
      </w:r>
      <w:r w:rsidR="008D4212">
        <w:tab/>
      </w:r>
      <w:r w:rsidR="003B0EB5" w:rsidRPr="003B0EB5">
        <w:t>17_</w:t>
      </w:r>
      <w:r w:rsidR="009149C6">
        <w:t>25</w:t>
      </w:r>
      <w:r w:rsidRPr="003B0EB5">
        <w:tab/>
      </w:r>
    </w:p>
    <w:p w:rsidR="008B23AA" w:rsidRPr="00905C11" w:rsidRDefault="008B23AA" w:rsidP="00B265A1">
      <w:pPr>
        <w:framePr w:w="9990" w:h="5356" w:hRule="exact" w:hSpace="142" w:wrap="around" w:vAnchor="page" w:hAnchor="page" w:x="1239" w:y="10381"/>
        <w:tabs>
          <w:tab w:val="left" w:pos="426"/>
          <w:tab w:val="left" w:pos="3544"/>
        </w:tabs>
        <w:spacing w:after="120"/>
        <w:ind w:right="275"/>
        <w:jc w:val="left"/>
      </w:pPr>
      <w:r w:rsidRPr="00905C11">
        <w:tab/>
      </w:r>
    </w:p>
    <w:tbl>
      <w:tblPr>
        <w:tblpPr w:leftFromText="141" w:rightFromText="141" w:vertAnchor="text" w:horzAnchor="margin" w:tblpY="987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851"/>
      </w:tblGrid>
      <w:tr w:rsidR="00E2725F" w:rsidRPr="008B23AA" w:rsidTr="00E2725F">
        <w:tc>
          <w:tcPr>
            <w:tcW w:w="9851" w:type="dxa"/>
          </w:tcPr>
          <w:p w:rsidR="00E2725F" w:rsidRDefault="0010704E" w:rsidP="00E2725F">
            <w:pPr>
              <w:pStyle w:val="Normlnodsazen"/>
              <w:ind w:left="1418" w:right="1773"/>
              <w:jc w:val="center"/>
              <w:rPr>
                <w:b/>
                <w:sz w:val="28"/>
              </w:rPr>
            </w:pPr>
            <w:fldSimple w:instr=" DOCPROPERTY &quot;investor&quot;  \* MERGEFORMAT ">
              <w:r w:rsidR="00E2725F" w:rsidRPr="0066141E">
                <w:rPr>
                  <w:b/>
                  <w:sz w:val="28"/>
                </w:rPr>
                <w:t xml:space="preserve"> </w:t>
              </w:r>
            </w:fldSimple>
            <w:r w:rsidR="00E2725F" w:rsidRPr="008B23AA">
              <w:rPr>
                <w:b/>
                <w:sz w:val="28"/>
              </w:rPr>
              <w:t xml:space="preserve"> </w:t>
            </w:r>
          </w:p>
          <w:p w:rsidR="00E2725F" w:rsidRPr="008B23AA" w:rsidRDefault="0010704E" w:rsidP="00E2725F">
            <w:pPr>
              <w:pStyle w:val="Normlnodsazen"/>
              <w:ind w:left="1418" w:right="1773"/>
              <w:jc w:val="center"/>
              <w:rPr>
                <w:b/>
                <w:sz w:val="28"/>
              </w:rPr>
            </w:pPr>
            <w:fldSimple w:instr=" DOCPROPERTY  &quot;investor - adresa&quot;  \* MERGEFORMAT ">
              <w:r w:rsidR="00E2725F" w:rsidRPr="0066141E">
                <w:rPr>
                  <w:b/>
                  <w:sz w:val="28"/>
                </w:rPr>
                <w:t xml:space="preserve"> </w:t>
              </w:r>
            </w:fldSimple>
          </w:p>
        </w:tc>
      </w:tr>
      <w:tr w:rsidR="00E2725F" w:rsidRPr="008B23AA" w:rsidTr="00E2725F">
        <w:tc>
          <w:tcPr>
            <w:tcW w:w="9851" w:type="dxa"/>
          </w:tcPr>
          <w:p w:rsidR="00E2725F" w:rsidRPr="0066141E" w:rsidRDefault="00B265A1" w:rsidP="00345890">
            <w:pPr>
              <w:pStyle w:val="Normlnodsazen"/>
              <w:ind w:left="0"/>
              <w:jc w:val="center"/>
              <w:rPr>
                <w:rFonts w:ascii="Arial Black" w:hAnsi="Arial Black"/>
                <w:b/>
                <w:caps/>
                <w:sz w:val="44"/>
                <w:szCs w:val="44"/>
              </w:rPr>
            </w:pPr>
            <w:r>
              <w:rPr>
                <w:rFonts w:ascii="Arial Black" w:hAnsi="Arial Black"/>
                <w:b/>
                <w:sz w:val="40"/>
                <w:szCs w:val="40"/>
              </w:rPr>
              <w:t xml:space="preserve">STAVEBNÍ ÚPRAVY INTERIÉRU UBYTOVACÍHO </w:t>
            </w:r>
            <w:proofErr w:type="gramStart"/>
            <w:r>
              <w:rPr>
                <w:rFonts w:ascii="Arial Black" w:hAnsi="Arial Black"/>
                <w:b/>
                <w:sz w:val="40"/>
                <w:szCs w:val="40"/>
              </w:rPr>
              <w:t>BLOKU ,,ZÁMEČEK</w:t>
            </w:r>
            <w:proofErr w:type="gramEnd"/>
            <w:r>
              <w:rPr>
                <w:rFonts w:ascii="Arial Black" w:hAnsi="Arial Black"/>
                <w:b/>
                <w:sz w:val="40"/>
                <w:szCs w:val="40"/>
              </w:rPr>
              <w:t>, LEDNICE“, VALTICKÁ 340, LEDNICE</w:t>
            </w:r>
          </w:p>
        </w:tc>
      </w:tr>
      <w:tr w:rsidR="00E2725F" w:rsidRPr="008B23AA" w:rsidTr="00E2725F">
        <w:tc>
          <w:tcPr>
            <w:tcW w:w="9851" w:type="dxa"/>
          </w:tcPr>
          <w:p w:rsidR="00E2725F" w:rsidRPr="0066141E" w:rsidRDefault="0010704E" w:rsidP="00345890">
            <w:pPr>
              <w:pStyle w:val="Normlnodsazen"/>
              <w:ind w:left="0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DOCPROPERTY "adresa stavby"  \* MERGEFORMAT </w:instrText>
            </w:r>
            <w:r>
              <w:fldChar w:fldCharType="separate"/>
            </w:r>
            <w:r w:rsidR="002228EA">
              <w:rPr>
                <w:rFonts w:cs="Arial"/>
                <w:b/>
                <w:sz w:val="28"/>
              </w:rPr>
              <w:t>Valtická 340, 691 44 Lednice</w:t>
            </w:r>
            <w:r w:rsidR="00B265A1">
              <w:rPr>
                <w:rFonts w:cs="Arial"/>
                <w:b/>
                <w:sz w:val="28"/>
              </w:rPr>
              <w:t xml:space="preserve">, </w:t>
            </w:r>
            <w:proofErr w:type="spellStart"/>
            <w:proofErr w:type="gramStart"/>
            <w:r w:rsidR="00B265A1">
              <w:rPr>
                <w:rFonts w:cs="Arial"/>
                <w:b/>
                <w:sz w:val="28"/>
              </w:rPr>
              <w:t>p.č</w:t>
            </w:r>
            <w:proofErr w:type="spellEnd"/>
            <w:r w:rsidR="00B265A1">
              <w:rPr>
                <w:rFonts w:cs="Arial"/>
                <w:b/>
                <w:sz w:val="28"/>
              </w:rPr>
              <w:t>.</w:t>
            </w:r>
            <w:proofErr w:type="gramEnd"/>
            <w:r w:rsidR="00B265A1">
              <w:rPr>
                <w:rFonts w:cs="Arial"/>
                <w:b/>
                <w:sz w:val="28"/>
              </w:rPr>
              <w:t xml:space="preserve"> 616/1, </w:t>
            </w:r>
            <w:r w:rsidR="00B265A1" w:rsidRPr="00B01288">
              <w:rPr>
                <w:rFonts w:cs="Arial"/>
                <w:b/>
                <w:sz w:val="28"/>
              </w:rPr>
              <w:t>k.</w:t>
            </w:r>
            <w:proofErr w:type="spellStart"/>
            <w:r w:rsidR="00B265A1" w:rsidRPr="00B01288">
              <w:rPr>
                <w:rFonts w:cs="Arial"/>
                <w:b/>
                <w:sz w:val="28"/>
              </w:rPr>
              <w:t>ú</w:t>
            </w:r>
            <w:proofErr w:type="spellEnd"/>
            <w:r w:rsidR="00B265A1" w:rsidRPr="00B01288">
              <w:rPr>
                <w:rFonts w:cs="Arial"/>
                <w:b/>
                <w:sz w:val="28"/>
              </w:rPr>
              <w:t xml:space="preserve">. </w:t>
            </w:r>
            <w:r w:rsidR="00B265A1">
              <w:rPr>
                <w:rFonts w:cs="Arial"/>
                <w:b/>
                <w:sz w:val="28"/>
              </w:rPr>
              <w:t>Lednice na Moravě</w:t>
            </w:r>
            <w:r>
              <w:fldChar w:fldCharType="end"/>
            </w:r>
          </w:p>
        </w:tc>
      </w:tr>
      <w:tr w:rsidR="00E2725F" w:rsidRPr="008B23AA" w:rsidTr="009149C6">
        <w:trPr>
          <w:trHeight w:val="586"/>
        </w:trPr>
        <w:tc>
          <w:tcPr>
            <w:tcW w:w="9851" w:type="dxa"/>
          </w:tcPr>
          <w:p w:rsidR="00E2725F" w:rsidRPr="008B23AA" w:rsidRDefault="00E2725F" w:rsidP="00E2725F">
            <w:pPr>
              <w:pStyle w:val="Normlnodsazen"/>
              <w:ind w:left="0"/>
              <w:jc w:val="center"/>
              <w:rPr>
                <w:b/>
                <w:sz w:val="52"/>
              </w:rPr>
            </w:pPr>
          </w:p>
        </w:tc>
      </w:tr>
      <w:tr w:rsidR="0003569A" w:rsidRPr="008B23AA" w:rsidTr="00E2725F">
        <w:tc>
          <w:tcPr>
            <w:tcW w:w="9851" w:type="dxa"/>
          </w:tcPr>
          <w:p w:rsidR="0003569A" w:rsidRPr="008B23AA" w:rsidRDefault="0003569A" w:rsidP="00E2725F">
            <w:pPr>
              <w:pStyle w:val="Normlnodsazen"/>
              <w:ind w:left="0"/>
              <w:jc w:val="center"/>
              <w:rPr>
                <w:b/>
                <w:caps/>
                <w:sz w:val="28"/>
              </w:rPr>
            </w:pPr>
          </w:p>
        </w:tc>
      </w:tr>
      <w:tr w:rsidR="00E2725F" w:rsidRPr="008B23AA" w:rsidTr="00E2725F">
        <w:tc>
          <w:tcPr>
            <w:tcW w:w="9851" w:type="dxa"/>
          </w:tcPr>
          <w:p w:rsidR="00E2725F" w:rsidRPr="008B23AA" w:rsidRDefault="00E2725F" w:rsidP="009149C6">
            <w:pPr>
              <w:pStyle w:val="Normlnodsazen"/>
              <w:ind w:left="0"/>
              <w:rPr>
                <w:b/>
                <w:caps/>
                <w:sz w:val="28"/>
              </w:rPr>
            </w:pPr>
          </w:p>
        </w:tc>
      </w:tr>
      <w:tr w:rsidR="00E2725F" w:rsidRPr="008B23AA" w:rsidTr="0003569A">
        <w:trPr>
          <w:trHeight w:val="80"/>
        </w:trPr>
        <w:tc>
          <w:tcPr>
            <w:tcW w:w="9851" w:type="dxa"/>
          </w:tcPr>
          <w:p w:rsidR="00E2725F" w:rsidRPr="00431C72" w:rsidRDefault="003B0EB5" w:rsidP="00584615">
            <w:pPr>
              <w:pStyle w:val="Normlnodsazen"/>
              <w:ind w:left="0"/>
              <w:jc w:val="center"/>
              <w:rPr>
                <w:b/>
                <w:caps/>
                <w:sz w:val="40"/>
                <w:szCs w:val="40"/>
              </w:rPr>
            </w:pPr>
            <w:proofErr w:type="gramStart"/>
            <w:r w:rsidRPr="003B0EB5">
              <w:rPr>
                <w:b/>
                <w:caps/>
                <w:sz w:val="40"/>
                <w:szCs w:val="40"/>
              </w:rPr>
              <w:t>D.1.4.</w:t>
            </w:r>
            <w:r w:rsidR="00584615">
              <w:rPr>
                <w:b/>
                <w:caps/>
                <w:sz w:val="40"/>
                <w:szCs w:val="40"/>
              </w:rPr>
              <w:t>4</w:t>
            </w:r>
            <w:proofErr w:type="gramEnd"/>
            <w:r>
              <w:rPr>
                <w:b/>
                <w:caps/>
                <w:sz w:val="40"/>
                <w:szCs w:val="40"/>
              </w:rPr>
              <w:t xml:space="preserve"> </w:t>
            </w:r>
            <w:r w:rsidR="00431C72" w:rsidRPr="00431C72">
              <w:rPr>
                <w:b/>
                <w:caps/>
                <w:sz w:val="40"/>
                <w:szCs w:val="40"/>
              </w:rPr>
              <w:t>VZDUCHOTECHNICKÁ ZAŘÍZENÍ</w:t>
            </w:r>
          </w:p>
        </w:tc>
      </w:tr>
      <w:tr w:rsidR="00E2725F" w:rsidRPr="008B23AA" w:rsidTr="00E2725F">
        <w:tc>
          <w:tcPr>
            <w:tcW w:w="9851" w:type="dxa"/>
          </w:tcPr>
          <w:p w:rsidR="00E2725F" w:rsidRPr="008B23AA" w:rsidRDefault="00E2725F" w:rsidP="00E2725F">
            <w:pPr>
              <w:pStyle w:val="Normlnodsazen"/>
              <w:ind w:left="0"/>
              <w:jc w:val="center"/>
              <w:rPr>
                <w:b/>
                <w:sz w:val="52"/>
              </w:rPr>
            </w:pPr>
          </w:p>
        </w:tc>
      </w:tr>
      <w:tr w:rsidR="00E2725F" w:rsidRPr="008B23AA" w:rsidTr="00E2725F">
        <w:tc>
          <w:tcPr>
            <w:tcW w:w="9851" w:type="dxa"/>
          </w:tcPr>
          <w:p w:rsidR="00E2725F" w:rsidRPr="003D72AF" w:rsidRDefault="0010704E" w:rsidP="00E2725F">
            <w:pPr>
              <w:pStyle w:val="Normlnodsazen"/>
              <w:ind w:left="0"/>
              <w:jc w:val="center"/>
              <w:rPr>
                <w:b/>
                <w:caps/>
                <w:sz w:val="40"/>
                <w:szCs w:val="40"/>
              </w:rPr>
            </w:pPr>
            <w:fldSimple w:instr=" SUBJECT  &quot;A - TECHNICKÁ ZPRÁVA&quot;  \* MERGEFORMAT ">
              <w:r w:rsidR="003D72AF" w:rsidRPr="003D72AF">
                <w:rPr>
                  <w:b/>
                  <w:sz w:val="40"/>
                  <w:szCs w:val="40"/>
                </w:rPr>
                <w:t>A - TECHNICKÁ ZPRÁVA</w:t>
              </w:r>
            </w:fldSimple>
          </w:p>
        </w:tc>
      </w:tr>
      <w:tr w:rsidR="00E2725F" w:rsidRPr="008B23AA" w:rsidTr="00E2725F">
        <w:tc>
          <w:tcPr>
            <w:tcW w:w="9851" w:type="dxa"/>
          </w:tcPr>
          <w:p w:rsidR="00E2725F" w:rsidRPr="00A00C5D" w:rsidRDefault="00E2725F" w:rsidP="00E2725F">
            <w:pPr>
              <w:pStyle w:val="Normlnodsazen"/>
              <w:ind w:left="0"/>
              <w:jc w:val="center"/>
              <w:rPr>
                <w:b/>
                <w:sz w:val="40"/>
                <w:szCs w:val="40"/>
              </w:rPr>
            </w:pPr>
          </w:p>
        </w:tc>
      </w:tr>
      <w:tr w:rsidR="00E2725F" w:rsidRPr="008B23AA" w:rsidTr="00E2725F">
        <w:tc>
          <w:tcPr>
            <w:tcW w:w="9851" w:type="dxa"/>
          </w:tcPr>
          <w:p w:rsidR="00E2725F" w:rsidRDefault="00E2725F" w:rsidP="003E4249">
            <w:pPr>
              <w:spacing w:before="160"/>
              <w:ind w:left="567" w:right="533"/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Dokumentace </w:t>
            </w:r>
            <w:r w:rsidR="003E4249">
              <w:rPr>
                <w:caps/>
                <w:sz w:val="24"/>
                <w:szCs w:val="24"/>
              </w:rPr>
              <w:t>PRO PROVEDENÍ STAVBY</w:t>
            </w:r>
          </w:p>
          <w:p w:rsidR="00B265A1" w:rsidRPr="006A7413" w:rsidRDefault="00B265A1" w:rsidP="003E4249">
            <w:pPr>
              <w:spacing w:before="160"/>
              <w:ind w:left="567" w:right="533"/>
              <w:jc w:val="center"/>
              <w:rPr>
                <w:caps/>
                <w:sz w:val="24"/>
                <w:szCs w:val="24"/>
              </w:rPr>
            </w:pPr>
          </w:p>
          <w:p w:rsidR="00E2725F" w:rsidRDefault="00E2725F" w:rsidP="00E2725F">
            <w:pPr>
              <w:pStyle w:val="Normlnodsazen"/>
              <w:ind w:left="0"/>
              <w:jc w:val="center"/>
              <w:rPr>
                <w:b/>
                <w:caps/>
                <w:sz w:val="28"/>
              </w:rPr>
            </w:pPr>
          </w:p>
          <w:p w:rsidR="00B265A1" w:rsidRPr="008B23AA" w:rsidRDefault="00B265A1" w:rsidP="00B265A1">
            <w:pPr>
              <w:pStyle w:val="Normlnodsazen"/>
              <w:ind w:left="0"/>
              <w:rPr>
                <w:b/>
                <w:caps/>
                <w:sz w:val="28"/>
              </w:rPr>
            </w:pPr>
          </w:p>
        </w:tc>
      </w:tr>
    </w:tbl>
    <w:p w:rsidR="00FD59D1" w:rsidRDefault="00BA3DC5">
      <w:pPr>
        <w:pStyle w:val="Normlnodsazen"/>
        <w:spacing w:before="0"/>
      </w:pPr>
      <w:r w:rsidRPr="008B23AA">
        <w:rPr>
          <w:highlight w:val="yellow"/>
        </w:rPr>
        <w:br w:type="page"/>
      </w:r>
    </w:p>
    <w:p w:rsidR="00FD59D1" w:rsidRDefault="00FD59D1">
      <w:pPr>
        <w:pStyle w:val="Normlnodsazen"/>
        <w:spacing w:before="0"/>
      </w:pPr>
    </w:p>
    <w:p w:rsidR="00BA3DC5" w:rsidRPr="00FD59D1" w:rsidRDefault="00BA3DC5">
      <w:pPr>
        <w:pStyle w:val="Normlnodsazen"/>
        <w:spacing w:before="0"/>
        <w:rPr>
          <w:b/>
        </w:rPr>
      </w:pPr>
      <w:r w:rsidRPr="00FD59D1">
        <w:rPr>
          <w:b/>
        </w:rPr>
        <w:t>Obsah:</w:t>
      </w:r>
    </w:p>
    <w:p w:rsidR="00FD59D1" w:rsidRPr="007C0368" w:rsidRDefault="00FD59D1">
      <w:pPr>
        <w:pStyle w:val="Normlnodsazen"/>
        <w:spacing w:before="0"/>
      </w:pPr>
    </w:p>
    <w:p w:rsidR="00FD59D1" w:rsidRPr="00A55E63" w:rsidRDefault="00FD59D1" w:rsidP="00FD59D1">
      <w:pPr>
        <w:widowControl w:val="0"/>
        <w:ind w:firstLine="737"/>
        <w:rPr>
          <w:rFonts w:cs="Arial"/>
          <w:snapToGrid w:val="0"/>
        </w:rPr>
      </w:pPr>
      <w:r w:rsidRPr="00A55E63">
        <w:rPr>
          <w:rFonts w:cs="Arial"/>
          <w:snapToGrid w:val="0"/>
        </w:rPr>
        <w:t>1. Úvod</w:t>
      </w:r>
    </w:p>
    <w:p w:rsidR="00FD59D1" w:rsidRPr="00A55E63" w:rsidRDefault="00FD59D1" w:rsidP="00FD59D1">
      <w:pPr>
        <w:widowControl w:val="0"/>
        <w:ind w:firstLine="737"/>
        <w:rPr>
          <w:rFonts w:cs="Arial"/>
          <w:snapToGrid w:val="0"/>
        </w:rPr>
      </w:pPr>
      <w:r w:rsidRPr="00A55E63">
        <w:rPr>
          <w:rFonts w:cs="Arial"/>
          <w:snapToGrid w:val="0"/>
        </w:rPr>
        <w:t>2. Výchozí podklady</w:t>
      </w:r>
    </w:p>
    <w:p w:rsidR="00FD59D1" w:rsidRPr="00E12032" w:rsidRDefault="00FD59D1" w:rsidP="00FD59D1">
      <w:pPr>
        <w:widowControl w:val="0"/>
        <w:ind w:firstLine="737"/>
        <w:rPr>
          <w:rFonts w:cs="Arial"/>
          <w:snapToGrid w:val="0"/>
        </w:rPr>
      </w:pPr>
      <w:r w:rsidRPr="00E12032">
        <w:rPr>
          <w:rFonts w:cs="Arial"/>
          <w:snapToGrid w:val="0"/>
        </w:rPr>
        <w:t>3. Popis zařízení</w:t>
      </w:r>
    </w:p>
    <w:p w:rsidR="00FD59D1" w:rsidRPr="00E12032" w:rsidRDefault="00FD59D1" w:rsidP="00FD59D1">
      <w:pPr>
        <w:widowControl w:val="0"/>
        <w:ind w:firstLine="737"/>
        <w:rPr>
          <w:rFonts w:cs="Arial"/>
          <w:snapToGrid w:val="0"/>
        </w:rPr>
      </w:pPr>
      <w:r w:rsidRPr="00E12032">
        <w:rPr>
          <w:rFonts w:cs="Arial"/>
          <w:snapToGrid w:val="0"/>
        </w:rPr>
        <w:t>4. Parametry zařízení</w:t>
      </w:r>
    </w:p>
    <w:p w:rsidR="00FD59D1" w:rsidRPr="00A55E63" w:rsidRDefault="00FD59D1" w:rsidP="00FD59D1">
      <w:pPr>
        <w:widowControl w:val="0"/>
        <w:ind w:firstLine="737"/>
        <w:rPr>
          <w:rFonts w:cs="Arial"/>
          <w:snapToGrid w:val="0"/>
        </w:rPr>
      </w:pPr>
      <w:r>
        <w:rPr>
          <w:rFonts w:cs="Arial"/>
          <w:snapToGrid w:val="0"/>
        </w:rPr>
        <w:t>5</w:t>
      </w:r>
      <w:r w:rsidRPr="00A55E63">
        <w:rPr>
          <w:rFonts w:cs="Arial"/>
          <w:snapToGrid w:val="0"/>
        </w:rPr>
        <w:t>. Požadavky na navazující profese</w:t>
      </w:r>
    </w:p>
    <w:p w:rsidR="00FD59D1" w:rsidRPr="00A55E63" w:rsidRDefault="00FD59D1" w:rsidP="00FD59D1">
      <w:pPr>
        <w:widowControl w:val="0"/>
        <w:ind w:firstLine="737"/>
        <w:rPr>
          <w:rFonts w:cs="Arial"/>
          <w:snapToGrid w:val="0"/>
        </w:rPr>
      </w:pPr>
      <w:r>
        <w:rPr>
          <w:rFonts w:cs="Arial"/>
          <w:snapToGrid w:val="0"/>
        </w:rPr>
        <w:t>6</w:t>
      </w:r>
      <w:r w:rsidRPr="00A55E63">
        <w:rPr>
          <w:rFonts w:cs="Arial"/>
          <w:snapToGrid w:val="0"/>
        </w:rPr>
        <w:t>. Izolace a nátěry</w:t>
      </w:r>
    </w:p>
    <w:p w:rsidR="00FD59D1" w:rsidRPr="00A55E63" w:rsidRDefault="00FD59D1" w:rsidP="00FD59D1">
      <w:pPr>
        <w:widowControl w:val="0"/>
        <w:ind w:firstLine="737"/>
        <w:rPr>
          <w:rFonts w:cs="Arial"/>
          <w:snapToGrid w:val="0"/>
        </w:rPr>
      </w:pPr>
      <w:r>
        <w:rPr>
          <w:rFonts w:cs="Arial"/>
          <w:snapToGrid w:val="0"/>
        </w:rPr>
        <w:t>7</w:t>
      </w:r>
      <w:r w:rsidRPr="00A55E63">
        <w:rPr>
          <w:rFonts w:cs="Arial"/>
          <w:snapToGrid w:val="0"/>
        </w:rPr>
        <w:t>. Protipožární opatření</w:t>
      </w:r>
    </w:p>
    <w:p w:rsidR="00FD59D1" w:rsidRPr="00A55E63" w:rsidRDefault="00FD59D1" w:rsidP="00FD59D1">
      <w:pPr>
        <w:widowControl w:val="0"/>
        <w:ind w:firstLine="737"/>
        <w:rPr>
          <w:rFonts w:cs="Arial"/>
          <w:snapToGrid w:val="0"/>
        </w:rPr>
      </w:pPr>
      <w:r>
        <w:rPr>
          <w:rFonts w:cs="Arial"/>
          <w:snapToGrid w:val="0"/>
        </w:rPr>
        <w:t>8</w:t>
      </w:r>
      <w:r w:rsidRPr="00A55E63">
        <w:rPr>
          <w:rFonts w:cs="Arial"/>
          <w:snapToGrid w:val="0"/>
        </w:rPr>
        <w:t xml:space="preserve">. Protihluková a </w:t>
      </w:r>
      <w:proofErr w:type="spellStart"/>
      <w:r w:rsidRPr="00A55E63">
        <w:rPr>
          <w:rFonts w:cs="Arial"/>
          <w:snapToGrid w:val="0"/>
        </w:rPr>
        <w:t>protiotřesová</w:t>
      </w:r>
      <w:proofErr w:type="spellEnd"/>
      <w:r w:rsidRPr="00A55E63">
        <w:rPr>
          <w:rFonts w:cs="Arial"/>
          <w:snapToGrid w:val="0"/>
        </w:rPr>
        <w:t xml:space="preserve"> opatření</w:t>
      </w:r>
    </w:p>
    <w:p w:rsidR="00FD59D1" w:rsidRPr="00A55E63" w:rsidRDefault="00FD59D1" w:rsidP="00FD59D1">
      <w:pPr>
        <w:widowControl w:val="0"/>
        <w:ind w:firstLine="737"/>
        <w:rPr>
          <w:rFonts w:cs="Arial"/>
          <w:snapToGrid w:val="0"/>
        </w:rPr>
      </w:pPr>
      <w:r>
        <w:rPr>
          <w:rFonts w:cs="Arial"/>
          <w:snapToGrid w:val="0"/>
        </w:rPr>
        <w:t>9</w:t>
      </w:r>
      <w:r w:rsidRPr="00A55E63">
        <w:rPr>
          <w:rFonts w:cs="Arial"/>
          <w:snapToGrid w:val="0"/>
        </w:rPr>
        <w:t>. Vliv na životní prostředí</w:t>
      </w:r>
    </w:p>
    <w:p w:rsidR="00FD59D1" w:rsidRPr="00A55E63" w:rsidRDefault="00FD59D1" w:rsidP="00FD59D1">
      <w:pPr>
        <w:widowControl w:val="0"/>
        <w:ind w:firstLine="567"/>
        <w:rPr>
          <w:rFonts w:cs="Arial"/>
          <w:snapToGrid w:val="0"/>
        </w:rPr>
      </w:pPr>
      <w:r>
        <w:rPr>
          <w:rFonts w:cs="Arial"/>
          <w:snapToGrid w:val="0"/>
        </w:rPr>
        <w:t xml:space="preserve"> 10</w:t>
      </w:r>
      <w:r w:rsidRPr="00A55E63">
        <w:rPr>
          <w:rFonts w:cs="Arial"/>
          <w:snapToGrid w:val="0"/>
        </w:rPr>
        <w:t>. Pokyny pro montáž, obsluhu a údržbu</w:t>
      </w:r>
    </w:p>
    <w:p w:rsidR="00FD59D1" w:rsidRPr="00A55E63" w:rsidRDefault="00FD59D1" w:rsidP="00FD59D1">
      <w:pPr>
        <w:widowControl w:val="0"/>
        <w:ind w:firstLine="567"/>
        <w:rPr>
          <w:rFonts w:cs="Arial"/>
          <w:snapToGrid w:val="0"/>
        </w:rPr>
      </w:pPr>
      <w:r>
        <w:rPr>
          <w:rFonts w:cs="Arial"/>
          <w:snapToGrid w:val="0"/>
        </w:rPr>
        <w:t xml:space="preserve"> 11</w:t>
      </w:r>
      <w:r w:rsidRPr="00A55E63">
        <w:rPr>
          <w:rFonts w:cs="Arial"/>
          <w:snapToGrid w:val="0"/>
        </w:rPr>
        <w:t>. Závěr</w:t>
      </w:r>
    </w:p>
    <w:p w:rsidR="00707569" w:rsidRDefault="00707569" w:rsidP="00707569">
      <w:pPr>
        <w:pStyle w:val="Obsah2"/>
        <w:rPr>
          <w:highlight w:val="yellow"/>
        </w:rPr>
      </w:pPr>
    </w:p>
    <w:p w:rsidR="00FD59D1" w:rsidRDefault="00FD59D1" w:rsidP="00FD59D1">
      <w:pPr>
        <w:rPr>
          <w:highlight w:val="yellow"/>
        </w:rPr>
      </w:pPr>
    </w:p>
    <w:p w:rsidR="00FE10CF" w:rsidRDefault="00FE10CF" w:rsidP="00FD59D1">
      <w:pPr>
        <w:rPr>
          <w:highlight w:val="yellow"/>
        </w:rPr>
      </w:pPr>
    </w:p>
    <w:p w:rsidR="00FE10CF" w:rsidRDefault="00FE10CF" w:rsidP="00FD59D1">
      <w:pPr>
        <w:rPr>
          <w:highlight w:val="yellow"/>
        </w:rPr>
      </w:pPr>
    </w:p>
    <w:p w:rsidR="00FE10CF" w:rsidRDefault="00FE10CF" w:rsidP="00FD59D1">
      <w:pPr>
        <w:rPr>
          <w:highlight w:val="yellow"/>
        </w:rPr>
      </w:pPr>
    </w:p>
    <w:p w:rsidR="00FE10CF" w:rsidRDefault="00FE10CF" w:rsidP="00FD59D1">
      <w:pPr>
        <w:rPr>
          <w:highlight w:val="yellow"/>
        </w:rPr>
      </w:pPr>
    </w:p>
    <w:p w:rsidR="005D2725" w:rsidRDefault="005D2725" w:rsidP="00FD59D1">
      <w:pPr>
        <w:rPr>
          <w:highlight w:val="yellow"/>
        </w:rPr>
      </w:pPr>
    </w:p>
    <w:p w:rsidR="00FD59D1" w:rsidRDefault="00FD59D1" w:rsidP="00FD59D1">
      <w:pPr>
        <w:rPr>
          <w:highlight w:val="yellow"/>
        </w:rPr>
      </w:pPr>
    </w:p>
    <w:p w:rsidR="00351DA7" w:rsidRDefault="00351DA7" w:rsidP="00FD59D1">
      <w:pPr>
        <w:rPr>
          <w:highlight w:val="yellow"/>
        </w:rPr>
      </w:pPr>
    </w:p>
    <w:p w:rsidR="00FD59D1" w:rsidRPr="00A55E63" w:rsidRDefault="00DD2C35" w:rsidP="00FD59D1">
      <w:pPr>
        <w:widowControl w:val="0"/>
        <w:ind w:firstLine="737"/>
        <w:outlineLvl w:val="0"/>
        <w:rPr>
          <w:rFonts w:cs="Arial"/>
          <w:b/>
          <w:snapToGrid w:val="0"/>
          <w:u w:val="single"/>
        </w:rPr>
      </w:pPr>
      <w:r>
        <w:rPr>
          <w:rFonts w:cs="Arial"/>
          <w:b/>
          <w:snapToGrid w:val="0"/>
          <w:u w:val="single"/>
        </w:rPr>
        <w:t>1</w:t>
      </w:r>
      <w:r w:rsidR="00FD59D1" w:rsidRPr="00A55E63">
        <w:rPr>
          <w:rFonts w:cs="Arial"/>
          <w:b/>
          <w:snapToGrid w:val="0"/>
          <w:u w:val="single"/>
        </w:rPr>
        <w:t>. Úvod</w:t>
      </w:r>
    </w:p>
    <w:p w:rsidR="00FD59D1" w:rsidRPr="00A55E63" w:rsidRDefault="00FD59D1" w:rsidP="00FD59D1">
      <w:pPr>
        <w:widowControl w:val="0"/>
        <w:ind w:firstLine="737"/>
        <w:rPr>
          <w:rFonts w:cs="Arial"/>
          <w:snapToGrid w:val="0"/>
          <w:sz w:val="18"/>
          <w:szCs w:val="18"/>
        </w:rPr>
      </w:pPr>
    </w:p>
    <w:p w:rsidR="00FD59D1" w:rsidRDefault="00FD59D1" w:rsidP="00FD59D1">
      <w:pPr>
        <w:widowControl w:val="0"/>
        <w:ind w:firstLine="737"/>
        <w:rPr>
          <w:rFonts w:cs="Arial"/>
          <w:snapToGrid w:val="0"/>
        </w:rPr>
      </w:pPr>
      <w:r w:rsidRPr="003E1894">
        <w:rPr>
          <w:rFonts w:cs="Arial"/>
          <w:snapToGrid w:val="0"/>
        </w:rPr>
        <w:t xml:space="preserve">Projekt vzduchotechniky řeší </w:t>
      </w:r>
      <w:r w:rsidR="003E1894">
        <w:rPr>
          <w:rFonts w:cs="Arial"/>
          <w:snapToGrid w:val="0"/>
        </w:rPr>
        <w:t>od</w:t>
      </w:r>
      <w:r w:rsidRPr="003E1894">
        <w:rPr>
          <w:rFonts w:cs="Arial"/>
          <w:snapToGrid w:val="0"/>
        </w:rPr>
        <w:t xml:space="preserve">větrání </w:t>
      </w:r>
      <w:r w:rsidR="003E1894">
        <w:rPr>
          <w:rFonts w:cs="Arial"/>
          <w:snapToGrid w:val="0"/>
        </w:rPr>
        <w:t>koupelen</w:t>
      </w:r>
      <w:r w:rsidR="004C4E75" w:rsidRPr="003E1894">
        <w:rPr>
          <w:rFonts w:cs="Arial"/>
          <w:snapToGrid w:val="0"/>
        </w:rPr>
        <w:t xml:space="preserve"> </w:t>
      </w:r>
      <w:r w:rsidR="003E1894">
        <w:rPr>
          <w:rFonts w:cs="Arial"/>
          <w:snapToGrid w:val="0"/>
        </w:rPr>
        <w:t>ubytovacího bloku „Zámeček Lednice“ v Lednici na Moravě</w:t>
      </w:r>
      <w:r w:rsidRPr="003E1894">
        <w:rPr>
          <w:rFonts w:cs="Arial"/>
          <w:snapToGrid w:val="0"/>
        </w:rPr>
        <w:t>, a to v souladu s platnými předpisy a dle požadavků investora.</w:t>
      </w:r>
    </w:p>
    <w:p w:rsidR="0088373D" w:rsidRPr="0088373D" w:rsidRDefault="0088373D" w:rsidP="00FD59D1">
      <w:pPr>
        <w:widowControl w:val="0"/>
        <w:ind w:firstLine="737"/>
        <w:rPr>
          <w:rFonts w:cs="Arial"/>
          <w:b/>
          <w:snapToGrid w:val="0"/>
        </w:rPr>
      </w:pPr>
      <w:r>
        <w:rPr>
          <w:rFonts w:cs="Arial"/>
          <w:b/>
          <w:snapToGrid w:val="0"/>
        </w:rPr>
        <w:t>Jedná se o rekonstrukci objektu, proto je nutné konstrukční detaily a případné rozpory mezi projektem a skutečností řešit na přímo stavbě!!!</w:t>
      </w:r>
    </w:p>
    <w:p w:rsidR="00FD59D1" w:rsidRPr="003E1894" w:rsidRDefault="00FD59D1" w:rsidP="00FD59D1">
      <w:pPr>
        <w:widowControl w:val="0"/>
        <w:ind w:firstLine="737"/>
        <w:rPr>
          <w:rFonts w:cs="Arial"/>
          <w:snapToGrid w:val="0"/>
        </w:rPr>
      </w:pPr>
      <w:r w:rsidRPr="003E1894">
        <w:rPr>
          <w:rFonts w:cs="Arial"/>
          <w:snapToGrid w:val="0"/>
        </w:rPr>
        <w:t xml:space="preserve">Projektová dokumentace je zpracována v rozsahu </w:t>
      </w:r>
      <w:r w:rsidR="003E4249" w:rsidRPr="003E1894">
        <w:rPr>
          <w:rFonts w:cs="Arial"/>
          <w:snapToGrid w:val="0"/>
        </w:rPr>
        <w:t>pro provedení stavby</w:t>
      </w:r>
      <w:r w:rsidRPr="003E1894">
        <w:rPr>
          <w:rFonts w:cs="Arial"/>
          <w:snapToGrid w:val="0"/>
        </w:rPr>
        <w:t>.</w:t>
      </w:r>
    </w:p>
    <w:p w:rsidR="00FD59D1" w:rsidRPr="003E1894" w:rsidRDefault="00FD59D1" w:rsidP="00FD59D1">
      <w:pPr>
        <w:ind w:firstLine="709"/>
        <w:rPr>
          <w:rFonts w:cs="Arial"/>
          <w:sz w:val="20"/>
        </w:rPr>
      </w:pPr>
      <w:r w:rsidRPr="003E1894">
        <w:rPr>
          <w:rFonts w:cs="Arial"/>
          <w:sz w:val="20"/>
        </w:rPr>
        <w:tab/>
      </w:r>
    </w:p>
    <w:p w:rsidR="00FD59D1" w:rsidRPr="00351DA7" w:rsidRDefault="00FD59D1" w:rsidP="00FD59D1">
      <w:pPr>
        <w:ind w:firstLine="709"/>
        <w:rPr>
          <w:rFonts w:cs="Arial"/>
          <w:sz w:val="20"/>
        </w:rPr>
      </w:pPr>
    </w:p>
    <w:p w:rsidR="00FD59D1" w:rsidRPr="00351DA7" w:rsidRDefault="00FD59D1" w:rsidP="00FD59D1">
      <w:pPr>
        <w:widowControl w:val="0"/>
        <w:ind w:firstLine="737"/>
        <w:outlineLvl w:val="0"/>
        <w:rPr>
          <w:rFonts w:cs="Arial"/>
          <w:b/>
          <w:snapToGrid w:val="0"/>
          <w:u w:val="single"/>
        </w:rPr>
      </w:pPr>
      <w:r w:rsidRPr="00351DA7">
        <w:rPr>
          <w:rFonts w:cs="Arial"/>
          <w:b/>
          <w:snapToGrid w:val="0"/>
          <w:u w:val="single"/>
        </w:rPr>
        <w:t>2. Výchozí podklady</w:t>
      </w:r>
    </w:p>
    <w:p w:rsidR="00FD59D1" w:rsidRPr="002228EA" w:rsidRDefault="00FD59D1" w:rsidP="00FD59D1">
      <w:pPr>
        <w:widowControl w:val="0"/>
        <w:ind w:firstLine="737"/>
        <w:rPr>
          <w:rFonts w:cs="Arial"/>
          <w:snapToGrid w:val="0"/>
          <w:sz w:val="18"/>
          <w:szCs w:val="18"/>
          <w:highlight w:val="yellow"/>
        </w:rPr>
      </w:pPr>
    </w:p>
    <w:p w:rsidR="00FD59D1" w:rsidRPr="00351DA7" w:rsidRDefault="00FD59D1" w:rsidP="00FD59D1">
      <w:pPr>
        <w:numPr>
          <w:ilvl w:val="0"/>
          <w:numId w:val="38"/>
        </w:numPr>
        <w:suppressAutoHyphens/>
        <w:spacing w:before="0"/>
        <w:jc w:val="left"/>
        <w:rPr>
          <w:rFonts w:cs="Arial"/>
          <w:snapToGrid w:val="0"/>
          <w:szCs w:val="22"/>
        </w:rPr>
      </w:pPr>
      <w:r w:rsidRPr="00351DA7">
        <w:rPr>
          <w:rFonts w:cs="Arial"/>
          <w:snapToGrid w:val="0"/>
          <w:szCs w:val="22"/>
        </w:rPr>
        <w:t>Stavební výkresy ve formátu </w:t>
      </w:r>
      <w:proofErr w:type="spellStart"/>
      <w:r w:rsidRPr="00351DA7">
        <w:rPr>
          <w:rFonts w:cs="Arial"/>
          <w:snapToGrid w:val="0"/>
          <w:szCs w:val="22"/>
        </w:rPr>
        <w:t>dwg</w:t>
      </w:r>
      <w:proofErr w:type="spellEnd"/>
    </w:p>
    <w:p w:rsidR="00FD59D1" w:rsidRPr="00351DA7" w:rsidRDefault="00FD59D1" w:rsidP="00FD59D1">
      <w:pPr>
        <w:numPr>
          <w:ilvl w:val="0"/>
          <w:numId w:val="38"/>
        </w:numPr>
        <w:suppressAutoHyphens/>
        <w:spacing w:before="0"/>
        <w:jc w:val="left"/>
        <w:rPr>
          <w:rFonts w:cs="Arial"/>
          <w:snapToGrid w:val="0"/>
          <w:szCs w:val="22"/>
        </w:rPr>
      </w:pPr>
      <w:r w:rsidRPr="00351DA7">
        <w:rPr>
          <w:rFonts w:cs="Arial"/>
          <w:szCs w:val="22"/>
        </w:rPr>
        <w:t xml:space="preserve">Nařízení vlády č. 361/2007 Sb., kterým se stanoví podmínky ochrany zdraví zaměstnanců při práci, ve znění pozdějších předpisů 68/2010 Sb., 93/2012 Sb., 9/2013 Sb. </w:t>
      </w:r>
    </w:p>
    <w:p w:rsidR="00FD59D1" w:rsidRPr="00351DA7" w:rsidRDefault="00FD59D1" w:rsidP="00FD59D1">
      <w:pPr>
        <w:numPr>
          <w:ilvl w:val="0"/>
          <w:numId w:val="38"/>
        </w:numPr>
        <w:suppressAutoHyphens/>
        <w:spacing w:before="0"/>
        <w:jc w:val="left"/>
        <w:rPr>
          <w:rFonts w:cs="Arial"/>
          <w:snapToGrid w:val="0"/>
          <w:szCs w:val="22"/>
        </w:rPr>
      </w:pPr>
      <w:r w:rsidRPr="00351DA7">
        <w:rPr>
          <w:rFonts w:cs="Arial"/>
          <w:szCs w:val="22"/>
        </w:rPr>
        <w:t xml:space="preserve">Vyhláška ze dne </w:t>
      </w:r>
      <w:proofErr w:type="gramStart"/>
      <w:r w:rsidRPr="00351DA7">
        <w:rPr>
          <w:rFonts w:cs="Arial"/>
          <w:szCs w:val="22"/>
        </w:rPr>
        <w:t>16.12.2002</w:t>
      </w:r>
      <w:proofErr w:type="gramEnd"/>
      <w:r w:rsidRPr="00351DA7">
        <w:rPr>
          <w:rFonts w:cs="Arial"/>
          <w:szCs w:val="22"/>
        </w:rPr>
        <w:t xml:space="preserve">, kterou se stanoví </w:t>
      </w:r>
      <w:proofErr w:type="spellStart"/>
      <w:r w:rsidRPr="00351DA7">
        <w:rPr>
          <w:rFonts w:cs="Arial"/>
          <w:szCs w:val="22"/>
        </w:rPr>
        <w:t>hyg</w:t>
      </w:r>
      <w:proofErr w:type="spellEnd"/>
      <w:r w:rsidRPr="00351DA7">
        <w:rPr>
          <w:rFonts w:cs="Arial"/>
          <w:szCs w:val="22"/>
        </w:rPr>
        <w:t>. limity chemických, fyzikálních a biologických ukazatelů pro vnitřní prostředí pobytových místností některých staveb (Sbírka zákonů č. 6/2003)</w:t>
      </w:r>
    </w:p>
    <w:p w:rsidR="00FD59D1" w:rsidRPr="00351DA7" w:rsidRDefault="00FD59D1" w:rsidP="00FD59D1">
      <w:pPr>
        <w:numPr>
          <w:ilvl w:val="0"/>
          <w:numId w:val="38"/>
        </w:numPr>
        <w:suppressAutoHyphens/>
        <w:spacing w:before="0"/>
        <w:jc w:val="left"/>
        <w:rPr>
          <w:rFonts w:cs="Arial"/>
          <w:szCs w:val="22"/>
        </w:rPr>
      </w:pPr>
      <w:r w:rsidRPr="00351DA7">
        <w:rPr>
          <w:rFonts w:cs="Arial"/>
          <w:szCs w:val="22"/>
        </w:rPr>
        <w:t xml:space="preserve">Nařízení vlády ze dne </w:t>
      </w:r>
      <w:proofErr w:type="gramStart"/>
      <w:r w:rsidRPr="00351DA7">
        <w:rPr>
          <w:rFonts w:cs="Arial"/>
          <w:szCs w:val="22"/>
        </w:rPr>
        <w:t>24.8.2011</w:t>
      </w:r>
      <w:proofErr w:type="gramEnd"/>
      <w:r w:rsidRPr="00351DA7">
        <w:rPr>
          <w:rFonts w:cs="Arial"/>
          <w:szCs w:val="22"/>
        </w:rPr>
        <w:t xml:space="preserve"> o ochraně zdraví před nepříznivými účinky hluku a vibrací (Sbírka zákonů č. 272/2011)</w:t>
      </w:r>
    </w:p>
    <w:p w:rsidR="00FD59D1" w:rsidRPr="00351DA7" w:rsidRDefault="00FD59D1" w:rsidP="00FD59D1">
      <w:pPr>
        <w:numPr>
          <w:ilvl w:val="0"/>
          <w:numId w:val="38"/>
        </w:numPr>
        <w:suppressAutoHyphens/>
        <w:spacing w:before="0"/>
        <w:jc w:val="left"/>
        <w:rPr>
          <w:rFonts w:cs="Arial"/>
          <w:snapToGrid w:val="0"/>
          <w:szCs w:val="22"/>
        </w:rPr>
      </w:pPr>
      <w:r w:rsidRPr="00351DA7">
        <w:rPr>
          <w:rFonts w:cs="Arial"/>
          <w:szCs w:val="22"/>
        </w:rPr>
        <w:t xml:space="preserve">Vyhláška č. 20/2012 Sb. ze dne </w:t>
      </w:r>
      <w:proofErr w:type="gramStart"/>
      <w:r w:rsidRPr="00351DA7">
        <w:rPr>
          <w:rFonts w:cs="Arial"/>
          <w:szCs w:val="22"/>
        </w:rPr>
        <w:t>9.1.2012</w:t>
      </w:r>
      <w:proofErr w:type="gramEnd"/>
      <w:r w:rsidRPr="00351DA7">
        <w:rPr>
          <w:rFonts w:cs="Arial"/>
          <w:szCs w:val="22"/>
        </w:rPr>
        <w:t>, kterou se mění vyhláška č. 268/2009 Sb., o technických požadavcích na stavby</w:t>
      </w:r>
    </w:p>
    <w:p w:rsidR="00FD59D1" w:rsidRPr="00351DA7" w:rsidRDefault="00FD59D1" w:rsidP="00FD59D1">
      <w:pPr>
        <w:numPr>
          <w:ilvl w:val="0"/>
          <w:numId w:val="38"/>
        </w:numPr>
        <w:suppressAutoHyphens/>
        <w:spacing w:before="0"/>
        <w:jc w:val="left"/>
        <w:rPr>
          <w:rFonts w:cs="Arial"/>
          <w:snapToGrid w:val="0"/>
          <w:szCs w:val="22"/>
        </w:rPr>
      </w:pPr>
      <w:r w:rsidRPr="00351DA7">
        <w:rPr>
          <w:rFonts w:cs="Arial"/>
          <w:snapToGrid w:val="0"/>
          <w:szCs w:val="22"/>
        </w:rPr>
        <w:t>ČSN 12 70 10 - Navrhování větracích a klimatizačních zařízení</w:t>
      </w:r>
    </w:p>
    <w:p w:rsidR="00FD59D1" w:rsidRPr="00351DA7" w:rsidRDefault="00FD59D1" w:rsidP="00FD59D1">
      <w:pPr>
        <w:numPr>
          <w:ilvl w:val="0"/>
          <w:numId w:val="38"/>
        </w:numPr>
        <w:suppressAutoHyphens/>
        <w:spacing w:before="0"/>
        <w:jc w:val="left"/>
        <w:rPr>
          <w:rFonts w:cs="Arial"/>
          <w:snapToGrid w:val="0"/>
          <w:szCs w:val="22"/>
        </w:rPr>
      </w:pPr>
      <w:r w:rsidRPr="00351DA7">
        <w:rPr>
          <w:rFonts w:cs="Arial"/>
          <w:snapToGrid w:val="0"/>
          <w:szCs w:val="22"/>
        </w:rPr>
        <w:t>ČSN 73 08 02 - Požární bezpečnost staveb</w:t>
      </w:r>
    </w:p>
    <w:p w:rsidR="00FD59D1" w:rsidRPr="00351DA7" w:rsidRDefault="00FD59D1" w:rsidP="00FD59D1">
      <w:pPr>
        <w:numPr>
          <w:ilvl w:val="0"/>
          <w:numId w:val="38"/>
        </w:numPr>
        <w:suppressAutoHyphens/>
        <w:spacing w:before="0"/>
        <w:jc w:val="left"/>
        <w:rPr>
          <w:rFonts w:cs="Arial"/>
          <w:snapToGrid w:val="0"/>
          <w:szCs w:val="22"/>
        </w:rPr>
      </w:pPr>
      <w:r w:rsidRPr="00351DA7">
        <w:rPr>
          <w:rFonts w:cs="Arial"/>
          <w:snapToGrid w:val="0"/>
          <w:szCs w:val="22"/>
        </w:rPr>
        <w:t>ČSN 73 08 72 - Ochrana staveb proti šíření požáru vzduchotechnickým zařízením</w:t>
      </w:r>
    </w:p>
    <w:p w:rsidR="00FD59D1" w:rsidRPr="00351DA7" w:rsidRDefault="00FD59D1" w:rsidP="00FD59D1">
      <w:pPr>
        <w:pStyle w:val="Bezmezer"/>
        <w:numPr>
          <w:ilvl w:val="0"/>
          <w:numId w:val="38"/>
        </w:numPr>
        <w:jc w:val="left"/>
        <w:rPr>
          <w:rFonts w:cs="Arial"/>
          <w:snapToGrid w:val="0"/>
          <w:lang w:eastAsia="zh-CN"/>
        </w:rPr>
      </w:pPr>
      <w:r w:rsidRPr="00351DA7">
        <w:rPr>
          <w:rFonts w:cs="Arial"/>
          <w:snapToGrid w:val="0"/>
          <w:lang w:eastAsia="zh-CN"/>
        </w:rPr>
        <w:t xml:space="preserve">Nařízení komise EU č. 1253/2014 na </w:t>
      </w:r>
      <w:proofErr w:type="spellStart"/>
      <w:r w:rsidRPr="00351DA7">
        <w:rPr>
          <w:rFonts w:cs="Arial"/>
          <w:snapToGrid w:val="0"/>
          <w:lang w:eastAsia="zh-CN"/>
        </w:rPr>
        <w:t>ekodesign</w:t>
      </w:r>
      <w:proofErr w:type="spellEnd"/>
      <w:r w:rsidRPr="00351DA7">
        <w:rPr>
          <w:rFonts w:cs="Arial"/>
          <w:snapToGrid w:val="0"/>
          <w:lang w:eastAsia="zh-CN"/>
        </w:rPr>
        <w:t xml:space="preserve"> větracích jednotek</w:t>
      </w:r>
    </w:p>
    <w:p w:rsidR="00FD59D1" w:rsidRPr="00351DA7" w:rsidRDefault="00FD59D1" w:rsidP="00FD59D1">
      <w:pPr>
        <w:numPr>
          <w:ilvl w:val="0"/>
          <w:numId w:val="38"/>
        </w:numPr>
        <w:suppressAutoHyphens/>
        <w:spacing w:before="0"/>
        <w:jc w:val="left"/>
        <w:rPr>
          <w:rFonts w:cs="Arial"/>
          <w:snapToGrid w:val="0"/>
          <w:szCs w:val="22"/>
        </w:rPr>
      </w:pPr>
      <w:r w:rsidRPr="00351DA7">
        <w:rPr>
          <w:rFonts w:cs="Arial"/>
          <w:snapToGrid w:val="0"/>
          <w:szCs w:val="22"/>
        </w:rPr>
        <w:t>Technické podklady výrobců VZT zařízení</w:t>
      </w:r>
    </w:p>
    <w:p w:rsidR="00FD59D1" w:rsidRPr="005A7B05" w:rsidRDefault="00FD59D1" w:rsidP="00FD59D1">
      <w:pPr>
        <w:rPr>
          <w:rFonts w:cs="Arial"/>
          <w:b/>
          <w:snapToGrid w:val="0"/>
        </w:rPr>
      </w:pPr>
      <w:r w:rsidRPr="005A7B05">
        <w:rPr>
          <w:rFonts w:cs="Arial"/>
          <w:b/>
          <w:snapToGrid w:val="0"/>
        </w:rPr>
        <w:lastRenderedPageBreak/>
        <w:tab/>
        <w:t>Parametry prostředí:</w:t>
      </w:r>
    </w:p>
    <w:p w:rsidR="00FD59D1" w:rsidRPr="005A7B05" w:rsidRDefault="00FD59D1" w:rsidP="00FD59D1">
      <w:pPr>
        <w:rPr>
          <w:rFonts w:cs="Arial"/>
          <w:b/>
          <w:snapToGrid w:val="0"/>
          <w:sz w:val="8"/>
          <w:szCs w:val="8"/>
        </w:rPr>
      </w:pPr>
    </w:p>
    <w:p w:rsidR="00FD59D1" w:rsidRPr="005A7B05" w:rsidRDefault="00FD59D1" w:rsidP="00FD59D1">
      <w:pPr>
        <w:tabs>
          <w:tab w:val="left" w:pos="284"/>
          <w:tab w:val="left" w:pos="5103"/>
        </w:tabs>
        <w:rPr>
          <w:rFonts w:cs="Arial"/>
          <w:snapToGrid w:val="0"/>
        </w:rPr>
      </w:pPr>
      <w:r w:rsidRPr="005A7B05">
        <w:rPr>
          <w:rFonts w:cs="Arial"/>
          <w:snapToGrid w:val="0"/>
        </w:rPr>
        <w:tab/>
        <w:t>Místo stavby</w:t>
      </w:r>
      <w:r w:rsidRPr="005A7B05">
        <w:rPr>
          <w:rFonts w:cs="Arial"/>
          <w:snapToGrid w:val="0"/>
        </w:rPr>
        <w:tab/>
      </w:r>
      <w:r w:rsidR="005A7B05" w:rsidRPr="005A7B05">
        <w:rPr>
          <w:rFonts w:cs="Arial"/>
          <w:snapToGrid w:val="0"/>
        </w:rPr>
        <w:t>Lednice na Moravě</w:t>
      </w:r>
    </w:p>
    <w:p w:rsidR="00FD59D1" w:rsidRPr="005A7B05" w:rsidRDefault="00FD59D1" w:rsidP="00FD59D1">
      <w:pPr>
        <w:tabs>
          <w:tab w:val="left" w:pos="284"/>
          <w:tab w:val="left" w:pos="5103"/>
        </w:tabs>
        <w:rPr>
          <w:rFonts w:cs="Arial"/>
          <w:snapToGrid w:val="0"/>
        </w:rPr>
      </w:pPr>
      <w:r w:rsidRPr="005A7B05">
        <w:rPr>
          <w:rFonts w:cs="Arial"/>
          <w:snapToGrid w:val="0"/>
        </w:rPr>
        <w:tab/>
        <w:t>Nadmořská výška</w:t>
      </w:r>
      <w:r w:rsidRPr="005A7B05">
        <w:rPr>
          <w:rFonts w:cs="Arial"/>
          <w:snapToGrid w:val="0"/>
        </w:rPr>
        <w:tab/>
      </w:r>
      <w:r w:rsidR="005A7B05" w:rsidRPr="005A7B05">
        <w:rPr>
          <w:rFonts w:cs="Arial"/>
          <w:snapToGrid w:val="0"/>
        </w:rPr>
        <w:t>173</w:t>
      </w:r>
      <w:r w:rsidRPr="005A7B05">
        <w:rPr>
          <w:rFonts w:cs="Arial"/>
          <w:snapToGrid w:val="0"/>
        </w:rPr>
        <w:t xml:space="preserve"> m </w:t>
      </w:r>
      <w:proofErr w:type="spellStart"/>
      <w:proofErr w:type="gramStart"/>
      <w:r w:rsidRPr="005A7B05">
        <w:rPr>
          <w:rFonts w:cs="Arial"/>
          <w:snapToGrid w:val="0"/>
        </w:rPr>
        <w:t>n.m</w:t>
      </w:r>
      <w:proofErr w:type="spellEnd"/>
      <w:r w:rsidRPr="005A7B05">
        <w:rPr>
          <w:rFonts w:cs="Arial"/>
          <w:snapToGrid w:val="0"/>
        </w:rPr>
        <w:t>.</w:t>
      </w:r>
      <w:proofErr w:type="gramEnd"/>
    </w:p>
    <w:p w:rsidR="00FD59D1" w:rsidRPr="005A7B05" w:rsidRDefault="00FD59D1" w:rsidP="00FD59D1">
      <w:pPr>
        <w:tabs>
          <w:tab w:val="left" w:pos="284"/>
          <w:tab w:val="left" w:pos="5103"/>
        </w:tabs>
        <w:rPr>
          <w:rFonts w:cs="Arial"/>
          <w:snapToGrid w:val="0"/>
        </w:rPr>
      </w:pPr>
      <w:r w:rsidRPr="005A7B05">
        <w:rPr>
          <w:rFonts w:cs="Arial"/>
          <w:snapToGrid w:val="0"/>
        </w:rPr>
        <w:tab/>
        <w:t>Letní výpočtová venkovní teplota a vlhkost</w:t>
      </w:r>
      <w:r w:rsidRPr="005A7B05">
        <w:rPr>
          <w:rFonts w:cs="Arial"/>
          <w:snapToGrid w:val="0"/>
        </w:rPr>
        <w:tab/>
        <w:t>t</w:t>
      </w:r>
      <w:r w:rsidRPr="005A7B05">
        <w:rPr>
          <w:rFonts w:cs="Arial"/>
          <w:snapToGrid w:val="0"/>
          <w:vertAlign w:val="subscript"/>
        </w:rPr>
        <w:t>el</w:t>
      </w:r>
      <w:r w:rsidRPr="005A7B05">
        <w:rPr>
          <w:rFonts w:cs="Arial"/>
          <w:snapToGrid w:val="0"/>
        </w:rPr>
        <w:t xml:space="preserve"> = +32°C; </w:t>
      </w:r>
      <w:proofErr w:type="spellStart"/>
      <w:r w:rsidRPr="005A7B05">
        <w:rPr>
          <w:rFonts w:cs="Arial"/>
          <w:snapToGrid w:val="0"/>
        </w:rPr>
        <w:t>φ</w:t>
      </w:r>
      <w:r w:rsidRPr="005A7B05">
        <w:rPr>
          <w:rFonts w:cs="Arial"/>
          <w:snapToGrid w:val="0"/>
          <w:vertAlign w:val="subscript"/>
        </w:rPr>
        <w:t>el</w:t>
      </w:r>
      <w:proofErr w:type="spellEnd"/>
      <w:r w:rsidRPr="005A7B05">
        <w:rPr>
          <w:rFonts w:cs="Arial"/>
          <w:snapToGrid w:val="0"/>
        </w:rPr>
        <w:t xml:space="preserve"> = 38%RH</w:t>
      </w:r>
    </w:p>
    <w:p w:rsidR="00FD59D1" w:rsidRPr="005A7B05" w:rsidRDefault="00FD59D1" w:rsidP="00FD59D1">
      <w:pPr>
        <w:tabs>
          <w:tab w:val="left" w:pos="284"/>
          <w:tab w:val="left" w:pos="5103"/>
        </w:tabs>
        <w:rPr>
          <w:rFonts w:cs="Arial"/>
          <w:snapToGrid w:val="0"/>
        </w:rPr>
      </w:pPr>
      <w:r w:rsidRPr="005A7B05">
        <w:rPr>
          <w:rFonts w:cs="Arial"/>
          <w:snapToGrid w:val="0"/>
        </w:rPr>
        <w:tab/>
        <w:t>Zimní výpočtová venkovní teplota a vlhkost</w:t>
      </w:r>
      <w:r w:rsidRPr="005A7B05">
        <w:rPr>
          <w:rFonts w:cs="Arial"/>
          <w:snapToGrid w:val="0"/>
        </w:rPr>
        <w:tab/>
      </w:r>
      <w:proofErr w:type="spellStart"/>
      <w:r w:rsidRPr="005A7B05">
        <w:rPr>
          <w:rFonts w:cs="Arial"/>
          <w:snapToGrid w:val="0"/>
        </w:rPr>
        <w:t>t</w:t>
      </w:r>
      <w:r w:rsidRPr="005A7B05">
        <w:rPr>
          <w:rFonts w:cs="Arial"/>
          <w:snapToGrid w:val="0"/>
          <w:vertAlign w:val="subscript"/>
        </w:rPr>
        <w:t>ez</w:t>
      </w:r>
      <w:proofErr w:type="spellEnd"/>
      <w:r w:rsidRPr="005A7B05">
        <w:rPr>
          <w:rFonts w:cs="Arial"/>
          <w:snapToGrid w:val="0"/>
        </w:rPr>
        <w:t xml:space="preserve"> = -</w:t>
      </w:r>
      <w:r w:rsidR="005A7B05" w:rsidRPr="005A7B05">
        <w:rPr>
          <w:rFonts w:cs="Arial"/>
          <w:snapToGrid w:val="0"/>
        </w:rPr>
        <w:t>12</w:t>
      </w:r>
      <w:r w:rsidRPr="005A7B05">
        <w:rPr>
          <w:rFonts w:cs="Arial"/>
          <w:snapToGrid w:val="0"/>
        </w:rPr>
        <w:t xml:space="preserve">°C; </w:t>
      </w:r>
      <w:proofErr w:type="spellStart"/>
      <w:r w:rsidRPr="005A7B05">
        <w:rPr>
          <w:rFonts w:cs="Arial"/>
          <w:snapToGrid w:val="0"/>
        </w:rPr>
        <w:t>φ</w:t>
      </w:r>
      <w:r w:rsidRPr="005A7B05">
        <w:rPr>
          <w:rFonts w:cs="Arial"/>
          <w:snapToGrid w:val="0"/>
          <w:vertAlign w:val="subscript"/>
        </w:rPr>
        <w:t>ez</w:t>
      </w:r>
      <w:proofErr w:type="spellEnd"/>
      <w:r w:rsidRPr="005A7B05">
        <w:rPr>
          <w:rFonts w:cs="Arial"/>
          <w:snapToGrid w:val="0"/>
        </w:rPr>
        <w:t xml:space="preserve"> = 90%RH</w:t>
      </w:r>
    </w:p>
    <w:p w:rsidR="00FD59D1" w:rsidRPr="002228EA" w:rsidRDefault="00FD59D1" w:rsidP="00FD59D1">
      <w:pPr>
        <w:widowControl w:val="0"/>
        <w:ind w:firstLine="737"/>
        <w:rPr>
          <w:rFonts w:cs="Arial"/>
          <w:snapToGrid w:val="0"/>
          <w:highlight w:val="yellow"/>
        </w:rPr>
      </w:pPr>
    </w:p>
    <w:p w:rsidR="00987662" w:rsidRPr="005D0278" w:rsidRDefault="00987662" w:rsidP="00987662">
      <w:pPr>
        <w:widowControl w:val="0"/>
        <w:ind w:firstLine="737"/>
        <w:rPr>
          <w:rFonts w:cs="Arial"/>
          <w:snapToGrid w:val="0"/>
        </w:rPr>
      </w:pPr>
      <w:r w:rsidRPr="005D0278">
        <w:rPr>
          <w:rFonts w:cs="Arial"/>
          <w:snapToGrid w:val="0"/>
        </w:rPr>
        <w:t>Vzduchotechnika neupravuje</w:t>
      </w:r>
      <w:r>
        <w:rPr>
          <w:rFonts w:cs="Arial"/>
          <w:snapToGrid w:val="0"/>
        </w:rPr>
        <w:t xml:space="preserve"> a negarantuje</w:t>
      </w:r>
      <w:r w:rsidRPr="005D0278">
        <w:rPr>
          <w:rFonts w:cs="Arial"/>
          <w:snapToGrid w:val="0"/>
        </w:rPr>
        <w:t xml:space="preserve"> teploty vzduchu v interiéru, úpravu teploty vzduchu interiéru zajistí profese vytápění.</w:t>
      </w:r>
    </w:p>
    <w:p w:rsidR="00FD59D1" w:rsidRDefault="00FD59D1" w:rsidP="00FD59D1">
      <w:pPr>
        <w:ind w:firstLine="709"/>
        <w:rPr>
          <w:rFonts w:cs="Arial"/>
          <w:sz w:val="20"/>
        </w:rPr>
      </w:pPr>
    </w:p>
    <w:p w:rsidR="00987662" w:rsidRPr="005A7B05" w:rsidRDefault="00987662" w:rsidP="00FD59D1">
      <w:pPr>
        <w:ind w:firstLine="709"/>
        <w:rPr>
          <w:rFonts w:cs="Arial"/>
          <w:sz w:val="20"/>
        </w:rPr>
      </w:pPr>
    </w:p>
    <w:p w:rsidR="00FD59D1" w:rsidRPr="005A7B05" w:rsidRDefault="00FD59D1" w:rsidP="00FD59D1">
      <w:pPr>
        <w:widowControl w:val="0"/>
        <w:ind w:firstLine="737"/>
        <w:outlineLvl w:val="0"/>
        <w:rPr>
          <w:rFonts w:cs="Arial"/>
          <w:b/>
          <w:snapToGrid w:val="0"/>
        </w:rPr>
      </w:pPr>
      <w:r w:rsidRPr="005A7B05">
        <w:rPr>
          <w:rFonts w:cs="Arial"/>
          <w:b/>
          <w:snapToGrid w:val="0"/>
          <w:u w:val="single"/>
        </w:rPr>
        <w:t>3. Popis zařízení</w:t>
      </w:r>
    </w:p>
    <w:p w:rsidR="00FD59D1" w:rsidRPr="005A7B05" w:rsidRDefault="00FD59D1" w:rsidP="00FD59D1">
      <w:pPr>
        <w:widowControl w:val="0"/>
        <w:ind w:firstLine="737"/>
        <w:rPr>
          <w:rFonts w:cs="Arial"/>
          <w:snapToGrid w:val="0"/>
          <w:sz w:val="18"/>
          <w:szCs w:val="18"/>
        </w:rPr>
      </w:pPr>
    </w:p>
    <w:p w:rsidR="00FD59D1" w:rsidRPr="005A7B05" w:rsidRDefault="00FD59D1" w:rsidP="00FD59D1">
      <w:pPr>
        <w:widowControl w:val="0"/>
        <w:ind w:firstLine="737"/>
        <w:rPr>
          <w:rFonts w:cs="Arial"/>
          <w:snapToGrid w:val="0"/>
        </w:rPr>
      </w:pPr>
      <w:r w:rsidRPr="005A7B05">
        <w:rPr>
          <w:rFonts w:cs="Arial"/>
          <w:snapToGrid w:val="0"/>
        </w:rPr>
        <w:t xml:space="preserve">Na základě požadavků bude vzduchotechnika zajišťovat </w:t>
      </w:r>
      <w:r w:rsidR="005A7B05" w:rsidRPr="005A7B05">
        <w:rPr>
          <w:rFonts w:cs="Arial"/>
          <w:snapToGrid w:val="0"/>
        </w:rPr>
        <w:t>pouze od</w:t>
      </w:r>
      <w:r w:rsidRPr="005A7B05">
        <w:rPr>
          <w:rFonts w:cs="Arial"/>
          <w:snapToGrid w:val="0"/>
        </w:rPr>
        <w:t xml:space="preserve">větrání </w:t>
      </w:r>
      <w:r w:rsidR="005A7B05" w:rsidRPr="005A7B05">
        <w:rPr>
          <w:rFonts w:cs="Arial"/>
          <w:snapToGrid w:val="0"/>
        </w:rPr>
        <w:t>koupelen</w:t>
      </w:r>
      <w:r w:rsidR="004C4E75" w:rsidRPr="005A7B05">
        <w:rPr>
          <w:rFonts w:cs="Arial"/>
          <w:snapToGrid w:val="0"/>
        </w:rPr>
        <w:t xml:space="preserve"> </w:t>
      </w:r>
      <w:r w:rsidR="005A7B05" w:rsidRPr="005A7B05">
        <w:rPr>
          <w:rFonts w:cs="Arial"/>
          <w:snapToGrid w:val="0"/>
        </w:rPr>
        <w:t>ubytovacího bloku „Zámeček Lednice“</w:t>
      </w:r>
      <w:r w:rsidRPr="005A7B05">
        <w:rPr>
          <w:rFonts w:cs="Arial"/>
          <w:snapToGrid w:val="0"/>
        </w:rPr>
        <w:t xml:space="preserve">. </w:t>
      </w:r>
      <w:r w:rsidR="001E3779">
        <w:rPr>
          <w:rFonts w:cs="Arial"/>
          <w:snapToGrid w:val="0"/>
        </w:rPr>
        <w:t>Ostatní pros</w:t>
      </w:r>
      <w:r w:rsidR="006F3CBF">
        <w:rPr>
          <w:rFonts w:cs="Arial"/>
          <w:snapToGrid w:val="0"/>
        </w:rPr>
        <w:t xml:space="preserve">tory (pokoje, chodby, atd.) budou větrány přirozeně, </w:t>
      </w:r>
      <w:proofErr w:type="spellStart"/>
      <w:r w:rsidR="006F3CBF">
        <w:rPr>
          <w:rFonts w:cs="Arial"/>
          <w:snapToGrid w:val="0"/>
        </w:rPr>
        <w:t>otevíravými</w:t>
      </w:r>
      <w:proofErr w:type="spellEnd"/>
      <w:r w:rsidR="006F3CBF">
        <w:rPr>
          <w:rFonts w:cs="Arial"/>
          <w:snapToGrid w:val="0"/>
        </w:rPr>
        <w:t xml:space="preserve"> okny.</w:t>
      </w:r>
    </w:p>
    <w:p w:rsidR="00FD59D1" w:rsidRPr="002228EA" w:rsidRDefault="00FD59D1" w:rsidP="00FD59D1">
      <w:pPr>
        <w:ind w:firstLine="709"/>
        <w:rPr>
          <w:rFonts w:cs="Arial"/>
          <w:sz w:val="20"/>
          <w:highlight w:val="yellow"/>
        </w:rPr>
      </w:pPr>
    </w:p>
    <w:p w:rsidR="009E2BD1" w:rsidRPr="0077727C" w:rsidRDefault="00FD59D1" w:rsidP="009E2BD1">
      <w:pPr>
        <w:widowControl w:val="0"/>
        <w:ind w:firstLine="737"/>
        <w:rPr>
          <w:rFonts w:cs="Arial"/>
          <w:b/>
          <w:snapToGrid w:val="0"/>
        </w:rPr>
      </w:pPr>
      <w:r w:rsidRPr="0077727C">
        <w:rPr>
          <w:rFonts w:cs="Arial"/>
          <w:b/>
          <w:snapToGrid w:val="0"/>
        </w:rPr>
        <w:t xml:space="preserve">Zařízení č. 1 – Větrání </w:t>
      </w:r>
      <w:r w:rsidR="0077727C" w:rsidRPr="0077727C">
        <w:rPr>
          <w:rFonts w:cs="Arial"/>
          <w:b/>
          <w:snapToGrid w:val="0"/>
        </w:rPr>
        <w:t>koupelen a WC</w:t>
      </w:r>
    </w:p>
    <w:p w:rsidR="00FD59D1" w:rsidRPr="002228EA" w:rsidRDefault="00FD59D1" w:rsidP="00FD59D1">
      <w:pPr>
        <w:ind w:firstLine="709"/>
        <w:rPr>
          <w:rFonts w:cs="Arial"/>
          <w:sz w:val="18"/>
          <w:szCs w:val="18"/>
          <w:highlight w:val="yellow"/>
        </w:rPr>
      </w:pPr>
    </w:p>
    <w:p w:rsidR="0077727C" w:rsidRPr="00943123" w:rsidRDefault="0077727C" w:rsidP="0077727C">
      <w:pPr>
        <w:ind w:firstLine="709"/>
        <w:rPr>
          <w:rFonts w:cs="Arial"/>
          <w:snapToGrid w:val="0"/>
        </w:rPr>
      </w:pPr>
      <w:r>
        <w:rPr>
          <w:rFonts w:cs="Arial"/>
          <w:snapToGrid w:val="0"/>
        </w:rPr>
        <w:t>Prostor koupelen a WC bude větrán</w:t>
      </w:r>
      <w:r w:rsidRPr="00943123">
        <w:rPr>
          <w:rFonts w:cs="Arial"/>
          <w:snapToGrid w:val="0"/>
        </w:rPr>
        <w:t xml:space="preserve"> podtlakově. Úhrada vzduchu je uvažována z přilehlých prostor přes </w:t>
      </w:r>
      <w:proofErr w:type="spellStart"/>
      <w:r w:rsidRPr="00943123">
        <w:rPr>
          <w:rFonts w:cs="Arial"/>
          <w:snapToGrid w:val="0"/>
        </w:rPr>
        <w:t>bezprahové</w:t>
      </w:r>
      <w:proofErr w:type="spellEnd"/>
      <w:r w:rsidRPr="00943123">
        <w:rPr>
          <w:rFonts w:cs="Arial"/>
          <w:snapToGrid w:val="0"/>
        </w:rPr>
        <w:t xml:space="preserve"> dveře, resp. dveřní mřížky, a netěsnostmi. </w:t>
      </w:r>
    </w:p>
    <w:p w:rsidR="0077727C" w:rsidRPr="0077727C" w:rsidRDefault="0077727C" w:rsidP="0077727C">
      <w:pPr>
        <w:numPr>
          <w:ilvl w:val="0"/>
          <w:numId w:val="36"/>
        </w:numPr>
        <w:suppressAutoHyphens/>
        <w:spacing w:before="0"/>
        <w:ind w:left="0" w:firstLine="709"/>
        <w:rPr>
          <w:rFonts w:cs="Arial"/>
          <w:bCs/>
          <w:snapToGrid w:val="0"/>
        </w:rPr>
      </w:pPr>
      <w:r w:rsidRPr="00943123">
        <w:rPr>
          <w:rFonts w:cs="Arial"/>
          <w:snapToGrid w:val="0"/>
        </w:rPr>
        <w:t xml:space="preserve">Nucený odvod vzduchu je navržen pomocí </w:t>
      </w:r>
      <w:r>
        <w:rPr>
          <w:rFonts w:cs="Arial"/>
          <w:bCs/>
          <w:snapToGrid w:val="0"/>
        </w:rPr>
        <w:t>radiálních ventilátorů</w:t>
      </w:r>
      <w:r w:rsidRPr="00943123">
        <w:rPr>
          <w:rFonts w:cs="Arial"/>
          <w:bCs/>
          <w:snapToGrid w:val="0"/>
        </w:rPr>
        <w:t xml:space="preserve"> </w:t>
      </w:r>
      <w:r>
        <w:rPr>
          <w:rFonts w:cs="Arial"/>
          <w:snapToGrid w:val="0"/>
        </w:rPr>
        <w:t>s dvourychlostním motorem</w:t>
      </w:r>
      <w:r w:rsidRPr="00943123">
        <w:rPr>
          <w:rFonts w:cs="Arial"/>
          <w:snapToGrid w:val="0"/>
        </w:rPr>
        <w:t xml:space="preserve">. Ventilátor bude osazen </w:t>
      </w:r>
      <w:r>
        <w:rPr>
          <w:rFonts w:cs="Arial"/>
          <w:snapToGrid w:val="0"/>
        </w:rPr>
        <w:t>v podhledu pomocí sady pro instalaci do falešného stropu</w:t>
      </w:r>
      <w:r w:rsidRPr="00943123">
        <w:rPr>
          <w:rFonts w:cs="Arial"/>
          <w:snapToGrid w:val="0"/>
        </w:rPr>
        <w:t xml:space="preserve"> a </w:t>
      </w:r>
      <w:r>
        <w:rPr>
          <w:rFonts w:cs="Arial"/>
          <w:snapToGrid w:val="0"/>
        </w:rPr>
        <w:t>vybaven zpětnou klapkou</w:t>
      </w:r>
      <w:r w:rsidRPr="0077727C">
        <w:rPr>
          <w:rFonts w:cs="Arial"/>
          <w:snapToGrid w:val="0"/>
        </w:rPr>
        <w:t xml:space="preserve">. </w:t>
      </w:r>
      <w:r w:rsidR="00DA4189">
        <w:rPr>
          <w:rFonts w:cs="Arial"/>
          <w:snapToGrid w:val="0"/>
        </w:rPr>
        <w:t xml:space="preserve">Ventilátory budou napojeny pomocí </w:t>
      </w:r>
      <w:proofErr w:type="spellStart"/>
      <w:r w:rsidR="00DA4189">
        <w:rPr>
          <w:rFonts w:cs="Arial"/>
          <w:snapToGrid w:val="0"/>
        </w:rPr>
        <w:t>hluktlumící</w:t>
      </w:r>
      <w:proofErr w:type="spellEnd"/>
      <w:r w:rsidR="00DA4189">
        <w:rPr>
          <w:rFonts w:cs="Arial"/>
          <w:snapToGrid w:val="0"/>
        </w:rPr>
        <w:t xml:space="preserve"> ohebné hadice. </w:t>
      </w:r>
      <w:r>
        <w:rPr>
          <w:rFonts w:cs="Arial"/>
          <w:snapToGrid w:val="0"/>
        </w:rPr>
        <w:t>Pro o</w:t>
      </w:r>
      <w:r w:rsidRPr="0077727C">
        <w:rPr>
          <w:rFonts w:cs="Arial"/>
          <w:snapToGrid w:val="0"/>
        </w:rPr>
        <w:t>d</w:t>
      </w:r>
      <w:r>
        <w:rPr>
          <w:rFonts w:cs="Arial"/>
          <w:snapToGrid w:val="0"/>
        </w:rPr>
        <w:t xml:space="preserve">vod </w:t>
      </w:r>
      <w:r w:rsidRPr="0077727C">
        <w:rPr>
          <w:rFonts w:cs="Arial"/>
          <w:snapToGrid w:val="0"/>
        </w:rPr>
        <w:t xml:space="preserve">vzduchu </w:t>
      </w:r>
      <w:r>
        <w:rPr>
          <w:rFonts w:cs="Arial"/>
          <w:snapToGrid w:val="0"/>
        </w:rPr>
        <w:t>je uvažováno</w:t>
      </w:r>
      <w:r w:rsidRPr="0077727C">
        <w:rPr>
          <w:rFonts w:cs="Arial"/>
          <w:snapToGrid w:val="0"/>
        </w:rPr>
        <w:t xml:space="preserve"> </w:t>
      </w:r>
      <w:proofErr w:type="gramStart"/>
      <w:r w:rsidRPr="0077727C">
        <w:rPr>
          <w:rFonts w:cs="Arial"/>
          <w:snapToGrid w:val="0"/>
        </w:rPr>
        <w:t>kruhové SPIRO</w:t>
      </w:r>
      <w:proofErr w:type="gramEnd"/>
      <w:r w:rsidRPr="0077727C">
        <w:rPr>
          <w:rFonts w:cs="Arial"/>
          <w:snapToGrid w:val="0"/>
        </w:rPr>
        <w:t xml:space="preserve"> potrubí</w:t>
      </w:r>
      <w:r>
        <w:rPr>
          <w:rFonts w:cs="Arial"/>
          <w:snapToGrid w:val="0"/>
        </w:rPr>
        <w:t xml:space="preserve">, které bude nad střechou zakončeno výfukovou </w:t>
      </w:r>
      <w:proofErr w:type="spellStart"/>
      <w:r>
        <w:rPr>
          <w:rFonts w:cs="Arial"/>
          <w:snapToGrid w:val="0"/>
        </w:rPr>
        <w:t>cagi</w:t>
      </w:r>
      <w:proofErr w:type="spellEnd"/>
      <w:r>
        <w:rPr>
          <w:rFonts w:cs="Arial"/>
          <w:snapToGrid w:val="0"/>
        </w:rPr>
        <w:t xml:space="preserve"> hlavicí</w:t>
      </w:r>
      <w:r w:rsidRPr="0077727C">
        <w:rPr>
          <w:rFonts w:cs="Arial"/>
          <w:snapToGrid w:val="0"/>
        </w:rPr>
        <w:t xml:space="preserve">. V prostorách bude udržován podtlak, aby se zabránilo šíření vznikajících škodlivin do okolních prostor. </w:t>
      </w:r>
    </w:p>
    <w:p w:rsidR="0077727C" w:rsidRPr="00943123" w:rsidRDefault="0077727C" w:rsidP="0077727C">
      <w:pPr>
        <w:ind w:firstLine="709"/>
        <w:rPr>
          <w:rFonts w:cs="Arial"/>
          <w:snapToGrid w:val="0"/>
        </w:rPr>
      </w:pPr>
      <w:r w:rsidRPr="00943123">
        <w:rPr>
          <w:rFonts w:cs="Arial"/>
          <w:snapToGrid w:val="0"/>
        </w:rPr>
        <w:t>Množství odváděného vzduchu je dáno počtem a typem zařizovacího předmětu:</w:t>
      </w:r>
    </w:p>
    <w:p w:rsidR="0077727C" w:rsidRPr="00943123" w:rsidRDefault="0077727C" w:rsidP="0077727C">
      <w:pPr>
        <w:ind w:firstLine="709"/>
        <w:rPr>
          <w:rFonts w:cs="Arial"/>
          <w:bCs/>
          <w:snapToGrid w:val="0"/>
        </w:rPr>
      </w:pPr>
      <w:r w:rsidRPr="00943123">
        <w:rPr>
          <w:rFonts w:cs="Arial"/>
          <w:bCs/>
          <w:snapToGrid w:val="0"/>
        </w:rPr>
        <w:tab/>
      </w:r>
      <w:r w:rsidRPr="00943123">
        <w:rPr>
          <w:rFonts w:cs="Arial"/>
          <w:bCs/>
          <w:snapToGrid w:val="0"/>
        </w:rPr>
        <w:tab/>
        <w:t>umyvadlo</w:t>
      </w:r>
      <w:r w:rsidRPr="00943123">
        <w:rPr>
          <w:rFonts w:cs="Arial"/>
          <w:bCs/>
          <w:snapToGrid w:val="0"/>
        </w:rPr>
        <w:tab/>
        <w:t>30 m</w:t>
      </w:r>
      <w:r w:rsidRPr="00943123">
        <w:rPr>
          <w:rFonts w:cs="Arial"/>
          <w:bCs/>
          <w:snapToGrid w:val="0"/>
          <w:vertAlign w:val="superscript"/>
        </w:rPr>
        <w:t>3</w:t>
      </w:r>
      <w:r w:rsidRPr="00943123">
        <w:rPr>
          <w:rFonts w:cs="Arial"/>
          <w:bCs/>
          <w:snapToGrid w:val="0"/>
        </w:rPr>
        <w:t xml:space="preserve">/h </w:t>
      </w:r>
      <w:r w:rsidRPr="00943123">
        <w:rPr>
          <w:rFonts w:cs="Arial"/>
          <w:bCs/>
          <w:snapToGrid w:val="0"/>
        </w:rPr>
        <w:tab/>
      </w:r>
    </w:p>
    <w:p w:rsidR="0077727C" w:rsidRPr="00943123" w:rsidRDefault="0077727C" w:rsidP="0077727C">
      <w:pPr>
        <w:ind w:firstLine="709"/>
        <w:rPr>
          <w:rFonts w:cs="Arial"/>
          <w:bCs/>
          <w:snapToGrid w:val="0"/>
        </w:rPr>
      </w:pPr>
      <w:r w:rsidRPr="00943123">
        <w:rPr>
          <w:rFonts w:cs="Arial"/>
          <w:bCs/>
          <w:snapToGrid w:val="0"/>
        </w:rPr>
        <w:tab/>
      </w:r>
      <w:r w:rsidRPr="00943123">
        <w:rPr>
          <w:rFonts w:cs="Arial"/>
          <w:bCs/>
          <w:snapToGrid w:val="0"/>
        </w:rPr>
        <w:tab/>
        <w:t>WC</w:t>
      </w:r>
      <w:r w:rsidRPr="00943123">
        <w:rPr>
          <w:rFonts w:cs="Arial"/>
          <w:bCs/>
          <w:snapToGrid w:val="0"/>
        </w:rPr>
        <w:tab/>
      </w:r>
      <w:r w:rsidRPr="00943123">
        <w:rPr>
          <w:rFonts w:cs="Arial"/>
          <w:bCs/>
          <w:snapToGrid w:val="0"/>
        </w:rPr>
        <w:tab/>
        <w:t>50 m</w:t>
      </w:r>
      <w:r w:rsidRPr="00943123">
        <w:rPr>
          <w:rFonts w:cs="Arial"/>
          <w:bCs/>
          <w:snapToGrid w:val="0"/>
          <w:vertAlign w:val="superscript"/>
        </w:rPr>
        <w:t>3</w:t>
      </w:r>
      <w:r w:rsidRPr="00943123">
        <w:rPr>
          <w:rFonts w:cs="Arial"/>
          <w:bCs/>
          <w:snapToGrid w:val="0"/>
        </w:rPr>
        <w:t xml:space="preserve">/h </w:t>
      </w:r>
      <w:r w:rsidRPr="00943123">
        <w:rPr>
          <w:rFonts w:cs="Arial"/>
          <w:bCs/>
          <w:snapToGrid w:val="0"/>
        </w:rPr>
        <w:tab/>
      </w:r>
    </w:p>
    <w:p w:rsidR="0077727C" w:rsidRPr="00943123" w:rsidRDefault="0077727C" w:rsidP="0077727C">
      <w:pPr>
        <w:ind w:firstLine="709"/>
        <w:rPr>
          <w:rFonts w:cs="Arial"/>
          <w:bCs/>
          <w:snapToGrid w:val="0"/>
        </w:rPr>
      </w:pPr>
      <w:r w:rsidRPr="00943123">
        <w:rPr>
          <w:rFonts w:cs="Arial"/>
          <w:bCs/>
          <w:snapToGrid w:val="0"/>
        </w:rPr>
        <w:tab/>
      </w:r>
      <w:r w:rsidRPr="00943123">
        <w:rPr>
          <w:rFonts w:cs="Arial"/>
          <w:bCs/>
          <w:snapToGrid w:val="0"/>
        </w:rPr>
        <w:tab/>
      </w:r>
      <w:r>
        <w:rPr>
          <w:rFonts w:cs="Arial"/>
          <w:bCs/>
          <w:snapToGrid w:val="0"/>
        </w:rPr>
        <w:t>sprcha</w:t>
      </w:r>
      <w:r w:rsidRPr="00943123">
        <w:rPr>
          <w:rFonts w:cs="Arial"/>
          <w:bCs/>
          <w:snapToGrid w:val="0"/>
        </w:rPr>
        <w:tab/>
      </w:r>
      <w:r w:rsidRPr="00943123">
        <w:rPr>
          <w:rFonts w:cs="Arial"/>
          <w:bCs/>
          <w:snapToGrid w:val="0"/>
        </w:rPr>
        <w:tab/>
      </w:r>
      <w:r>
        <w:rPr>
          <w:rFonts w:cs="Arial"/>
          <w:bCs/>
          <w:snapToGrid w:val="0"/>
        </w:rPr>
        <w:t>150 - 200</w:t>
      </w:r>
      <w:r w:rsidRPr="00943123">
        <w:rPr>
          <w:rFonts w:cs="Arial"/>
          <w:bCs/>
          <w:snapToGrid w:val="0"/>
        </w:rPr>
        <w:t xml:space="preserve"> m</w:t>
      </w:r>
      <w:r w:rsidRPr="00943123">
        <w:rPr>
          <w:rFonts w:cs="Arial"/>
          <w:bCs/>
          <w:snapToGrid w:val="0"/>
          <w:vertAlign w:val="superscript"/>
        </w:rPr>
        <w:t>3</w:t>
      </w:r>
      <w:r w:rsidRPr="00943123">
        <w:rPr>
          <w:rFonts w:cs="Arial"/>
          <w:bCs/>
          <w:snapToGrid w:val="0"/>
        </w:rPr>
        <w:t xml:space="preserve">/h </w:t>
      </w:r>
    </w:p>
    <w:p w:rsidR="0077727C" w:rsidRPr="00943123" w:rsidRDefault="0077727C" w:rsidP="0077727C">
      <w:pPr>
        <w:ind w:firstLine="709"/>
        <w:rPr>
          <w:rFonts w:cs="Arial"/>
          <w:snapToGrid w:val="0"/>
        </w:rPr>
      </w:pPr>
    </w:p>
    <w:p w:rsidR="0077727C" w:rsidRPr="00943123" w:rsidRDefault="0077727C" w:rsidP="0077727C">
      <w:pPr>
        <w:ind w:firstLine="709"/>
        <w:rPr>
          <w:rFonts w:cs="Arial"/>
          <w:b/>
          <w:snapToGrid w:val="0"/>
        </w:rPr>
      </w:pPr>
      <w:r w:rsidRPr="00943123">
        <w:rPr>
          <w:rFonts w:cs="Arial"/>
          <w:b/>
          <w:snapToGrid w:val="0"/>
        </w:rPr>
        <w:t>Množství odváděného vzduchu:</w:t>
      </w:r>
      <w:r w:rsidRPr="00943123">
        <w:rPr>
          <w:rFonts w:cs="Arial"/>
          <w:b/>
          <w:snapToGrid w:val="0"/>
        </w:rPr>
        <w:tab/>
      </w:r>
      <w:r w:rsidRPr="00943123">
        <w:rPr>
          <w:rFonts w:cs="Arial"/>
          <w:b/>
          <w:snapToGrid w:val="0"/>
        </w:rPr>
        <w:tab/>
      </w:r>
      <w:r w:rsidRPr="00943123">
        <w:rPr>
          <w:rFonts w:cs="Arial"/>
          <w:b/>
          <w:snapToGrid w:val="0"/>
        </w:rPr>
        <w:tab/>
      </w:r>
      <w:r>
        <w:rPr>
          <w:rFonts w:cs="Arial"/>
          <w:b/>
          <w:snapToGrid w:val="0"/>
        </w:rPr>
        <w:t>2</w:t>
      </w:r>
      <w:r w:rsidRPr="00943123">
        <w:rPr>
          <w:rFonts w:cs="Arial"/>
          <w:b/>
          <w:snapToGrid w:val="0"/>
        </w:rPr>
        <w:t>30 m</w:t>
      </w:r>
      <w:r w:rsidRPr="00943123">
        <w:rPr>
          <w:rFonts w:cs="Arial"/>
          <w:b/>
          <w:snapToGrid w:val="0"/>
          <w:vertAlign w:val="superscript"/>
        </w:rPr>
        <w:t>3</w:t>
      </w:r>
      <w:r>
        <w:rPr>
          <w:rFonts w:cs="Arial"/>
          <w:b/>
          <w:snapToGrid w:val="0"/>
        </w:rPr>
        <w:t xml:space="preserve">/h, příp. 260 </w:t>
      </w:r>
      <w:r w:rsidRPr="00943123">
        <w:rPr>
          <w:rFonts w:cs="Arial"/>
          <w:b/>
          <w:snapToGrid w:val="0"/>
        </w:rPr>
        <w:t>m</w:t>
      </w:r>
      <w:r w:rsidRPr="00943123">
        <w:rPr>
          <w:rFonts w:cs="Arial"/>
          <w:b/>
          <w:snapToGrid w:val="0"/>
          <w:vertAlign w:val="superscript"/>
        </w:rPr>
        <w:t>3</w:t>
      </w:r>
      <w:r>
        <w:rPr>
          <w:rFonts w:cs="Arial"/>
          <w:b/>
          <w:snapToGrid w:val="0"/>
        </w:rPr>
        <w:t>/h</w:t>
      </w:r>
    </w:p>
    <w:p w:rsidR="00987662" w:rsidRDefault="00987662" w:rsidP="00987662">
      <w:pPr>
        <w:ind w:firstLine="709"/>
        <w:rPr>
          <w:rFonts w:cs="Arial"/>
          <w:snapToGrid w:val="0"/>
        </w:rPr>
      </w:pPr>
    </w:p>
    <w:p w:rsidR="00987662" w:rsidRPr="00FC14FE" w:rsidRDefault="00987662" w:rsidP="00987662">
      <w:pPr>
        <w:ind w:firstLine="709"/>
        <w:rPr>
          <w:rFonts w:cs="Arial"/>
          <w:snapToGrid w:val="0"/>
        </w:rPr>
      </w:pPr>
      <w:r>
        <w:rPr>
          <w:rFonts w:cs="Arial"/>
          <w:snapToGrid w:val="0"/>
        </w:rPr>
        <w:t>U stoupacích potrubí je uvažováno s odvodem kondenzátu</w:t>
      </w:r>
      <w:r w:rsidRPr="00FC14FE">
        <w:rPr>
          <w:rFonts w:cs="Arial"/>
          <w:snapToGrid w:val="0"/>
        </w:rPr>
        <w:t>. V rámci VZT bude připravena tvarovka s </w:t>
      </w:r>
      <w:r>
        <w:rPr>
          <w:rFonts w:cs="Arial"/>
          <w:snapToGrid w:val="0"/>
        </w:rPr>
        <w:t>nátrubkem pro napojení hadice, od</w:t>
      </w:r>
      <w:r w:rsidRPr="00FC14FE">
        <w:rPr>
          <w:rFonts w:cs="Arial"/>
          <w:snapToGrid w:val="0"/>
        </w:rPr>
        <w:t>vod kondenzátu vč. zápachové uzávěry zajišťuje ZTI.</w:t>
      </w:r>
    </w:p>
    <w:p w:rsidR="0077727C" w:rsidRPr="00943123" w:rsidRDefault="0077727C" w:rsidP="0077727C">
      <w:pPr>
        <w:ind w:firstLine="709"/>
        <w:rPr>
          <w:rFonts w:cs="Arial"/>
          <w:snapToGrid w:val="0"/>
        </w:rPr>
      </w:pPr>
      <w:r w:rsidRPr="00943123">
        <w:rPr>
          <w:rFonts w:cs="Arial"/>
          <w:snapToGrid w:val="0"/>
        </w:rPr>
        <w:t xml:space="preserve">Spínání příslušného ventilátoru pohybovým čidlem (zajistí </w:t>
      </w:r>
      <w:proofErr w:type="spellStart"/>
      <w:r w:rsidRPr="00943123">
        <w:rPr>
          <w:rFonts w:cs="Arial"/>
          <w:snapToGrid w:val="0"/>
        </w:rPr>
        <w:t>elektro</w:t>
      </w:r>
      <w:proofErr w:type="spellEnd"/>
      <w:r w:rsidRPr="00943123">
        <w:rPr>
          <w:rFonts w:cs="Arial"/>
          <w:snapToGrid w:val="0"/>
        </w:rPr>
        <w:t>/</w:t>
      </w:r>
      <w:proofErr w:type="spellStart"/>
      <w:r w:rsidRPr="00943123">
        <w:rPr>
          <w:rFonts w:cs="Arial"/>
          <w:snapToGrid w:val="0"/>
        </w:rPr>
        <w:t>MaR</w:t>
      </w:r>
      <w:proofErr w:type="spellEnd"/>
      <w:r w:rsidRPr="00943123">
        <w:rPr>
          <w:rFonts w:cs="Arial"/>
          <w:snapToGrid w:val="0"/>
        </w:rPr>
        <w:t>) a nastavitelným doběhem</w:t>
      </w:r>
      <w:r>
        <w:rPr>
          <w:rFonts w:cs="Arial"/>
          <w:snapToGrid w:val="0"/>
        </w:rPr>
        <w:t xml:space="preserve"> 3 – 20 minut</w:t>
      </w:r>
      <w:r w:rsidRPr="00943123">
        <w:rPr>
          <w:rFonts w:cs="Arial"/>
          <w:snapToGrid w:val="0"/>
        </w:rPr>
        <w:t xml:space="preserve"> (dodávka VZT). </w:t>
      </w:r>
    </w:p>
    <w:p w:rsidR="00FD59D1" w:rsidRPr="002228EA" w:rsidRDefault="00FD59D1" w:rsidP="00FD59D1">
      <w:pPr>
        <w:ind w:firstLine="709"/>
        <w:rPr>
          <w:rFonts w:cs="Arial"/>
          <w:b/>
          <w:snapToGrid w:val="0"/>
          <w:highlight w:val="yellow"/>
        </w:rPr>
      </w:pPr>
    </w:p>
    <w:p w:rsidR="00FD59D1" w:rsidRPr="00987662" w:rsidRDefault="00FD59D1" w:rsidP="00FD59D1">
      <w:pPr>
        <w:ind w:firstLine="709"/>
        <w:rPr>
          <w:rFonts w:cs="Arial"/>
          <w:b/>
          <w:snapToGrid w:val="0"/>
        </w:rPr>
      </w:pPr>
    </w:p>
    <w:p w:rsidR="00FD59D1" w:rsidRPr="00987662" w:rsidRDefault="00FD59D1" w:rsidP="00FD59D1">
      <w:pPr>
        <w:widowControl w:val="0"/>
        <w:ind w:firstLine="737"/>
        <w:rPr>
          <w:rFonts w:cs="Arial"/>
          <w:snapToGrid w:val="0"/>
        </w:rPr>
      </w:pPr>
      <w:r w:rsidRPr="00987662">
        <w:rPr>
          <w:rFonts w:cs="Arial"/>
          <w:b/>
          <w:snapToGrid w:val="0"/>
          <w:u w:val="single"/>
        </w:rPr>
        <w:t>4. Parametry zařízení</w:t>
      </w:r>
      <w:r w:rsidRPr="00987662">
        <w:rPr>
          <w:rFonts w:cs="Arial"/>
          <w:snapToGrid w:val="0"/>
        </w:rPr>
        <w:t xml:space="preserve"> </w:t>
      </w:r>
    </w:p>
    <w:p w:rsidR="00FD59D1" w:rsidRPr="002228EA" w:rsidRDefault="00FD59D1" w:rsidP="00FD59D1">
      <w:pPr>
        <w:widowControl w:val="0"/>
        <w:ind w:firstLine="737"/>
        <w:rPr>
          <w:rFonts w:cs="Arial"/>
          <w:snapToGrid w:val="0"/>
          <w:sz w:val="18"/>
          <w:szCs w:val="18"/>
          <w:highlight w:val="yellow"/>
        </w:rPr>
      </w:pPr>
    </w:p>
    <w:p w:rsidR="0077727C" w:rsidRDefault="0077727C" w:rsidP="0077727C">
      <w:pPr>
        <w:ind w:firstLine="709"/>
        <w:rPr>
          <w:rFonts w:cs="Arial"/>
        </w:rPr>
      </w:pPr>
      <w:r w:rsidRPr="00E271B8">
        <w:rPr>
          <w:rFonts w:cs="Arial"/>
          <w:u w:val="single"/>
        </w:rPr>
        <w:t>Ventilátor pro odvětrání koupelen</w:t>
      </w:r>
      <w:r>
        <w:rPr>
          <w:rFonts w:cs="Arial"/>
        </w:rPr>
        <w:t xml:space="preserve"> (m. č. 106.2, 108, 110.2, 113.2, 219.2, 221, 224 a 226.2) :</w:t>
      </w:r>
    </w:p>
    <w:p w:rsidR="0077727C" w:rsidRDefault="00987662" w:rsidP="0077727C">
      <w:pPr>
        <w:ind w:firstLine="709"/>
        <w:rPr>
          <w:rFonts w:cs="Arial"/>
        </w:rPr>
      </w:pPr>
      <w:r>
        <w:rPr>
          <w:rFonts w:cs="Arial"/>
        </w:rPr>
        <w:t>23</w:t>
      </w:r>
      <w:r w:rsidR="0077727C">
        <w:rPr>
          <w:rFonts w:cs="Arial"/>
        </w:rPr>
        <w:t>0 m</w:t>
      </w:r>
      <w:r w:rsidR="0077727C" w:rsidRPr="00C727F7">
        <w:rPr>
          <w:rFonts w:cs="Arial"/>
          <w:vertAlign w:val="superscript"/>
        </w:rPr>
        <w:t>3</w:t>
      </w:r>
      <w:r>
        <w:rPr>
          <w:rFonts w:cs="Arial"/>
        </w:rPr>
        <w:t xml:space="preserve">/h; 140 </w:t>
      </w:r>
      <w:proofErr w:type="spellStart"/>
      <w:r>
        <w:rPr>
          <w:rFonts w:cs="Arial"/>
        </w:rPr>
        <w:t>Pa</w:t>
      </w:r>
      <w:proofErr w:type="spellEnd"/>
      <w:r>
        <w:rPr>
          <w:rFonts w:cs="Arial"/>
        </w:rPr>
        <w:t>; 230 - 240 V; 50 Hz; 100 W; 0,48 A; IP X</w:t>
      </w:r>
      <w:r w:rsidR="0077727C">
        <w:rPr>
          <w:rFonts w:cs="Arial"/>
        </w:rPr>
        <w:t>4</w:t>
      </w:r>
    </w:p>
    <w:p w:rsidR="0077727C" w:rsidRDefault="0077727C" w:rsidP="0077727C">
      <w:pPr>
        <w:ind w:firstLine="709"/>
        <w:rPr>
          <w:rFonts w:cs="Arial"/>
        </w:rPr>
      </w:pPr>
      <w:r>
        <w:rPr>
          <w:rFonts w:cs="Arial"/>
        </w:rPr>
        <w:t xml:space="preserve">Celkem </w:t>
      </w:r>
      <w:r w:rsidR="00987662">
        <w:rPr>
          <w:rFonts w:cs="Arial"/>
        </w:rPr>
        <w:t>8</w:t>
      </w:r>
      <w:r>
        <w:rPr>
          <w:rFonts w:cs="Arial"/>
        </w:rPr>
        <w:t xml:space="preserve"> ks</w:t>
      </w:r>
    </w:p>
    <w:p w:rsidR="0077727C" w:rsidRPr="00AD48E0" w:rsidRDefault="0077727C" w:rsidP="0077727C">
      <w:pPr>
        <w:ind w:firstLine="709"/>
        <w:rPr>
          <w:rFonts w:cs="Arial"/>
        </w:rPr>
      </w:pPr>
    </w:p>
    <w:p w:rsidR="0077727C" w:rsidRDefault="0077727C" w:rsidP="0077727C">
      <w:pPr>
        <w:ind w:firstLine="709"/>
        <w:rPr>
          <w:rFonts w:cs="Arial"/>
        </w:rPr>
      </w:pPr>
      <w:r w:rsidRPr="00E271B8">
        <w:rPr>
          <w:rFonts w:cs="Arial"/>
          <w:u w:val="single"/>
        </w:rPr>
        <w:t>Ventilátor pro odvětrání koupelen</w:t>
      </w:r>
      <w:r>
        <w:rPr>
          <w:rFonts w:cs="Arial"/>
        </w:rPr>
        <w:t xml:space="preserve"> (m. č. 109.2, 221.2 a 224.2) :</w:t>
      </w:r>
    </w:p>
    <w:p w:rsidR="0077727C" w:rsidRDefault="00987662" w:rsidP="0077727C">
      <w:pPr>
        <w:ind w:firstLine="709"/>
        <w:rPr>
          <w:rFonts w:cs="Arial"/>
        </w:rPr>
      </w:pPr>
      <w:r>
        <w:rPr>
          <w:rFonts w:cs="Arial"/>
        </w:rPr>
        <w:t>260</w:t>
      </w:r>
      <w:r w:rsidR="0077727C">
        <w:rPr>
          <w:rFonts w:cs="Arial"/>
        </w:rPr>
        <w:t xml:space="preserve"> m</w:t>
      </w:r>
      <w:r w:rsidR="0077727C" w:rsidRPr="00C727F7">
        <w:rPr>
          <w:rFonts w:cs="Arial"/>
          <w:vertAlign w:val="superscript"/>
        </w:rPr>
        <w:t>3</w:t>
      </w:r>
      <w:r>
        <w:rPr>
          <w:rFonts w:cs="Arial"/>
        </w:rPr>
        <w:t xml:space="preserve">/h; 75 </w:t>
      </w:r>
      <w:proofErr w:type="spellStart"/>
      <w:r>
        <w:rPr>
          <w:rFonts w:cs="Arial"/>
        </w:rPr>
        <w:t>Pa</w:t>
      </w:r>
      <w:proofErr w:type="spellEnd"/>
      <w:r>
        <w:rPr>
          <w:rFonts w:cs="Arial"/>
        </w:rPr>
        <w:t>; 230 - 240 V; 50 Hz; 100 W; 0,48 A; IP X4</w:t>
      </w:r>
    </w:p>
    <w:p w:rsidR="0077727C" w:rsidRPr="00AD48E0" w:rsidRDefault="0077727C" w:rsidP="0077727C">
      <w:pPr>
        <w:ind w:firstLine="709"/>
        <w:rPr>
          <w:rFonts w:cs="Arial"/>
        </w:rPr>
      </w:pPr>
      <w:r>
        <w:rPr>
          <w:rFonts w:cs="Arial"/>
        </w:rPr>
        <w:t xml:space="preserve">Celkem </w:t>
      </w:r>
      <w:r w:rsidR="00987662">
        <w:rPr>
          <w:rFonts w:cs="Arial"/>
        </w:rPr>
        <w:t>3</w:t>
      </w:r>
      <w:r>
        <w:rPr>
          <w:rFonts w:cs="Arial"/>
        </w:rPr>
        <w:t xml:space="preserve"> ks</w:t>
      </w:r>
    </w:p>
    <w:p w:rsidR="00FD59D1" w:rsidRDefault="00FD59D1" w:rsidP="00FD59D1">
      <w:pPr>
        <w:rPr>
          <w:rFonts w:cs="Arial"/>
          <w:sz w:val="20"/>
          <w:highlight w:val="yellow"/>
        </w:rPr>
      </w:pPr>
    </w:p>
    <w:p w:rsidR="00FD59D1" w:rsidRPr="005A7B05" w:rsidRDefault="00FD59D1" w:rsidP="00FD59D1">
      <w:pPr>
        <w:widowControl w:val="0"/>
        <w:ind w:firstLine="737"/>
        <w:outlineLvl w:val="0"/>
        <w:rPr>
          <w:rFonts w:cs="Arial"/>
          <w:b/>
          <w:snapToGrid w:val="0"/>
          <w:u w:val="single"/>
        </w:rPr>
      </w:pPr>
      <w:r w:rsidRPr="005A7B05">
        <w:rPr>
          <w:rFonts w:cs="Arial"/>
          <w:b/>
          <w:snapToGrid w:val="0"/>
          <w:u w:val="single"/>
        </w:rPr>
        <w:t>5. Požadavky na navazující profese</w:t>
      </w:r>
    </w:p>
    <w:p w:rsidR="00FD59D1" w:rsidRPr="005A7B05" w:rsidRDefault="00FD59D1" w:rsidP="00FD59D1">
      <w:pPr>
        <w:widowControl w:val="0"/>
        <w:ind w:firstLine="737"/>
        <w:rPr>
          <w:rFonts w:cs="Arial"/>
          <w:snapToGrid w:val="0"/>
          <w:sz w:val="18"/>
          <w:szCs w:val="18"/>
        </w:rPr>
      </w:pPr>
    </w:p>
    <w:p w:rsidR="00FD59D1" w:rsidRPr="005A7B05" w:rsidRDefault="00FD59D1" w:rsidP="00FD59D1">
      <w:pPr>
        <w:widowControl w:val="0"/>
        <w:ind w:firstLine="737"/>
        <w:rPr>
          <w:rFonts w:cs="Arial"/>
          <w:snapToGrid w:val="0"/>
        </w:rPr>
      </w:pPr>
      <w:r w:rsidRPr="005A7B05">
        <w:rPr>
          <w:rFonts w:cs="Arial"/>
          <w:snapToGrid w:val="0"/>
        </w:rPr>
        <w:t>Výpomocné práce při montáži vzduchotechniky, a to zejména:</w:t>
      </w:r>
    </w:p>
    <w:p w:rsidR="00FD59D1" w:rsidRPr="002228EA" w:rsidRDefault="00FD59D1" w:rsidP="00FD59D1">
      <w:pPr>
        <w:widowControl w:val="0"/>
        <w:ind w:firstLine="737"/>
        <w:outlineLvl w:val="0"/>
        <w:rPr>
          <w:rFonts w:cs="Arial"/>
          <w:snapToGrid w:val="0"/>
          <w:sz w:val="16"/>
          <w:highlight w:val="yellow"/>
        </w:rPr>
      </w:pPr>
    </w:p>
    <w:p w:rsidR="00FD59D1" w:rsidRPr="005A7B05" w:rsidRDefault="00FD59D1" w:rsidP="00FD59D1">
      <w:pPr>
        <w:widowControl w:val="0"/>
        <w:tabs>
          <w:tab w:val="left" w:pos="1168"/>
        </w:tabs>
        <w:ind w:firstLine="737"/>
        <w:outlineLvl w:val="0"/>
        <w:rPr>
          <w:rFonts w:cs="Arial"/>
          <w:snapToGrid w:val="0"/>
        </w:rPr>
      </w:pPr>
      <w:r w:rsidRPr="005A7B05">
        <w:rPr>
          <w:rFonts w:cs="Arial"/>
          <w:snapToGrid w:val="0"/>
        </w:rPr>
        <w:t xml:space="preserve">STAVBA             </w:t>
      </w:r>
    </w:p>
    <w:p w:rsidR="003C3890" w:rsidRPr="00AA6A21" w:rsidRDefault="003C3890" w:rsidP="003C3890">
      <w:pPr>
        <w:numPr>
          <w:ilvl w:val="0"/>
          <w:numId w:val="37"/>
        </w:numPr>
        <w:tabs>
          <w:tab w:val="clear" w:pos="360"/>
          <w:tab w:val="left" w:pos="284"/>
        </w:tabs>
        <w:spacing w:before="0"/>
        <w:ind w:left="284" w:hanging="284"/>
        <w:jc w:val="left"/>
        <w:rPr>
          <w:rFonts w:cs="Arial"/>
        </w:rPr>
      </w:pPr>
      <w:r w:rsidRPr="00807268">
        <w:rPr>
          <w:rFonts w:cs="Arial"/>
        </w:rPr>
        <w:t>prostupy stavebními konstrukcemi pro VZT potrubí dle výkresové dokumentace</w:t>
      </w:r>
      <w:r>
        <w:rPr>
          <w:rFonts w:cs="Arial"/>
        </w:rPr>
        <w:t xml:space="preserve"> </w:t>
      </w:r>
      <w:r>
        <w:t>(prostupy musí být min o 100 mm větší než dimenze procházejícího VZT potrubí)</w:t>
      </w:r>
    </w:p>
    <w:p w:rsidR="00FD59D1" w:rsidRPr="005A7B05" w:rsidRDefault="00FD59D1" w:rsidP="00FD59D1">
      <w:pPr>
        <w:numPr>
          <w:ilvl w:val="0"/>
          <w:numId w:val="37"/>
        </w:numPr>
        <w:tabs>
          <w:tab w:val="clear" w:pos="360"/>
          <w:tab w:val="left" w:pos="284"/>
        </w:tabs>
        <w:spacing w:before="0"/>
        <w:ind w:left="284" w:hanging="284"/>
        <w:jc w:val="left"/>
        <w:rPr>
          <w:rFonts w:cs="Arial"/>
        </w:rPr>
      </w:pPr>
      <w:r w:rsidRPr="005A7B05">
        <w:rPr>
          <w:rFonts w:cs="Arial"/>
        </w:rPr>
        <w:t>ocelová konstrukce pro VZT potrubí vedené po střeše objektu</w:t>
      </w:r>
    </w:p>
    <w:p w:rsidR="00FD59D1" w:rsidRPr="005A7B05" w:rsidRDefault="00FD59D1" w:rsidP="00FD59D1">
      <w:pPr>
        <w:numPr>
          <w:ilvl w:val="0"/>
          <w:numId w:val="37"/>
        </w:numPr>
        <w:tabs>
          <w:tab w:val="clear" w:pos="360"/>
          <w:tab w:val="left" w:pos="284"/>
        </w:tabs>
        <w:spacing w:before="0"/>
        <w:ind w:left="284" w:hanging="284"/>
        <w:jc w:val="left"/>
        <w:rPr>
          <w:rFonts w:cs="Arial"/>
        </w:rPr>
      </w:pPr>
      <w:r w:rsidRPr="005A7B05">
        <w:rPr>
          <w:rFonts w:cs="Arial"/>
        </w:rPr>
        <w:t>obložení, dotěsnění, zaplechování a dozdění prostupů VZT potrubí</w:t>
      </w:r>
    </w:p>
    <w:p w:rsidR="00FD59D1" w:rsidRPr="005A7B05" w:rsidRDefault="00FD59D1" w:rsidP="00FD59D1">
      <w:pPr>
        <w:numPr>
          <w:ilvl w:val="0"/>
          <w:numId w:val="37"/>
        </w:numPr>
        <w:tabs>
          <w:tab w:val="clear" w:pos="360"/>
          <w:tab w:val="left" w:pos="284"/>
        </w:tabs>
        <w:spacing w:before="0"/>
        <w:ind w:left="284" w:hanging="284"/>
        <w:jc w:val="left"/>
        <w:rPr>
          <w:rFonts w:cs="Arial"/>
        </w:rPr>
      </w:pPr>
      <w:r w:rsidRPr="005A7B05">
        <w:rPr>
          <w:rFonts w:cs="Arial"/>
        </w:rPr>
        <w:t>v prostupech stěnami potrubí obalit izolací zabraňující přenášení chvění</w:t>
      </w:r>
    </w:p>
    <w:p w:rsidR="00FD59D1" w:rsidRPr="005A7B05" w:rsidRDefault="00FD59D1" w:rsidP="00FD59D1">
      <w:pPr>
        <w:numPr>
          <w:ilvl w:val="0"/>
          <w:numId w:val="37"/>
        </w:numPr>
        <w:tabs>
          <w:tab w:val="clear" w:pos="360"/>
          <w:tab w:val="left" w:pos="284"/>
        </w:tabs>
        <w:spacing w:before="0"/>
        <w:ind w:left="284" w:hanging="284"/>
        <w:jc w:val="left"/>
        <w:rPr>
          <w:rFonts w:cs="Arial"/>
        </w:rPr>
      </w:pPr>
      <w:r w:rsidRPr="005A7B05">
        <w:rPr>
          <w:rFonts w:cs="Arial"/>
        </w:rPr>
        <w:t xml:space="preserve">pomocné a nosné konstrukce pro VZT zařízení </w:t>
      </w:r>
    </w:p>
    <w:p w:rsidR="00FD59D1" w:rsidRDefault="00FD59D1" w:rsidP="00FD59D1">
      <w:pPr>
        <w:numPr>
          <w:ilvl w:val="0"/>
          <w:numId w:val="37"/>
        </w:numPr>
        <w:tabs>
          <w:tab w:val="clear" w:pos="360"/>
          <w:tab w:val="left" w:pos="284"/>
        </w:tabs>
        <w:spacing w:before="0"/>
        <w:ind w:left="284" w:hanging="284"/>
        <w:jc w:val="left"/>
        <w:rPr>
          <w:rFonts w:cs="Arial"/>
        </w:rPr>
      </w:pPr>
      <w:r w:rsidRPr="005A7B05">
        <w:rPr>
          <w:rFonts w:cs="Arial"/>
        </w:rPr>
        <w:t>zajištění přístupu k čistícím otvorům a k elementům, které po</w:t>
      </w:r>
      <w:r w:rsidR="00C10627" w:rsidRPr="005A7B05">
        <w:rPr>
          <w:rFonts w:cs="Arial"/>
        </w:rPr>
        <w:t>třebují revizi a údržbu (</w:t>
      </w:r>
      <w:r w:rsidR="005A7B05" w:rsidRPr="005A7B05">
        <w:rPr>
          <w:rFonts w:cs="Arial"/>
        </w:rPr>
        <w:t>ventilátory; zpětné klapky</w:t>
      </w:r>
      <w:r w:rsidRPr="005A7B05">
        <w:rPr>
          <w:rFonts w:cs="Arial"/>
        </w:rPr>
        <w:t>; apod.)</w:t>
      </w:r>
    </w:p>
    <w:p w:rsidR="00765B5C" w:rsidRPr="00765B5C" w:rsidRDefault="00765B5C" w:rsidP="00765B5C">
      <w:pPr>
        <w:numPr>
          <w:ilvl w:val="0"/>
          <w:numId w:val="37"/>
        </w:numPr>
        <w:tabs>
          <w:tab w:val="clear" w:pos="360"/>
          <w:tab w:val="left" w:pos="284"/>
        </w:tabs>
        <w:spacing w:before="0"/>
        <w:ind w:left="284" w:hanging="284"/>
        <w:jc w:val="left"/>
        <w:rPr>
          <w:rFonts w:cs="Arial"/>
        </w:rPr>
      </w:pPr>
      <w:r>
        <w:rPr>
          <w:rFonts w:cs="Arial"/>
        </w:rPr>
        <w:t>dodávka a</w:t>
      </w:r>
      <w:r w:rsidRPr="004255C6">
        <w:rPr>
          <w:rFonts w:cs="Arial"/>
        </w:rPr>
        <w:t xml:space="preserve"> montáž dveřních mřížek</w:t>
      </w:r>
      <w:r>
        <w:rPr>
          <w:rFonts w:cs="Arial"/>
        </w:rPr>
        <w:t xml:space="preserve">, příp. </w:t>
      </w:r>
      <w:proofErr w:type="spellStart"/>
      <w:r>
        <w:rPr>
          <w:rFonts w:cs="Arial"/>
        </w:rPr>
        <w:t>bezprahové</w:t>
      </w:r>
      <w:proofErr w:type="spellEnd"/>
      <w:r>
        <w:rPr>
          <w:rFonts w:cs="Arial"/>
        </w:rPr>
        <w:t xml:space="preserve"> dveře nebo podříznutí dveří</w:t>
      </w:r>
    </w:p>
    <w:p w:rsidR="00987662" w:rsidRDefault="00987662" w:rsidP="00987662">
      <w:pPr>
        <w:tabs>
          <w:tab w:val="left" w:pos="284"/>
        </w:tabs>
        <w:spacing w:before="0"/>
        <w:jc w:val="left"/>
        <w:rPr>
          <w:rFonts w:cs="Arial"/>
        </w:rPr>
      </w:pPr>
    </w:p>
    <w:p w:rsidR="00987662" w:rsidRPr="00051443" w:rsidRDefault="00987662" w:rsidP="00987662">
      <w:pPr>
        <w:widowControl w:val="0"/>
        <w:tabs>
          <w:tab w:val="left" w:pos="1168"/>
        </w:tabs>
        <w:ind w:firstLine="737"/>
        <w:outlineLvl w:val="0"/>
        <w:rPr>
          <w:rFonts w:cs="Arial"/>
          <w:snapToGrid w:val="0"/>
        </w:rPr>
      </w:pPr>
      <w:r w:rsidRPr="00051443">
        <w:rPr>
          <w:rFonts w:cs="Arial"/>
          <w:snapToGrid w:val="0"/>
        </w:rPr>
        <w:t>ZTI</w:t>
      </w:r>
    </w:p>
    <w:p w:rsidR="00987662" w:rsidRPr="00051443" w:rsidRDefault="00987662" w:rsidP="00987662">
      <w:pPr>
        <w:pStyle w:val="Odstavecseseznamem"/>
        <w:numPr>
          <w:ilvl w:val="0"/>
          <w:numId w:val="37"/>
        </w:numPr>
        <w:rPr>
          <w:rFonts w:cs="Arial"/>
          <w:sz w:val="20"/>
        </w:rPr>
      </w:pPr>
      <w:r w:rsidRPr="00051443">
        <w:rPr>
          <w:rFonts w:cs="Arial"/>
          <w:snapToGrid w:val="0"/>
        </w:rPr>
        <w:t xml:space="preserve">odvod kondenzátu vč. zápachové uzávěry u stoupaček odvodu z koupelen </w:t>
      </w:r>
      <w:r>
        <w:rPr>
          <w:rFonts w:cs="Arial"/>
          <w:snapToGrid w:val="0"/>
        </w:rPr>
        <w:t>(potrubí bude zakončeno nátrubkem pro odvod kondenzátu)</w:t>
      </w:r>
    </w:p>
    <w:p w:rsidR="001A14C8" w:rsidRPr="002228EA" w:rsidRDefault="001A14C8" w:rsidP="001A14C8">
      <w:pPr>
        <w:tabs>
          <w:tab w:val="left" w:pos="284"/>
        </w:tabs>
        <w:spacing w:before="0"/>
        <w:jc w:val="left"/>
        <w:rPr>
          <w:rFonts w:cs="Arial"/>
          <w:highlight w:val="yellow"/>
        </w:rPr>
      </w:pPr>
    </w:p>
    <w:p w:rsidR="00FD59D1" w:rsidRPr="005A7B05" w:rsidRDefault="00FD59D1" w:rsidP="00FD59D1">
      <w:pPr>
        <w:widowControl w:val="0"/>
        <w:tabs>
          <w:tab w:val="left" w:pos="1168"/>
        </w:tabs>
        <w:ind w:firstLine="737"/>
        <w:outlineLvl w:val="0"/>
        <w:rPr>
          <w:rFonts w:cs="Arial"/>
          <w:snapToGrid w:val="0"/>
        </w:rPr>
      </w:pPr>
      <w:r w:rsidRPr="005A7B05">
        <w:rPr>
          <w:rFonts w:cs="Arial"/>
          <w:snapToGrid w:val="0"/>
        </w:rPr>
        <w:t>ELEKTRO</w:t>
      </w:r>
    </w:p>
    <w:p w:rsidR="00FD59D1" w:rsidRPr="005A7B05" w:rsidRDefault="00921FA3" w:rsidP="00FD59D1">
      <w:pPr>
        <w:numPr>
          <w:ilvl w:val="0"/>
          <w:numId w:val="37"/>
        </w:numPr>
        <w:tabs>
          <w:tab w:val="clear" w:pos="360"/>
          <w:tab w:val="left" w:pos="284"/>
        </w:tabs>
        <w:spacing w:before="0"/>
        <w:ind w:left="284" w:hanging="284"/>
        <w:jc w:val="left"/>
        <w:rPr>
          <w:rFonts w:cs="Arial"/>
        </w:rPr>
      </w:pPr>
      <w:r w:rsidRPr="005A7B05">
        <w:rPr>
          <w:rFonts w:cs="Arial"/>
        </w:rPr>
        <w:t>hl. přívody k</w:t>
      </w:r>
      <w:r w:rsidR="005A7B05" w:rsidRPr="005A7B05">
        <w:rPr>
          <w:rFonts w:cs="Arial"/>
        </w:rPr>
        <w:t> ventilátorům</w:t>
      </w:r>
      <w:r w:rsidRPr="005A7B05">
        <w:rPr>
          <w:rFonts w:cs="Arial"/>
        </w:rPr>
        <w:t xml:space="preserve"> a </w:t>
      </w:r>
      <w:r w:rsidR="005A7B05" w:rsidRPr="005A7B05">
        <w:rPr>
          <w:rFonts w:cs="Arial"/>
        </w:rPr>
        <w:t>jejich ovládání pomocí vypínače (součástí dodávky VZT je doběh)</w:t>
      </w:r>
    </w:p>
    <w:p w:rsidR="00FD59D1" w:rsidRPr="005A7B05" w:rsidRDefault="00FD59D1" w:rsidP="00FD59D1">
      <w:pPr>
        <w:numPr>
          <w:ilvl w:val="0"/>
          <w:numId w:val="37"/>
        </w:numPr>
        <w:tabs>
          <w:tab w:val="clear" w:pos="360"/>
          <w:tab w:val="left" w:pos="284"/>
        </w:tabs>
        <w:spacing w:before="0"/>
        <w:ind w:left="284" w:hanging="284"/>
        <w:jc w:val="left"/>
        <w:rPr>
          <w:rFonts w:cs="Arial"/>
        </w:rPr>
      </w:pPr>
      <w:r w:rsidRPr="005A7B05">
        <w:rPr>
          <w:rFonts w:cs="Arial"/>
        </w:rPr>
        <w:t>revize těchto přívodů</w:t>
      </w:r>
    </w:p>
    <w:p w:rsidR="00FD59D1" w:rsidRPr="002228EA" w:rsidRDefault="00FD59D1" w:rsidP="00FD59D1">
      <w:pPr>
        <w:rPr>
          <w:rFonts w:cs="Arial"/>
          <w:sz w:val="20"/>
          <w:highlight w:val="yellow"/>
        </w:rPr>
      </w:pPr>
    </w:p>
    <w:p w:rsidR="00FD59D1" w:rsidRPr="002228EA" w:rsidRDefault="00FD59D1" w:rsidP="00FD59D1">
      <w:pPr>
        <w:ind w:firstLine="709"/>
        <w:rPr>
          <w:rFonts w:cs="Arial"/>
          <w:sz w:val="20"/>
          <w:highlight w:val="yellow"/>
        </w:rPr>
      </w:pPr>
    </w:p>
    <w:p w:rsidR="00FD59D1" w:rsidRPr="00987662" w:rsidRDefault="00FD59D1" w:rsidP="00FD59D1">
      <w:pPr>
        <w:widowControl w:val="0"/>
        <w:ind w:firstLine="737"/>
        <w:outlineLvl w:val="0"/>
        <w:rPr>
          <w:rFonts w:cs="Arial"/>
          <w:b/>
          <w:snapToGrid w:val="0"/>
          <w:u w:val="single"/>
        </w:rPr>
      </w:pPr>
      <w:r w:rsidRPr="00987662">
        <w:rPr>
          <w:rFonts w:cs="Arial"/>
          <w:b/>
          <w:snapToGrid w:val="0"/>
          <w:u w:val="single"/>
        </w:rPr>
        <w:t xml:space="preserve">6. Izolace a nátěry </w:t>
      </w:r>
    </w:p>
    <w:p w:rsidR="00FD59D1" w:rsidRPr="00987662" w:rsidRDefault="00FD59D1" w:rsidP="00FD59D1">
      <w:pPr>
        <w:widowControl w:val="0"/>
        <w:ind w:firstLine="737"/>
        <w:rPr>
          <w:rFonts w:cs="Arial"/>
          <w:snapToGrid w:val="0"/>
          <w:sz w:val="18"/>
          <w:szCs w:val="18"/>
        </w:rPr>
      </w:pPr>
    </w:p>
    <w:p w:rsidR="00FD59D1" w:rsidRPr="00987662" w:rsidRDefault="00987662" w:rsidP="00FD59D1">
      <w:pPr>
        <w:rPr>
          <w:rFonts w:cs="Arial"/>
        </w:rPr>
      </w:pPr>
      <w:r w:rsidRPr="00987662">
        <w:rPr>
          <w:rFonts w:cs="Arial"/>
        </w:rPr>
        <w:t xml:space="preserve"> </w:t>
      </w:r>
      <w:r w:rsidRPr="00987662">
        <w:rPr>
          <w:rFonts w:cs="Arial"/>
        </w:rPr>
        <w:tab/>
      </w:r>
      <w:r w:rsidR="00B1047B">
        <w:rPr>
          <w:rFonts w:cs="Arial"/>
        </w:rPr>
        <w:t>Tepelně a p</w:t>
      </w:r>
      <w:r w:rsidR="00FD59D1" w:rsidRPr="00987662">
        <w:rPr>
          <w:rFonts w:cs="Arial"/>
        </w:rPr>
        <w:t xml:space="preserve">rotihlukově zaizolováno </w:t>
      </w:r>
      <w:r w:rsidR="00627687">
        <w:rPr>
          <w:rFonts w:cs="Arial"/>
        </w:rPr>
        <w:t xml:space="preserve">izolací z pěnového polyetylenu </w:t>
      </w:r>
      <w:proofErr w:type="spellStart"/>
      <w:r w:rsidR="00627687">
        <w:rPr>
          <w:rFonts w:cs="Arial"/>
        </w:rPr>
        <w:t>tl</w:t>
      </w:r>
      <w:proofErr w:type="spellEnd"/>
      <w:r w:rsidR="00627687">
        <w:rPr>
          <w:rFonts w:cs="Arial"/>
        </w:rPr>
        <w:t xml:space="preserve">. </w:t>
      </w:r>
      <w:r w:rsidR="00627687" w:rsidRPr="00627687">
        <w:rPr>
          <w:rFonts w:cs="Arial"/>
        </w:rPr>
        <w:t>2</w:t>
      </w:r>
      <w:r w:rsidR="00627687">
        <w:rPr>
          <w:rFonts w:cs="Arial"/>
        </w:rPr>
        <w:t>0</w:t>
      </w:r>
      <w:r w:rsidR="00627687" w:rsidRPr="00627687">
        <w:rPr>
          <w:rFonts w:cs="Arial"/>
        </w:rPr>
        <w:t xml:space="preserve"> mm laminované hliníkovou fólií se </w:t>
      </w:r>
      <w:proofErr w:type="spellStart"/>
      <w:r w:rsidR="00627687" w:rsidRPr="00627687">
        <w:rPr>
          <w:rFonts w:cs="Arial"/>
        </w:rPr>
        <w:t>samolepem</w:t>
      </w:r>
      <w:proofErr w:type="spellEnd"/>
      <w:r w:rsidR="00627687">
        <w:rPr>
          <w:rFonts w:cs="Arial"/>
        </w:rPr>
        <w:t xml:space="preserve"> </w:t>
      </w:r>
      <w:r w:rsidR="00FD59D1" w:rsidRPr="00987662">
        <w:rPr>
          <w:rFonts w:cs="Arial"/>
        </w:rPr>
        <w:t xml:space="preserve">bude následující VZT potrubí: </w:t>
      </w:r>
    </w:p>
    <w:p w:rsidR="00FD59D1" w:rsidRPr="00987662" w:rsidRDefault="00FD59D1" w:rsidP="00FD59D1">
      <w:pPr>
        <w:numPr>
          <w:ilvl w:val="0"/>
          <w:numId w:val="37"/>
        </w:numPr>
        <w:tabs>
          <w:tab w:val="clear" w:pos="360"/>
          <w:tab w:val="left" w:pos="284"/>
        </w:tabs>
        <w:spacing w:before="0"/>
        <w:ind w:left="284" w:hanging="284"/>
        <w:jc w:val="left"/>
        <w:rPr>
          <w:rFonts w:cs="Arial"/>
        </w:rPr>
      </w:pPr>
      <w:proofErr w:type="gramStart"/>
      <w:r w:rsidRPr="00987662">
        <w:rPr>
          <w:rFonts w:cs="Arial"/>
        </w:rPr>
        <w:t>zař</w:t>
      </w:r>
      <w:proofErr w:type="gramEnd"/>
      <w:r w:rsidRPr="00987662">
        <w:rPr>
          <w:rFonts w:cs="Arial"/>
        </w:rPr>
        <w:t>.</w:t>
      </w:r>
      <w:proofErr w:type="gramStart"/>
      <w:r w:rsidRPr="00987662">
        <w:rPr>
          <w:rFonts w:cs="Arial"/>
        </w:rPr>
        <w:t>č.</w:t>
      </w:r>
      <w:proofErr w:type="gramEnd"/>
      <w:r w:rsidRPr="00987662">
        <w:rPr>
          <w:rFonts w:cs="Arial"/>
        </w:rPr>
        <w:t xml:space="preserve">1; odtah; potrubí </w:t>
      </w:r>
      <w:r w:rsidR="00987662" w:rsidRPr="00987662">
        <w:rPr>
          <w:rFonts w:cs="Arial"/>
        </w:rPr>
        <w:t>v interiéru objektu</w:t>
      </w:r>
      <w:r w:rsidRPr="00987662">
        <w:rPr>
          <w:rFonts w:cs="Arial"/>
        </w:rPr>
        <w:t xml:space="preserve">. </w:t>
      </w:r>
    </w:p>
    <w:p w:rsidR="00FF5D17" w:rsidRPr="00987662" w:rsidRDefault="00FF5D17" w:rsidP="00C10627">
      <w:pPr>
        <w:tabs>
          <w:tab w:val="left" w:pos="0"/>
        </w:tabs>
        <w:spacing w:before="0"/>
        <w:jc w:val="left"/>
        <w:rPr>
          <w:rFonts w:cs="Arial"/>
        </w:rPr>
      </w:pPr>
      <w:r w:rsidRPr="00987662">
        <w:rPr>
          <w:rFonts w:cs="Arial"/>
        </w:rPr>
        <w:tab/>
      </w:r>
      <w:r w:rsidR="00987662" w:rsidRPr="00987662">
        <w:rPr>
          <w:rFonts w:cs="Arial"/>
        </w:rPr>
        <w:t>V případě požadavku PBŘ bude potrubí izolováno požární izolací</w:t>
      </w:r>
      <w:r w:rsidRPr="00987662">
        <w:rPr>
          <w:rFonts w:cs="Arial"/>
        </w:rPr>
        <w:t>.</w:t>
      </w:r>
    </w:p>
    <w:p w:rsidR="003D277A" w:rsidRPr="00987662" w:rsidRDefault="003D277A" w:rsidP="003D277A">
      <w:pPr>
        <w:tabs>
          <w:tab w:val="left" w:pos="284"/>
        </w:tabs>
        <w:spacing w:before="0"/>
        <w:ind w:left="284"/>
        <w:jc w:val="left"/>
        <w:rPr>
          <w:rFonts w:cs="Arial"/>
        </w:rPr>
      </w:pPr>
    </w:p>
    <w:p w:rsidR="00FD59D1" w:rsidRPr="00987662" w:rsidRDefault="00FD59D1" w:rsidP="00FD59D1">
      <w:pPr>
        <w:ind w:firstLine="720"/>
        <w:rPr>
          <w:rFonts w:cs="Arial"/>
        </w:rPr>
      </w:pPr>
      <w:r w:rsidRPr="00987662">
        <w:rPr>
          <w:rFonts w:cs="Arial"/>
        </w:rPr>
        <w:t>Ostatní VZT rozvody nebudou izolovány.</w:t>
      </w:r>
    </w:p>
    <w:p w:rsidR="00FD59D1" w:rsidRPr="00987662" w:rsidRDefault="00FD59D1" w:rsidP="00FD59D1">
      <w:pPr>
        <w:ind w:firstLine="720"/>
        <w:rPr>
          <w:rFonts w:cs="Arial"/>
        </w:rPr>
      </w:pPr>
      <w:r w:rsidRPr="00987662">
        <w:rPr>
          <w:rFonts w:cs="Arial"/>
        </w:rPr>
        <w:t>Nátěry pozinkovaného potrubí nejsou uvažovány.</w:t>
      </w:r>
    </w:p>
    <w:p w:rsidR="00FD59D1" w:rsidRPr="002228EA" w:rsidRDefault="00FD59D1" w:rsidP="00FD59D1">
      <w:pPr>
        <w:tabs>
          <w:tab w:val="left" w:pos="7938"/>
        </w:tabs>
        <w:rPr>
          <w:rFonts w:cs="Arial"/>
          <w:sz w:val="20"/>
          <w:highlight w:val="yellow"/>
        </w:rPr>
      </w:pPr>
    </w:p>
    <w:p w:rsidR="00FD59D1" w:rsidRPr="002228EA" w:rsidRDefault="00FD59D1" w:rsidP="00FD59D1">
      <w:pPr>
        <w:tabs>
          <w:tab w:val="left" w:pos="7938"/>
        </w:tabs>
        <w:rPr>
          <w:rFonts w:cs="Arial"/>
          <w:sz w:val="20"/>
          <w:highlight w:val="yellow"/>
        </w:rPr>
      </w:pPr>
    </w:p>
    <w:p w:rsidR="005D2725" w:rsidRPr="002228EA" w:rsidRDefault="005D2725" w:rsidP="00FD59D1">
      <w:pPr>
        <w:tabs>
          <w:tab w:val="left" w:pos="7938"/>
        </w:tabs>
        <w:rPr>
          <w:rFonts w:cs="Arial"/>
          <w:sz w:val="20"/>
          <w:highlight w:val="yellow"/>
        </w:rPr>
      </w:pPr>
    </w:p>
    <w:p w:rsidR="00FD59D1" w:rsidRPr="005A7B05" w:rsidRDefault="00FD59D1" w:rsidP="00FD59D1">
      <w:pPr>
        <w:widowControl w:val="0"/>
        <w:ind w:firstLine="737"/>
        <w:outlineLvl w:val="0"/>
        <w:rPr>
          <w:rFonts w:cs="Arial"/>
          <w:b/>
          <w:snapToGrid w:val="0"/>
          <w:u w:val="single"/>
        </w:rPr>
      </w:pPr>
      <w:r w:rsidRPr="005A7B05">
        <w:rPr>
          <w:rFonts w:cs="Arial"/>
          <w:b/>
          <w:snapToGrid w:val="0"/>
          <w:u w:val="single"/>
        </w:rPr>
        <w:t>7. Protipožární opatření</w:t>
      </w:r>
    </w:p>
    <w:p w:rsidR="00FD59D1" w:rsidRPr="005A7B05" w:rsidRDefault="00FD59D1" w:rsidP="00FD59D1">
      <w:pPr>
        <w:widowControl w:val="0"/>
        <w:ind w:firstLine="737"/>
        <w:rPr>
          <w:rFonts w:cs="Arial"/>
          <w:snapToGrid w:val="0"/>
          <w:sz w:val="18"/>
          <w:szCs w:val="18"/>
        </w:rPr>
      </w:pPr>
      <w:r w:rsidRPr="005A7B05">
        <w:rPr>
          <w:rFonts w:cs="Arial"/>
          <w:snapToGrid w:val="0"/>
          <w:sz w:val="18"/>
          <w:szCs w:val="18"/>
        </w:rPr>
        <w:tab/>
      </w:r>
    </w:p>
    <w:p w:rsidR="00FD59D1" w:rsidRPr="005A7B05" w:rsidRDefault="00FD59D1" w:rsidP="00FD59D1">
      <w:pPr>
        <w:ind w:firstLine="720"/>
        <w:rPr>
          <w:rFonts w:cs="Arial"/>
        </w:rPr>
      </w:pPr>
      <w:r w:rsidRPr="005A7B05">
        <w:rPr>
          <w:rFonts w:cs="Arial"/>
        </w:rPr>
        <w:t>Vzduchotechnické zařízení bude provedeno v souladu s ČSN 73 0872. VZT potrubí bude dle potřeby osazeno požárními klapkami, případně požárně zaizolováno.</w:t>
      </w:r>
    </w:p>
    <w:p w:rsidR="00FD59D1" w:rsidRPr="002228EA" w:rsidRDefault="00FD59D1" w:rsidP="00FD59D1">
      <w:pPr>
        <w:tabs>
          <w:tab w:val="left" w:pos="7938"/>
        </w:tabs>
        <w:rPr>
          <w:rFonts w:cs="Arial"/>
          <w:sz w:val="20"/>
          <w:highlight w:val="yellow"/>
        </w:rPr>
      </w:pPr>
    </w:p>
    <w:p w:rsidR="00FD59D1" w:rsidRPr="002228EA" w:rsidRDefault="00FD59D1" w:rsidP="00FD59D1">
      <w:pPr>
        <w:tabs>
          <w:tab w:val="left" w:pos="7938"/>
        </w:tabs>
        <w:rPr>
          <w:rFonts w:cs="Arial"/>
          <w:sz w:val="20"/>
          <w:highlight w:val="yellow"/>
        </w:rPr>
      </w:pPr>
    </w:p>
    <w:p w:rsidR="00FD59D1" w:rsidRPr="005A7B05" w:rsidRDefault="00FD59D1" w:rsidP="00FD59D1">
      <w:pPr>
        <w:widowControl w:val="0"/>
        <w:ind w:firstLine="737"/>
        <w:outlineLvl w:val="0"/>
        <w:rPr>
          <w:rFonts w:cs="Arial"/>
          <w:b/>
          <w:snapToGrid w:val="0"/>
          <w:u w:val="single"/>
        </w:rPr>
      </w:pPr>
      <w:r w:rsidRPr="005A7B05">
        <w:rPr>
          <w:rFonts w:cs="Arial"/>
          <w:b/>
          <w:snapToGrid w:val="0"/>
          <w:u w:val="single"/>
        </w:rPr>
        <w:t xml:space="preserve">8. Protihluková a </w:t>
      </w:r>
      <w:proofErr w:type="spellStart"/>
      <w:r w:rsidRPr="005A7B05">
        <w:rPr>
          <w:rFonts w:cs="Arial"/>
          <w:b/>
          <w:snapToGrid w:val="0"/>
          <w:u w:val="single"/>
        </w:rPr>
        <w:t>protiotřesová</w:t>
      </w:r>
      <w:proofErr w:type="spellEnd"/>
      <w:r w:rsidRPr="005A7B05">
        <w:rPr>
          <w:rFonts w:cs="Arial"/>
          <w:b/>
          <w:snapToGrid w:val="0"/>
          <w:u w:val="single"/>
        </w:rPr>
        <w:t xml:space="preserve"> opatření</w:t>
      </w:r>
    </w:p>
    <w:p w:rsidR="00FD59D1" w:rsidRPr="005A7B05" w:rsidRDefault="00FD59D1" w:rsidP="00FD59D1">
      <w:pPr>
        <w:widowControl w:val="0"/>
        <w:ind w:firstLine="737"/>
        <w:rPr>
          <w:rFonts w:cs="Arial"/>
          <w:snapToGrid w:val="0"/>
          <w:sz w:val="18"/>
          <w:szCs w:val="18"/>
        </w:rPr>
      </w:pPr>
      <w:r w:rsidRPr="005A7B05">
        <w:rPr>
          <w:rFonts w:cs="Arial"/>
          <w:snapToGrid w:val="0"/>
          <w:sz w:val="18"/>
          <w:szCs w:val="18"/>
        </w:rPr>
        <w:t xml:space="preserve">  </w:t>
      </w:r>
    </w:p>
    <w:p w:rsidR="00FD59D1" w:rsidRPr="005A7B05" w:rsidRDefault="00FD59D1" w:rsidP="00FD59D1">
      <w:pPr>
        <w:ind w:firstLine="708"/>
        <w:rPr>
          <w:rFonts w:cs="Arial"/>
        </w:rPr>
      </w:pPr>
      <w:r w:rsidRPr="005A7B05">
        <w:rPr>
          <w:rFonts w:cs="Arial"/>
        </w:rPr>
        <w:t>Budou provedena taková opatření, která zabrání šíření hluku do větrané místnosti:</w:t>
      </w:r>
    </w:p>
    <w:p w:rsidR="00FD59D1" w:rsidRPr="005A7B05" w:rsidRDefault="00FD59D1" w:rsidP="00FD59D1">
      <w:pPr>
        <w:ind w:firstLine="708"/>
        <w:rPr>
          <w:rFonts w:cs="Arial"/>
          <w:sz w:val="16"/>
          <w:szCs w:val="16"/>
        </w:rPr>
      </w:pPr>
    </w:p>
    <w:p w:rsidR="00FD59D1" w:rsidRPr="005A7B05" w:rsidRDefault="00FD59D1" w:rsidP="00FD59D1">
      <w:pPr>
        <w:numPr>
          <w:ilvl w:val="0"/>
          <w:numId w:val="37"/>
        </w:numPr>
        <w:tabs>
          <w:tab w:val="clear" w:pos="360"/>
          <w:tab w:val="left" w:pos="284"/>
        </w:tabs>
        <w:spacing w:before="0"/>
        <w:ind w:left="284" w:hanging="284"/>
        <w:jc w:val="left"/>
        <w:rPr>
          <w:rFonts w:cs="Arial"/>
        </w:rPr>
      </w:pPr>
      <w:r w:rsidRPr="005A7B05">
        <w:rPr>
          <w:rFonts w:cs="Arial"/>
        </w:rPr>
        <w:t>potrubní rozvody budou od VZT soustrojí vždy odděleny pružnými vložkami nebo ohebnou hadicí</w:t>
      </w:r>
    </w:p>
    <w:p w:rsidR="00FD59D1" w:rsidRPr="005A7B05" w:rsidRDefault="00FD59D1" w:rsidP="00FD59D1">
      <w:pPr>
        <w:numPr>
          <w:ilvl w:val="0"/>
          <w:numId w:val="37"/>
        </w:numPr>
        <w:tabs>
          <w:tab w:val="clear" w:pos="360"/>
          <w:tab w:val="left" w:pos="284"/>
        </w:tabs>
        <w:spacing w:before="0"/>
        <w:ind w:left="284" w:hanging="284"/>
        <w:jc w:val="left"/>
        <w:rPr>
          <w:rFonts w:cs="Arial"/>
        </w:rPr>
      </w:pPr>
      <w:r w:rsidRPr="005A7B05">
        <w:rPr>
          <w:rFonts w:cs="Arial"/>
        </w:rPr>
        <w:t>vzduchotechnické potrubí bude opatřeno tlumiči hluku nebo zvuk tlumící ohebnou hadicí</w:t>
      </w:r>
    </w:p>
    <w:p w:rsidR="00FD59D1" w:rsidRPr="005A7B05" w:rsidRDefault="00FD59D1" w:rsidP="00FD59D1">
      <w:pPr>
        <w:numPr>
          <w:ilvl w:val="0"/>
          <w:numId w:val="37"/>
        </w:numPr>
        <w:tabs>
          <w:tab w:val="clear" w:pos="360"/>
          <w:tab w:val="left" w:pos="284"/>
        </w:tabs>
        <w:spacing w:before="0"/>
        <w:ind w:left="284" w:hanging="284"/>
        <w:jc w:val="left"/>
        <w:rPr>
          <w:rFonts w:cs="Arial"/>
        </w:rPr>
      </w:pPr>
      <w:r w:rsidRPr="005A7B05">
        <w:rPr>
          <w:rFonts w:cs="Arial"/>
        </w:rPr>
        <w:t>rozměry VZT potrubí a počty i velikost distribučních či koncových elementů jsou navrženy tak, aby proudění vzduchu nezpůsobovalo nadměrný hluk</w:t>
      </w:r>
    </w:p>
    <w:p w:rsidR="00FD59D1" w:rsidRPr="005A7B05" w:rsidRDefault="00FD59D1" w:rsidP="00FD59D1">
      <w:pPr>
        <w:numPr>
          <w:ilvl w:val="0"/>
          <w:numId w:val="37"/>
        </w:numPr>
        <w:tabs>
          <w:tab w:val="clear" w:pos="360"/>
          <w:tab w:val="left" w:pos="284"/>
        </w:tabs>
        <w:spacing w:before="0"/>
        <w:ind w:left="284" w:hanging="284"/>
        <w:jc w:val="left"/>
        <w:rPr>
          <w:rFonts w:cs="Arial"/>
        </w:rPr>
      </w:pPr>
      <w:r w:rsidRPr="005A7B05">
        <w:rPr>
          <w:rFonts w:cs="Arial"/>
        </w:rPr>
        <w:lastRenderedPageBreak/>
        <w:t>pro zabránění přenosu hluku a přenášení chvění do stěn bude potrubí v prostupu vždy obaleno minerální vatou, či jiným adekvátním materiálem</w:t>
      </w:r>
    </w:p>
    <w:p w:rsidR="00FD59D1" w:rsidRPr="002228EA" w:rsidRDefault="00FD59D1" w:rsidP="00FD59D1">
      <w:pPr>
        <w:tabs>
          <w:tab w:val="left" w:pos="7938"/>
        </w:tabs>
        <w:rPr>
          <w:rFonts w:cs="Arial"/>
          <w:sz w:val="20"/>
          <w:highlight w:val="yellow"/>
        </w:rPr>
      </w:pPr>
    </w:p>
    <w:p w:rsidR="00FD59D1" w:rsidRPr="002228EA" w:rsidRDefault="00FD59D1" w:rsidP="00FD59D1">
      <w:pPr>
        <w:tabs>
          <w:tab w:val="left" w:pos="7938"/>
        </w:tabs>
        <w:rPr>
          <w:rFonts w:cs="Arial"/>
          <w:sz w:val="20"/>
          <w:highlight w:val="yellow"/>
        </w:rPr>
      </w:pPr>
    </w:p>
    <w:p w:rsidR="00FD59D1" w:rsidRPr="005A7B05" w:rsidRDefault="00FD59D1" w:rsidP="00FD59D1">
      <w:pPr>
        <w:tabs>
          <w:tab w:val="left" w:pos="7938"/>
        </w:tabs>
        <w:rPr>
          <w:rFonts w:cs="Arial"/>
          <w:b/>
          <w:snapToGrid w:val="0"/>
          <w:u w:val="single"/>
        </w:rPr>
      </w:pPr>
      <w:r w:rsidRPr="005A7B05">
        <w:rPr>
          <w:rFonts w:cs="Arial"/>
          <w:b/>
          <w:snapToGrid w:val="0"/>
        </w:rPr>
        <w:t xml:space="preserve">            </w:t>
      </w:r>
      <w:r w:rsidRPr="005A7B05">
        <w:rPr>
          <w:rFonts w:cs="Arial"/>
          <w:b/>
          <w:snapToGrid w:val="0"/>
          <w:u w:val="single"/>
        </w:rPr>
        <w:t>9. Vliv na životní prostředí</w:t>
      </w:r>
    </w:p>
    <w:p w:rsidR="00FD59D1" w:rsidRPr="005A7B05" w:rsidRDefault="00FD59D1" w:rsidP="00FD59D1">
      <w:pPr>
        <w:widowControl w:val="0"/>
        <w:ind w:firstLine="737"/>
        <w:rPr>
          <w:rFonts w:cs="Arial"/>
          <w:snapToGrid w:val="0"/>
          <w:sz w:val="18"/>
          <w:szCs w:val="18"/>
        </w:rPr>
      </w:pPr>
      <w:r w:rsidRPr="005A7B05">
        <w:rPr>
          <w:rFonts w:cs="Arial"/>
          <w:snapToGrid w:val="0"/>
          <w:sz w:val="18"/>
          <w:szCs w:val="18"/>
        </w:rPr>
        <w:tab/>
      </w:r>
    </w:p>
    <w:p w:rsidR="00FD59D1" w:rsidRPr="005A7B05" w:rsidRDefault="00FD59D1" w:rsidP="00FD59D1">
      <w:pPr>
        <w:numPr>
          <w:ilvl w:val="12"/>
          <w:numId w:val="0"/>
        </w:numPr>
        <w:rPr>
          <w:rFonts w:cs="Arial"/>
        </w:rPr>
      </w:pPr>
      <w:r w:rsidRPr="005A7B05">
        <w:rPr>
          <w:rFonts w:cs="Arial"/>
        </w:rPr>
        <w:tab/>
        <w:t xml:space="preserve">Škodliviny odváděné vzduchotechnickým zařízením do volné atmosféry neobsahují žádné látky, které by ohrožovaly ovzduší ve smyslu Zákona o ovzduší. </w:t>
      </w:r>
    </w:p>
    <w:p w:rsidR="00FD59D1" w:rsidRPr="005A7B05" w:rsidRDefault="00FD59D1" w:rsidP="00FD59D1">
      <w:pPr>
        <w:numPr>
          <w:ilvl w:val="12"/>
          <w:numId w:val="0"/>
        </w:numPr>
        <w:ind w:firstLine="720"/>
        <w:rPr>
          <w:rFonts w:cs="Arial"/>
          <w:szCs w:val="22"/>
        </w:rPr>
      </w:pPr>
      <w:r w:rsidRPr="005A7B05">
        <w:rPr>
          <w:rFonts w:cs="Arial"/>
        </w:rPr>
        <w:t xml:space="preserve">Životní prostředí nebude zhoršeno, navržené zařízení splňuje požadavky </w:t>
      </w:r>
      <w:r w:rsidRPr="005A7B05">
        <w:rPr>
          <w:rFonts w:cs="Arial"/>
          <w:szCs w:val="22"/>
        </w:rPr>
        <w:t>NV 361/2007 Sb., ve znění pozdějších předpisů 68/2010 Sb., 93/2012 Sb., 9/2013 Sb.</w:t>
      </w:r>
    </w:p>
    <w:p w:rsidR="00FD59D1" w:rsidRPr="002228EA" w:rsidRDefault="00FD59D1" w:rsidP="00FD59D1">
      <w:pPr>
        <w:tabs>
          <w:tab w:val="left" w:pos="7938"/>
        </w:tabs>
        <w:rPr>
          <w:rFonts w:cs="Arial"/>
          <w:sz w:val="20"/>
          <w:highlight w:val="yellow"/>
        </w:rPr>
      </w:pPr>
    </w:p>
    <w:p w:rsidR="00FD59D1" w:rsidRPr="005A7B05" w:rsidRDefault="00FD59D1" w:rsidP="00FD59D1">
      <w:pPr>
        <w:tabs>
          <w:tab w:val="left" w:pos="7938"/>
        </w:tabs>
        <w:rPr>
          <w:rFonts w:cs="Arial"/>
          <w:sz w:val="20"/>
        </w:rPr>
      </w:pPr>
    </w:p>
    <w:p w:rsidR="00FD59D1" w:rsidRPr="005A7B05" w:rsidRDefault="00FD59D1" w:rsidP="00FD59D1">
      <w:pPr>
        <w:numPr>
          <w:ilvl w:val="12"/>
          <w:numId w:val="0"/>
        </w:numPr>
        <w:ind w:firstLine="720"/>
        <w:rPr>
          <w:rFonts w:cs="Arial"/>
          <w:b/>
          <w:u w:val="single"/>
        </w:rPr>
      </w:pPr>
      <w:r w:rsidRPr="005A7B05">
        <w:rPr>
          <w:rFonts w:cs="Arial"/>
          <w:b/>
          <w:u w:val="single"/>
        </w:rPr>
        <w:t>10. Pokyny pro montáž, obsluhu a údržbu</w:t>
      </w:r>
    </w:p>
    <w:p w:rsidR="00FD59D1" w:rsidRPr="005A7B05" w:rsidRDefault="00FD59D1" w:rsidP="00FD59D1">
      <w:pPr>
        <w:widowControl w:val="0"/>
        <w:ind w:firstLine="737"/>
        <w:rPr>
          <w:rFonts w:cs="Arial"/>
          <w:snapToGrid w:val="0"/>
          <w:sz w:val="18"/>
          <w:szCs w:val="18"/>
        </w:rPr>
      </w:pPr>
    </w:p>
    <w:p w:rsidR="00FD59D1" w:rsidRPr="005A7B05" w:rsidRDefault="00FD59D1" w:rsidP="00FD59D1">
      <w:pPr>
        <w:ind w:firstLine="709"/>
        <w:rPr>
          <w:rFonts w:cs="Arial"/>
        </w:rPr>
      </w:pPr>
      <w:r w:rsidRPr="005A7B05">
        <w:rPr>
          <w:rFonts w:cs="Arial"/>
        </w:rPr>
        <w:t xml:space="preserve">Montáž zařízení musí být provedena odbornou firmou, vybavenou pracovníky s odpovídající kvalifikací a potřebnou měřicí technikou při dodržení veškerých bezpečnostních a montážních předpisů platných pro jednotlivá zařízení. Po smontování budou provedeny individuální zkoušky pro ověření mechanické funkce smontovaných zařízení bez chodu. </w:t>
      </w:r>
    </w:p>
    <w:p w:rsidR="00FD59D1" w:rsidRPr="005A7B05" w:rsidRDefault="00FD59D1" w:rsidP="00FD59D1">
      <w:pPr>
        <w:ind w:firstLine="709"/>
        <w:rPr>
          <w:rFonts w:cs="Arial"/>
        </w:rPr>
      </w:pPr>
      <w:r w:rsidRPr="005A7B05">
        <w:rPr>
          <w:rFonts w:cs="Arial"/>
        </w:rPr>
        <w:t xml:space="preserve">Zařízení bude </w:t>
      </w:r>
      <w:proofErr w:type="spellStart"/>
      <w:r w:rsidRPr="005A7B05">
        <w:rPr>
          <w:rFonts w:cs="Arial"/>
        </w:rPr>
        <w:t>zaregulováno</w:t>
      </w:r>
      <w:proofErr w:type="spellEnd"/>
      <w:r w:rsidRPr="005A7B05">
        <w:rPr>
          <w:rFonts w:cs="Arial"/>
        </w:rPr>
        <w:t xml:space="preserve"> na projektované parametry a zprovozněno, při hygienickém hodnocení bude předložen doklad o výsledku </w:t>
      </w:r>
      <w:proofErr w:type="spellStart"/>
      <w:r w:rsidRPr="005A7B05">
        <w:rPr>
          <w:rFonts w:cs="Arial"/>
        </w:rPr>
        <w:t>zaregulování</w:t>
      </w:r>
      <w:proofErr w:type="spellEnd"/>
      <w:r w:rsidRPr="005A7B05">
        <w:rPr>
          <w:rFonts w:cs="Arial"/>
        </w:rPr>
        <w:t xml:space="preserve">. </w:t>
      </w:r>
    </w:p>
    <w:p w:rsidR="00FD59D1" w:rsidRPr="005A7B05" w:rsidRDefault="00FD59D1" w:rsidP="00FD59D1">
      <w:pPr>
        <w:ind w:firstLine="709"/>
        <w:rPr>
          <w:rFonts w:cs="Arial"/>
        </w:rPr>
      </w:pPr>
      <w:r w:rsidRPr="005A7B05">
        <w:rPr>
          <w:rFonts w:cs="Arial"/>
        </w:rPr>
        <w:t xml:space="preserve">Zhotovené dílo bude předáno „Zápisem o předání a převzetí“ bez vad a nedodělků a bude odpovídat smluvené kvalitě dle ČSN, včetně dodaných atestů, záručních listů, provozních předpisů a návodů k používání dodaných zařízení, prohlášení o shodě, protokolu o </w:t>
      </w:r>
      <w:proofErr w:type="spellStart"/>
      <w:r w:rsidRPr="005A7B05">
        <w:rPr>
          <w:rFonts w:cs="Arial"/>
        </w:rPr>
        <w:t>zaregulování</w:t>
      </w:r>
      <w:proofErr w:type="spellEnd"/>
      <w:r w:rsidRPr="005A7B05">
        <w:rPr>
          <w:rFonts w:cs="Arial"/>
        </w:rPr>
        <w:t xml:space="preserve"> zařízení. V protokolu o předání a převzetí musí být uvedeno, že zařízení je dodáno a namontováno v souladu s projektem.</w:t>
      </w:r>
    </w:p>
    <w:p w:rsidR="00FD59D1" w:rsidRPr="005A7B05" w:rsidRDefault="00FD59D1" w:rsidP="00FD59D1">
      <w:pPr>
        <w:ind w:firstLine="709"/>
        <w:rPr>
          <w:rFonts w:cs="Arial"/>
        </w:rPr>
      </w:pPr>
      <w:r w:rsidRPr="005A7B05">
        <w:rPr>
          <w:rFonts w:cs="Arial"/>
        </w:rPr>
        <w:t>Obsluha spočívá pouze ve spouštění zařízení ručními spínači. Určená obsluha musí být odborně zaškolena, musí mít znalosti o funkci vzduchotechniky a navazujících profesích, včetně provozních a bezpečnostních předpisů.</w:t>
      </w:r>
    </w:p>
    <w:p w:rsidR="00FD59D1" w:rsidRPr="005A7B05" w:rsidRDefault="00FD59D1" w:rsidP="00FD59D1">
      <w:pPr>
        <w:ind w:firstLine="709"/>
        <w:rPr>
          <w:rFonts w:cs="Arial"/>
        </w:rPr>
      </w:pPr>
      <w:r w:rsidRPr="005A7B05">
        <w:rPr>
          <w:rFonts w:cs="Arial"/>
        </w:rPr>
        <w:t xml:space="preserve">Údržbu by měla provádět zaučená osoba. Zařízení musí být pravidelně kontrolováno a udržováno ve lhůtách stanovených bezpečnostními předpisy jednotlivých výrobců tj. musí mít kvalifikovaný servis. Zařízení je nutno provozovat v souladu s provozním řádem. </w:t>
      </w:r>
    </w:p>
    <w:p w:rsidR="00FD59D1" w:rsidRPr="005A7B05" w:rsidRDefault="00FD59D1" w:rsidP="00FD59D1">
      <w:pPr>
        <w:ind w:firstLine="709"/>
        <w:rPr>
          <w:rFonts w:cs="Arial"/>
        </w:rPr>
      </w:pPr>
      <w:r w:rsidRPr="005A7B05">
        <w:rPr>
          <w:rFonts w:cs="Arial"/>
        </w:rPr>
        <w:t xml:space="preserve">Součástí údržby je kontrola stavu celého zařízení - mazání ložisek, apod. Jinak dle provozních předpisů jednotlivých vzduchotechnických elementů, které jsou dodány současně s výrobky. Připojení el. </w:t>
      </w:r>
      <w:proofErr w:type="gramStart"/>
      <w:r w:rsidRPr="005A7B05">
        <w:rPr>
          <w:rFonts w:cs="Arial"/>
        </w:rPr>
        <w:t>motorů</w:t>
      </w:r>
      <w:proofErr w:type="gramEnd"/>
      <w:r w:rsidRPr="005A7B05">
        <w:rPr>
          <w:rFonts w:cs="Arial"/>
        </w:rPr>
        <w:t xml:space="preserve"> jednotlivých VZT zařízení musí splňovat příslušné normy ČSN a ESČ.</w:t>
      </w:r>
    </w:p>
    <w:p w:rsidR="00FD59D1" w:rsidRPr="002228EA" w:rsidRDefault="00FD59D1" w:rsidP="00FD59D1">
      <w:pPr>
        <w:rPr>
          <w:rFonts w:cs="Arial"/>
          <w:sz w:val="20"/>
          <w:highlight w:val="yellow"/>
        </w:rPr>
      </w:pPr>
    </w:p>
    <w:p w:rsidR="005D2725" w:rsidRPr="002228EA" w:rsidRDefault="005D2725" w:rsidP="00FD59D1">
      <w:pPr>
        <w:rPr>
          <w:rFonts w:cs="Arial"/>
          <w:sz w:val="20"/>
        </w:rPr>
      </w:pPr>
    </w:p>
    <w:p w:rsidR="00FD59D1" w:rsidRPr="002228EA" w:rsidRDefault="00FD59D1" w:rsidP="00FD59D1">
      <w:pPr>
        <w:widowControl w:val="0"/>
        <w:ind w:firstLine="720"/>
        <w:outlineLvl w:val="0"/>
        <w:rPr>
          <w:rFonts w:cs="Arial"/>
          <w:b/>
          <w:snapToGrid w:val="0"/>
          <w:u w:val="single"/>
        </w:rPr>
      </w:pPr>
      <w:r w:rsidRPr="002228EA">
        <w:rPr>
          <w:rFonts w:cs="Arial"/>
          <w:b/>
          <w:snapToGrid w:val="0"/>
          <w:u w:val="single"/>
        </w:rPr>
        <w:t>11. Závěr</w:t>
      </w:r>
    </w:p>
    <w:p w:rsidR="00FD59D1" w:rsidRPr="002228EA" w:rsidRDefault="00FD59D1" w:rsidP="00FD59D1">
      <w:pPr>
        <w:widowControl w:val="0"/>
        <w:ind w:firstLine="737"/>
        <w:rPr>
          <w:rFonts w:cs="Arial"/>
          <w:snapToGrid w:val="0"/>
          <w:sz w:val="18"/>
          <w:szCs w:val="18"/>
        </w:rPr>
      </w:pPr>
    </w:p>
    <w:p w:rsidR="00FD59D1" w:rsidRPr="002228EA" w:rsidRDefault="00FD59D1" w:rsidP="00FD59D1">
      <w:pPr>
        <w:widowControl w:val="0"/>
        <w:ind w:firstLine="720"/>
        <w:rPr>
          <w:rFonts w:cs="Arial"/>
          <w:snapToGrid w:val="0"/>
        </w:rPr>
      </w:pPr>
      <w:r w:rsidRPr="002228EA">
        <w:rPr>
          <w:rFonts w:cs="Arial"/>
          <w:snapToGrid w:val="0"/>
        </w:rPr>
        <w:t>Navržené větrací zařízení zcela splňuje nároky kladené na provoz a je v souladu s doporučenými hygienickými normami.</w:t>
      </w:r>
    </w:p>
    <w:p w:rsidR="003E4249" w:rsidRPr="002228EA" w:rsidRDefault="003E4249" w:rsidP="003E4249">
      <w:pPr>
        <w:widowControl w:val="0"/>
        <w:ind w:firstLine="737"/>
        <w:rPr>
          <w:rFonts w:cs="Arial"/>
          <w:snapToGrid w:val="0"/>
        </w:rPr>
      </w:pPr>
      <w:r w:rsidRPr="002228EA">
        <w:rPr>
          <w:rFonts w:cs="Arial"/>
          <w:snapToGrid w:val="0"/>
        </w:rPr>
        <w:t>Výkresová dokumentace prováděcího projektu je v měřítku 1:50 a obsahuje podrobně vzduchotechnické zařízení i potrubí. Tato výkresová dokumentace nenahrazuje dílenskou (výrobní) dokumentaci.</w:t>
      </w:r>
    </w:p>
    <w:p w:rsidR="00FD59D1" w:rsidRDefault="00FD59D1" w:rsidP="00FD59D1">
      <w:pPr>
        <w:pStyle w:val="Nadpis5"/>
        <w:rPr>
          <w:rFonts w:cs="Arial"/>
          <w:b/>
          <w:szCs w:val="22"/>
          <w:highlight w:val="yellow"/>
        </w:rPr>
      </w:pPr>
    </w:p>
    <w:p w:rsidR="00987662" w:rsidRPr="00987662" w:rsidRDefault="00987662" w:rsidP="00987662">
      <w:pPr>
        <w:pStyle w:val="Normlnodsazen"/>
        <w:rPr>
          <w:highlight w:val="yellow"/>
        </w:rPr>
      </w:pPr>
    </w:p>
    <w:p w:rsidR="00FD59D1" w:rsidRPr="002228EA" w:rsidRDefault="00FD59D1" w:rsidP="005A7B05">
      <w:pPr>
        <w:pStyle w:val="Nadpis5"/>
        <w:ind w:left="0"/>
        <w:rPr>
          <w:highlight w:val="yellow"/>
        </w:rPr>
      </w:pPr>
      <w:r w:rsidRPr="002228EA">
        <w:rPr>
          <w:rFonts w:cs="Arial"/>
          <w:szCs w:val="22"/>
          <w:u w:val="none"/>
        </w:rPr>
        <w:t xml:space="preserve">Brno, </w:t>
      </w:r>
      <w:r w:rsidR="002228EA" w:rsidRPr="002228EA">
        <w:rPr>
          <w:rFonts w:cs="Arial"/>
          <w:szCs w:val="22"/>
          <w:u w:val="none"/>
        </w:rPr>
        <w:t>listopad</w:t>
      </w:r>
      <w:r w:rsidR="00993541" w:rsidRPr="002228EA">
        <w:rPr>
          <w:rFonts w:cs="Arial"/>
          <w:szCs w:val="22"/>
          <w:u w:val="none"/>
        </w:rPr>
        <w:t xml:space="preserve"> 2017</w:t>
      </w:r>
      <w:r w:rsidRPr="002228EA">
        <w:rPr>
          <w:rFonts w:cs="Arial"/>
          <w:szCs w:val="22"/>
          <w:u w:val="none"/>
        </w:rPr>
        <w:tab/>
      </w:r>
      <w:r w:rsidRPr="002228EA">
        <w:rPr>
          <w:rFonts w:cs="Arial"/>
          <w:szCs w:val="22"/>
          <w:u w:val="none"/>
        </w:rPr>
        <w:tab/>
      </w:r>
      <w:r w:rsidRPr="002228EA">
        <w:rPr>
          <w:rFonts w:cs="Arial"/>
          <w:szCs w:val="22"/>
          <w:u w:val="none"/>
        </w:rPr>
        <w:tab/>
      </w:r>
      <w:r w:rsidRPr="002228EA">
        <w:rPr>
          <w:rFonts w:cs="Arial"/>
          <w:szCs w:val="22"/>
          <w:u w:val="none"/>
        </w:rPr>
        <w:tab/>
      </w:r>
      <w:r w:rsidRPr="002228EA">
        <w:rPr>
          <w:rFonts w:cs="Arial"/>
          <w:szCs w:val="22"/>
          <w:u w:val="none"/>
        </w:rPr>
        <w:tab/>
      </w:r>
      <w:r w:rsidRPr="002228EA">
        <w:rPr>
          <w:rFonts w:cs="Arial"/>
          <w:szCs w:val="22"/>
          <w:u w:val="none"/>
        </w:rPr>
        <w:tab/>
      </w:r>
      <w:r w:rsidRPr="002228EA">
        <w:rPr>
          <w:rFonts w:cs="Arial"/>
          <w:szCs w:val="22"/>
          <w:u w:val="none"/>
        </w:rPr>
        <w:tab/>
      </w:r>
      <w:r w:rsidRPr="002228EA">
        <w:rPr>
          <w:rFonts w:cs="Arial"/>
          <w:szCs w:val="22"/>
          <w:u w:val="none"/>
        </w:rPr>
        <w:tab/>
      </w:r>
      <w:r w:rsidRPr="002228EA">
        <w:rPr>
          <w:rFonts w:cs="Arial"/>
          <w:szCs w:val="22"/>
          <w:u w:val="none"/>
        </w:rPr>
        <w:tab/>
        <w:t>Ing. Lucie Rákosová</w:t>
      </w:r>
    </w:p>
    <w:p w:rsidR="00FD59D1" w:rsidRPr="002228EA" w:rsidRDefault="00FD59D1" w:rsidP="00FD59D1">
      <w:pPr>
        <w:rPr>
          <w:highlight w:val="yellow"/>
        </w:rPr>
      </w:pPr>
    </w:p>
    <w:p w:rsidR="0084752A" w:rsidRPr="00EF15CE" w:rsidRDefault="0084752A" w:rsidP="0084752A">
      <w:pPr>
        <w:pStyle w:val="Zkladntext"/>
        <w:suppressAutoHyphens/>
        <w:spacing w:before="0" w:line="240" w:lineRule="auto"/>
        <w:rPr>
          <w:rFonts w:cs="Arial"/>
          <w:szCs w:val="22"/>
        </w:rPr>
      </w:pPr>
    </w:p>
    <w:p w:rsidR="007E5F5E" w:rsidRPr="00EF15CE" w:rsidRDefault="007E5F5E">
      <w:pPr>
        <w:pStyle w:val="Zkladntext"/>
        <w:suppressAutoHyphens/>
        <w:spacing w:before="0" w:line="240" w:lineRule="auto"/>
        <w:rPr>
          <w:rFonts w:cs="Arial"/>
          <w:szCs w:val="22"/>
        </w:rPr>
      </w:pPr>
    </w:p>
    <w:sectPr w:rsidR="007E5F5E" w:rsidRPr="00EF15CE" w:rsidSect="009B2C8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76" w:right="992" w:bottom="1134" w:left="993" w:header="284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FB6" w:rsidRDefault="00541FB6">
      <w:r>
        <w:separator/>
      </w:r>
    </w:p>
  </w:endnote>
  <w:endnote w:type="continuationSeparator" w:id="0">
    <w:p w:rsidR="00541FB6" w:rsidRDefault="00541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HelveticaTTEE">
    <w:altName w:val="Symbol"/>
    <w:charset w:val="02"/>
    <w:family w:val="swiss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.HelveticaLightTTEE">
    <w:altName w:val="Symbol"/>
    <w:charset w:val="02"/>
    <w:family w:val="swiss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3D5" w:rsidRDefault="0010704E" w:rsidP="00905C11">
    <w:pPr>
      <w:framePr w:w="391" w:h="289" w:hSpace="142" w:wrap="around" w:vAnchor="page" w:hAnchor="page" w:x="5791" w:y="15934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5" w:color="000000" w:fill="FFFFFF"/>
      <w:spacing w:before="0"/>
      <w:ind w:right="-41"/>
      <w:jc w:val="center"/>
      <w:rPr>
        <w:b/>
      </w:rPr>
    </w:pPr>
    <w:r>
      <w:rPr>
        <w:b/>
      </w:rPr>
      <w:fldChar w:fldCharType="begin"/>
    </w:r>
    <w:r w:rsidR="00A503D5">
      <w:rPr>
        <w:b/>
      </w:rPr>
      <w:instrText xml:space="preserve"> PAGE  \* MERGEFORMAT </w:instrText>
    </w:r>
    <w:r>
      <w:rPr>
        <w:b/>
      </w:rPr>
      <w:fldChar w:fldCharType="separate"/>
    </w:r>
    <w:r w:rsidR="00627687">
      <w:rPr>
        <w:b/>
        <w:noProof/>
      </w:rPr>
      <w:t>4</w:t>
    </w:r>
    <w:r>
      <w:rPr>
        <w:b/>
      </w:rPr>
      <w:fldChar w:fldCharType="end"/>
    </w:r>
  </w:p>
  <w:p w:rsidR="00A503D5" w:rsidRPr="004A2A2D" w:rsidRDefault="0010704E" w:rsidP="00905C11">
    <w:pPr>
      <w:pStyle w:val="Zpat"/>
      <w:pBdr>
        <w:top w:val="single" w:sz="6" w:space="1" w:color="auto"/>
      </w:pBdr>
      <w:tabs>
        <w:tab w:val="clear" w:pos="4536"/>
        <w:tab w:val="clear" w:pos="9072"/>
      </w:tabs>
      <w:spacing w:before="0"/>
      <w:ind w:right="-1"/>
      <w:jc w:val="right"/>
      <w:rPr>
        <w:rStyle w:val="slostrnky"/>
        <w:sz w:val="24"/>
        <w:szCs w:val="24"/>
      </w:rPr>
    </w:pPr>
    <w:r>
      <w:rPr>
        <w:rStyle w:val="slostrnky"/>
      </w:rPr>
      <w:fldChar w:fldCharType="begin"/>
    </w:r>
    <w:r w:rsidR="00A503D5">
      <w:rPr>
        <w:rStyle w:val="slostrnky"/>
      </w:rPr>
      <w:instrText xml:space="preserve"> PAGE  \* MERGEFORMAT </w:instrText>
    </w:r>
    <w:r>
      <w:rPr>
        <w:rStyle w:val="slostrnky"/>
      </w:rPr>
      <w:fldChar w:fldCharType="separate"/>
    </w:r>
    <w:r w:rsidR="00627687">
      <w:rPr>
        <w:rStyle w:val="slostrnky"/>
        <w:noProof/>
      </w:rPr>
      <w:t>4</w:t>
    </w:r>
    <w:r>
      <w:rPr>
        <w:rStyle w:val="slostrnky"/>
      </w:rPr>
      <w:fldChar w:fldCharType="end"/>
    </w:r>
    <w:r w:rsidR="00A503D5">
      <w:rPr>
        <w:rStyle w:val="slostrnky"/>
      </w:rPr>
      <w:t>/</w:t>
    </w:r>
    <w:r>
      <w:rPr>
        <w:rStyle w:val="slostrnky"/>
      </w:rPr>
      <w:fldChar w:fldCharType="begin"/>
    </w:r>
    <w:r w:rsidR="00A503D5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627687">
      <w:rPr>
        <w:rStyle w:val="slostrnky"/>
        <w:noProof/>
      </w:rPr>
      <w:t>5</w:t>
    </w:r>
    <w:r>
      <w:rPr>
        <w:rStyle w:val="slostrnky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3D5" w:rsidRPr="004A2A2D" w:rsidRDefault="00A503D5" w:rsidP="004A2A2D">
    <w:pPr>
      <w:pStyle w:val="Zpat"/>
    </w:pPr>
    <w:r w:rsidRPr="004A2A2D">
      <w:t xml:space="preserve"> </w:t>
    </w:r>
  </w:p>
  <w:p w:rsidR="00A503D5" w:rsidRPr="004A2A2D" w:rsidRDefault="00A503D5" w:rsidP="004A2A2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FB6" w:rsidRDefault="00541FB6">
      <w:r>
        <w:separator/>
      </w:r>
    </w:p>
  </w:footnote>
  <w:footnote w:type="continuationSeparator" w:id="0">
    <w:p w:rsidR="00541FB6" w:rsidRDefault="00541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3D5" w:rsidRPr="00DB54F9" w:rsidRDefault="00FE3086" w:rsidP="00FE3086">
    <w:pPr>
      <w:pStyle w:val="Zhlav"/>
      <w:tabs>
        <w:tab w:val="clear" w:pos="9072"/>
        <w:tab w:val="left" w:pos="284"/>
        <w:tab w:val="right" w:pos="9923"/>
      </w:tabs>
      <w:ind w:left="2554" w:right="-1"/>
      <w:rPr>
        <w:sz w:val="16"/>
        <w:szCs w:val="16"/>
      </w:rPr>
    </w:pPr>
    <w:r>
      <w:rPr>
        <w:sz w:val="16"/>
        <w:szCs w:val="16"/>
      </w:rPr>
      <w:t xml:space="preserve"> </w:t>
    </w:r>
    <w:r w:rsidR="00A503D5" w:rsidRPr="00DB54F9">
      <w:rPr>
        <w:sz w:val="16"/>
        <w:szCs w:val="16"/>
      </w:rPr>
      <w:tab/>
    </w:r>
    <w:r>
      <w:rPr>
        <w:sz w:val="16"/>
        <w:szCs w:val="16"/>
      </w:rPr>
      <w:tab/>
    </w:r>
    <w:fldSimple w:instr=" SUBJECT   \* MERGEFORMAT ">
      <w:r w:rsidR="00922045" w:rsidRPr="00922045">
        <w:rPr>
          <w:sz w:val="16"/>
          <w:szCs w:val="16"/>
        </w:rPr>
        <w:t>A -</w:t>
      </w:r>
      <w:r w:rsidR="00922045">
        <w:t xml:space="preserve"> TECHNICKÁ ZPRÁVA</w:t>
      </w:r>
    </w:fldSimple>
  </w:p>
  <w:p w:rsidR="00A503D5" w:rsidRPr="002228EA" w:rsidRDefault="0010704E" w:rsidP="00F97436">
    <w:pPr>
      <w:pStyle w:val="Zhlav"/>
      <w:tabs>
        <w:tab w:val="left" w:pos="284"/>
      </w:tabs>
      <w:ind w:left="567" w:right="-1" w:hanging="2"/>
      <w:jc w:val="right"/>
      <w:rPr>
        <w:sz w:val="20"/>
        <w:szCs w:val="20"/>
      </w:rPr>
    </w:pPr>
    <w:fldSimple w:instr=" TITLE  \* FirstCap  \* MERGEFORMAT ">
      <w:r w:rsidR="002228EA" w:rsidRPr="002228EA">
        <w:rPr>
          <w:sz w:val="20"/>
          <w:szCs w:val="20"/>
        </w:rPr>
        <w:t>Stavební úpravy interiéru ubytovacího bloku "Zámeček Lednice"</w:t>
      </w:r>
    </w:fldSimple>
    <w:r w:rsidR="002228EA" w:rsidRPr="002228EA">
      <w:rPr>
        <w:sz w:val="20"/>
        <w:szCs w:val="20"/>
      </w:rPr>
      <w:t>, Valtická 340</w:t>
    </w:r>
    <w:r w:rsidR="002228EA">
      <w:rPr>
        <w:sz w:val="20"/>
        <w:szCs w:val="20"/>
      </w:rPr>
      <w:t>, L</w:t>
    </w:r>
    <w:r w:rsidR="002228EA" w:rsidRPr="002228EA">
      <w:rPr>
        <w:sz w:val="20"/>
        <w:szCs w:val="20"/>
      </w:rPr>
      <w:t>ednice na Moravě</w:t>
    </w:r>
  </w:p>
  <w:p w:rsidR="00FE3086" w:rsidRPr="007C7609" w:rsidRDefault="00085947" w:rsidP="00FE3086">
    <w:pPr>
      <w:pStyle w:val="Zhlav"/>
      <w:tabs>
        <w:tab w:val="left" w:pos="284"/>
      </w:tabs>
      <w:ind w:left="567" w:right="-1" w:hanging="2"/>
      <w:jc w:val="right"/>
      <w:rPr>
        <w:sz w:val="16"/>
        <w:szCs w:val="16"/>
      </w:rPr>
    </w:pPr>
    <w:r>
      <w:rPr>
        <w:sz w:val="16"/>
        <w:szCs w:val="16"/>
      </w:rPr>
      <w:t xml:space="preserve">Dokumentace pro </w:t>
    </w:r>
    <w:r w:rsidR="00993541">
      <w:rPr>
        <w:sz w:val="16"/>
        <w:szCs w:val="16"/>
      </w:rPr>
      <w:t>provedení stavby</w:t>
    </w:r>
  </w:p>
  <w:p w:rsidR="00A503D5" w:rsidRPr="00DB54F9" w:rsidRDefault="00A503D5" w:rsidP="002E0E3E">
    <w:pPr>
      <w:pStyle w:val="Zhlav"/>
      <w:tabs>
        <w:tab w:val="left" w:pos="284"/>
      </w:tabs>
      <w:ind w:left="567" w:right="-1" w:hanging="2"/>
      <w:jc w:val="right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3D5" w:rsidRPr="005A778E" w:rsidRDefault="0010704E" w:rsidP="008B23AA">
    <w:pPr>
      <w:pStyle w:val="Zhlav"/>
      <w:tabs>
        <w:tab w:val="left" w:pos="6804"/>
      </w:tabs>
      <w:ind w:left="2554" w:firstLine="4250"/>
      <w:jc w:val="right"/>
      <w:rPr>
        <w:rFonts w:ascii="Arial Narrow" w:hAnsi="Arial Narrow" w:cs="Lucida Sans Unicode"/>
        <w:b/>
        <w:sz w:val="20"/>
        <w:szCs w:val="20"/>
      </w:rPr>
    </w:pPr>
    <w:r w:rsidRPr="0010704E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5" type="#_x0000_t75" style="position:absolute;left:0;text-align:left;margin-left:-1.75pt;margin-top:-1.1pt;width:89.5pt;height:55.85pt;z-index:-251654144;mso-wrap-edited:f" wrapcoords="-185 0 -185 21304 21600 21304 21600 0 -185 0" o:allowincell="f" fillcolor="window">
          <v:imagedata r:id="rId1" o:title=""/>
        </v:shape>
        <o:OLEObject Type="Embed" ProgID="Word.Picture.8" ShapeID="_x0000_s2075" DrawAspect="Content" ObjectID="_1574838808" r:id="rId2"/>
      </w:pict>
    </w:r>
    <w:r w:rsidR="00A503D5">
      <w:rPr>
        <w:rFonts w:ascii="Arial Narrow" w:hAnsi="Arial Narrow" w:cs="Lucida Sans Unicode"/>
        <w:b/>
        <w:sz w:val="28"/>
      </w:rPr>
      <w:tab/>
    </w:r>
    <w:r w:rsidR="00A503D5" w:rsidRPr="005A778E">
      <w:rPr>
        <w:rFonts w:ascii="Arial Narrow" w:hAnsi="Arial Narrow" w:cs="Lucida Sans Unicode"/>
        <w:b/>
        <w:sz w:val="20"/>
        <w:szCs w:val="20"/>
      </w:rPr>
      <w:t>MENHIR projekt, s.r.o.</w:t>
    </w:r>
    <w:r w:rsidR="00A503D5" w:rsidRPr="005A778E">
      <w:rPr>
        <w:rFonts w:ascii="Arial Narrow" w:hAnsi="Arial Narrow" w:cs="Lucida Sans Unicode"/>
        <w:b/>
        <w:sz w:val="20"/>
        <w:szCs w:val="20"/>
      </w:rPr>
      <w:tab/>
    </w:r>
  </w:p>
  <w:p w:rsidR="00A503D5" w:rsidRPr="005A778E" w:rsidRDefault="00A503D5" w:rsidP="008B23AA">
    <w:pPr>
      <w:pStyle w:val="Zhlav"/>
      <w:tabs>
        <w:tab w:val="left" w:pos="6804"/>
      </w:tabs>
      <w:ind w:left="2554" w:firstLine="4250"/>
      <w:jc w:val="right"/>
      <w:rPr>
        <w:rFonts w:ascii="Arial Narrow" w:hAnsi="Arial Narrow" w:cs="Lucida Sans Unicode"/>
        <w:b/>
        <w:sz w:val="20"/>
        <w:szCs w:val="20"/>
      </w:rPr>
    </w:pPr>
    <w:r w:rsidRPr="005A778E">
      <w:rPr>
        <w:rFonts w:ascii="Arial Narrow" w:hAnsi="Arial Narrow" w:cs="Lucida Sans Unicode"/>
        <w:b/>
        <w:sz w:val="20"/>
        <w:szCs w:val="20"/>
      </w:rPr>
      <w:tab/>
      <w:t>Horní 729/32, 639 00 Brno</w:t>
    </w:r>
  </w:p>
  <w:p w:rsidR="00A503D5" w:rsidRPr="005A778E" w:rsidRDefault="00A503D5" w:rsidP="008B23AA">
    <w:pPr>
      <w:pStyle w:val="Zhlav"/>
      <w:ind w:left="0"/>
      <w:jc w:val="right"/>
      <w:rPr>
        <w:rFonts w:ascii="Arial Narrow" w:hAnsi="Arial Narrow" w:cs="Lucida Sans Unicode"/>
        <w:b/>
        <w:sz w:val="20"/>
        <w:szCs w:val="20"/>
      </w:rPr>
    </w:pPr>
    <w:r w:rsidRPr="005A778E">
      <w:rPr>
        <w:rFonts w:ascii="Arial Narrow" w:hAnsi="Arial Narrow" w:cs="Lucida Sans Unicode"/>
        <w:b/>
        <w:sz w:val="20"/>
        <w:szCs w:val="20"/>
      </w:rPr>
      <w:t>IČ:  634 70 250</w:t>
    </w:r>
  </w:p>
  <w:p w:rsidR="00A503D5" w:rsidRPr="005A778E" w:rsidRDefault="00A503D5" w:rsidP="008B23AA">
    <w:pPr>
      <w:pStyle w:val="Zhlav"/>
      <w:pBdr>
        <w:bottom w:val="single" w:sz="4" w:space="1" w:color="auto"/>
      </w:pBdr>
      <w:spacing w:before="0"/>
      <w:ind w:left="0"/>
      <w:jc w:val="right"/>
      <w:rPr>
        <w:sz w:val="18"/>
        <w:szCs w:val="18"/>
      </w:rPr>
    </w:pPr>
    <w:r w:rsidRPr="005A778E">
      <w:rPr>
        <w:rFonts w:ascii="Arial Narrow" w:hAnsi="Arial Narrow" w:cs="Lucida Sans Unicode"/>
        <w:b/>
        <w:sz w:val="18"/>
        <w:szCs w:val="18"/>
      </w:rPr>
      <w:t>Komplexní služby v oboru pozemní stavitelství. Tepelná ochrana budov.</w:t>
    </w:r>
  </w:p>
  <w:p w:rsidR="00A503D5" w:rsidRPr="005A778E" w:rsidRDefault="00A503D5" w:rsidP="008B23AA">
    <w:pPr>
      <w:pStyle w:val="Zhlav"/>
      <w:tabs>
        <w:tab w:val="clear" w:pos="9072"/>
        <w:tab w:val="right" w:pos="9923"/>
      </w:tabs>
      <w:ind w:left="0"/>
      <w:rPr>
        <w:rFonts w:ascii="Arial Narrow" w:hAnsi="Arial Narrow"/>
        <w:sz w:val="20"/>
        <w:szCs w:val="20"/>
      </w:rPr>
    </w:pPr>
    <w:r w:rsidRPr="000C7B7B">
      <w:rPr>
        <w:rFonts w:ascii="Arial Narrow" w:hAnsi="Arial Narrow"/>
        <w:sz w:val="20"/>
        <w:szCs w:val="20"/>
      </w:rPr>
      <w:t>www.menhirprojekt.cz</w:t>
    </w:r>
    <w:r w:rsidRPr="005A778E">
      <w:rPr>
        <w:rFonts w:ascii="Arial Narrow" w:hAnsi="Arial Narrow"/>
        <w:sz w:val="20"/>
        <w:szCs w:val="20"/>
      </w:rPr>
      <w:tab/>
      <w:t xml:space="preserve">                                                                                </w:t>
    </w:r>
    <w:r>
      <w:rPr>
        <w:rFonts w:ascii="Arial Narrow" w:hAnsi="Arial Narrow"/>
        <w:sz w:val="20"/>
        <w:szCs w:val="20"/>
      </w:rPr>
      <w:t xml:space="preserve">                             </w:t>
    </w:r>
    <w:r w:rsidRPr="005A778E">
      <w:rPr>
        <w:rFonts w:ascii="Arial Narrow" w:hAnsi="Arial Narrow"/>
        <w:sz w:val="20"/>
        <w:szCs w:val="20"/>
      </w:rPr>
      <w:t xml:space="preserve">      Tel: 543 215 215, Mobil: 604 200 092</w:t>
    </w:r>
    <w:r w:rsidR="0010704E" w:rsidRPr="0010704E">
      <w:rPr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6" o:spid="_x0000_s2077" type="#_x0000_t202" style="position:absolute;left:0;text-align:left;margin-left:0;margin-top:0;width:595.3pt;height:53.85pt;z-index:251661312;visibility:visible;mso-position-horizontal-relative:page;mso-position-vertical:bottom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" filled="f" stroked="f">
          <v:textbox inset="5mm,.5mm,5mm,5mm">
            <w:txbxContent>
              <w:p w:rsidR="00A503D5" w:rsidRPr="00782DCF" w:rsidRDefault="00A503D5" w:rsidP="008B23AA">
                <w:pPr>
                  <w:pStyle w:val="Zpat"/>
                  <w:ind w:left="1418" w:right="1416"/>
                  <w:jc w:val="center"/>
                  <w:rPr>
                    <w:rFonts w:ascii="Arial Narrow" w:hAnsi="Arial Narrow"/>
                    <w:sz w:val="18"/>
                    <w:szCs w:val="18"/>
                  </w:rPr>
                </w:pPr>
                <w:r w:rsidRPr="00EF13E3">
                  <w:rPr>
                    <w:rFonts w:ascii="Arial Narrow" w:hAnsi="Arial Narrow"/>
                    <w:b/>
                    <w:sz w:val="20"/>
                  </w:rPr>
                  <w:t xml:space="preserve">MENHIR </w:t>
                </w:r>
                <w:r w:rsidRPr="00E20EDE">
                  <w:rPr>
                    <w:rFonts w:ascii="Arial Narrow" w:hAnsi="Arial Narrow"/>
                    <w:sz w:val="18"/>
                    <w:szCs w:val="18"/>
                  </w:rPr>
                  <w:t>-</w:t>
                </w:r>
                <w:r>
                  <w:rPr>
                    <w:rFonts w:ascii="Arial Narrow" w:hAnsi="Arial Narrow"/>
                    <w:sz w:val="18"/>
                    <w:szCs w:val="18"/>
                  </w:rPr>
                  <w:t xml:space="preserve"> </w:t>
                </w:r>
                <w:r w:rsidRPr="00E20EDE">
                  <w:rPr>
                    <w:rFonts w:ascii="Arial Narrow" w:hAnsi="Arial Narrow"/>
                    <w:sz w:val="18"/>
                    <w:szCs w:val="18"/>
                  </w:rPr>
                  <w:t>megalitická stavba kultovního charakteru pravděpodobně keltského původu, nejstarší doklad o stavební činnosti našich předků na území Evropy. Pro nás symbol stálosti a tím i kvality stavebního umění. Architektonický útvar svou jednoduchostí v jasném sepětí s okolím, řádem přírody a neměnností v toku času.</w:t>
                </w:r>
              </w:p>
            </w:txbxContent>
          </v:textbox>
          <w10:wrap anchorx="page" anchory="page"/>
        </v:shape>
      </w:pict>
    </w:r>
    <w:r w:rsidR="0010704E" w:rsidRPr="0010704E">
      <w:rPr>
        <w:rFonts w:cs="Arial"/>
        <w:b/>
        <w:sz w:val="20"/>
        <w:szCs w:val="20"/>
      </w:rPr>
      <w:pict>
        <v:shape id="Text Box 25" o:spid="_x0000_s2076" type="#_x0000_t202" style="position:absolute;left:0;text-align:left;margin-left:255.15pt;margin-top:765.45pt;width:136.9pt;height:21.3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" filled="f" stroked="f">
          <v:textbox style="mso-fit-shape-to-text:t" inset="1mm,1mm,1mm,1mm">
            <w:txbxContent>
              <w:p w:rsidR="00A503D5" w:rsidRPr="00DC6837" w:rsidRDefault="00A503D5" w:rsidP="008B23AA">
                <w:pPr>
                  <w:pStyle w:val="Zpat"/>
                  <w:jc w:val="center"/>
                  <w:rPr>
                    <w:b/>
                  </w:rPr>
                </w:pPr>
                <w:r>
                  <w:rPr>
                    <w:b/>
                  </w:rPr>
                  <w:t xml:space="preserve">Brno, </w:t>
                </w:r>
                <w:r w:rsidR="009149C6">
                  <w:rPr>
                    <w:b/>
                  </w:rPr>
                  <w:t>listopad</w:t>
                </w:r>
                <w:r w:rsidR="00345890">
                  <w:rPr>
                    <w:b/>
                  </w:rPr>
                  <w:t xml:space="preserve"> 2017</w:t>
                </w:r>
              </w:p>
            </w:txbxContent>
          </v:textbox>
          <w10:wrap type="square" anchorx="page" anchory="page"/>
        </v:shape>
      </w:pict>
    </w:r>
  </w:p>
  <w:p w:rsidR="00A503D5" w:rsidRPr="008B23AA" w:rsidRDefault="00A503D5" w:rsidP="008B23A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21E84528"/>
    <w:lvl w:ilvl="0">
      <w:start w:val="1"/>
      <w:numFmt w:val="upperLetter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pStyle w:val="Nadpis6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4">
    <w:nsid w:val="00000005"/>
    <w:multiLevelType w:val="singleLevel"/>
    <w:tmpl w:val="00000005"/>
    <w:name w:val="WW8Num5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Symbol"/>
      </w:rPr>
    </w:lvl>
  </w:abstractNum>
  <w:abstractNum w:abstractNumId="5">
    <w:nsid w:val="06FC2DCC"/>
    <w:multiLevelType w:val="hybridMultilevel"/>
    <w:tmpl w:val="63FE82E8"/>
    <w:lvl w:ilvl="0" w:tplc="321A8920">
      <w:start w:val="1"/>
      <w:numFmt w:val="lowerLetter"/>
      <w:lvlText w:val="%1)"/>
      <w:lvlJc w:val="left"/>
      <w:pPr>
        <w:ind w:left="10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66A77"/>
    <w:multiLevelType w:val="singleLevel"/>
    <w:tmpl w:val="6706D304"/>
    <w:lvl w:ilvl="0">
      <w:start w:val="1"/>
      <w:numFmt w:val="bullet"/>
      <w:pStyle w:val="odrky2"/>
      <w:lvlText w:val=""/>
      <w:lvlJc w:val="left"/>
      <w:pPr>
        <w:tabs>
          <w:tab w:val="num" w:pos="2410"/>
        </w:tabs>
        <w:ind w:left="2410" w:hanging="425"/>
      </w:pPr>
      <w:rPr>
        <w:rFonts w:ascii="Symbol" w:hAnsi="Symbol" w:hint="default"/>
      </w:rPr>
    </w:lvl>
  </w:abstractNum>
  <w:abstractNum w:abstractNumId="7">
    <w:nsid w:val="12D94963"/>
    <w:multiLevelType w:val="hybridMultilevel"/>
    <w:tmpl w:val="5CE40A0E"/>
    <w:lvl w:ilvl="0" w:tplc="1090D9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106761"/>
    <w:multiLevelType w:val="hybridMultilevel"/>
    <w:tmpl w:val="85AA6554"/>
    <w:lvl w:ilvl="0" w:tplc="689809F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8D28ACD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38EB2B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7D4905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CB0CB6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3BE9DB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1D66D6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544E96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66A1D7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03775F"/>
    <w:multiLevelType w:val="hybridMultilevel"/>
    <w:tmpl w:val="8122679A"/>
    <w:lvl w:ilvl="0" w:tplc="97D8BE06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1CE40AD3"/>
    <w:multiLevelType w:val="hybridMultilevel"/>
    <w:tmpl w:val="F02A11A2"/>
    <w:lvl w:ilvl="0" w:tplc="B4B622A8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21A4540F"/>
    <w:multiLevelType w:val="hybridMultilevel"/>
    <w:tmpl w:val="FE34A7AC"/>
    <w:lvl w:ilvl="0" w:tplc="04050001">
      <w:start w:val="1"/>
      <w:numFmt w:val="lowerLetter"/>
      <w:pStyle w:val="text2-a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2">
    <w:nsid w:val="26350AB3"/>
    <w:multiLevelType w:val="hybridMultilevel"/>
    <w:tmpl w:val="2E025AFC"/>
    <w:lvl w:ilvl="0" w:tplc="FFFFFFFF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17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275E7EEB"/>
    <w:multiLevelType w:val="hybridMultilevel"/>
    <w:tmpl w:val="406E1C96"/>
    <w:lvl w:ilvl="0" w:tplc="04050001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2F4DD0"/>
    <w:multiLevelType w:val="hybridMultilevel"/>
    <w:tmpl w:val="B156A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A03502"/>
    <w:multiLevelType w:val="hybridMultilevel"/>
    <w:tmpl w:val="BB96FA20"/>
    <w:lvl w:ilvl="0" w:tplc="1090D9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010124"/>
    <w:multiLevelType w:val="hybridMultilevel"/>
    <w:tmpl w:val="68EC9692"/>
    <w:lvl w:ilvl="0" w:tplc="CDEC7516"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>
    <w:nsid w:val="31984913"/>
    <w:multiLevelType w:val="hybridMultilevel"/>
    <w:tmpl w:val="56EE5198"/>
    <w:lvl w:ilvl="0" w:tplc="1090D918">
      <w:start w:val="1"/>
      <w:numFmt w:val="lowerLetter"/>
      <w:lvlText w:val="%1)"/>
      <w:lvlJc w:val="left"/>
      <w:pPr>
        <w:ind w:left="1008" w:hanging="360"/>
      </w:pPr>
    </w:lvl>
    <w:lvl w:ilvl="1" w:tplc="04050003" w:tentative="1">
      <w:start w:val="1"/>
      <w:numFmt w:val="lowerLetter"/>
      <w:lvlText w:val="%2."/>
      <w:lvlJc w:val="left"/>
      <w:pPr>
        <w:ind w:left="1728" w:hanging="360"/>
      </w:pPr>
    </w:lvl>
    <w:lvl w:ilvl="2" w:tplc="04050005" w:tentative="1">
      <w:start w:val="1"/>
      <w:numFmt w:val="lowerRoman"/>
      <w:lvlText w:val="%3."/>
      <w:lvlJc w:val="right"/>
      <w:pPr>
        <w:ind w:left="2448" w:hanging="180"/>
      </w:pPr>
    </w:lvl>
    <w:lvl w:ilvl="3" w:tplc="04050001" w:tentative="1">
      <w:start w:val="1"/>
      <w:numFmt w:val="decimal"/>
      <w:lvlText w:val="%4."/>
      <w:lvlJc w:val="left"/>
      <w:pPr>
        <w:ind w:left="3168" w:hanging="360"/>
      </w:pPr>
    </w:lvl>
    <w:lvl w:ilvl="4" w:tplc="04050003" w:tentative="1">
      <w:start w:val="1"/>
      <w:numFmt w:val="lowerLetter"/>
      <w:lvlText w:val="%5."/>
      <w:lvlJc w:val="left"/>
      <w:pPr>
        <w:ind w:left="3888" w:hanging="360"/>
      </w:pPr>
    </w:lvl>
    <w:lvl w:ilvl="5" w:tplc="04050005" w:tentative="1">
      <w:start w:val="1"/>
      <w:numFmt w:val="lowerRoman"/>
      <w:lvlText w:val="%6."/>
      <w:lvlJc w:val="right"/>
      <w:pPr>
        <w:ind w:left="4608" w:hanging="180"/>
      </w:pPr>
    </w:lvl>
    <w:lvl w:ilvl="6" w:tplc="04050001" w:tentative="1">
      <w:start w:val="1"/>
      <w:numFmt w:val="decimal"/>
      <w:lvlText w:val="%7."/>
      <w:lvlJc w:val="left"/>
      <w:pPr>
        <w:ind w:left="5328" w:hanging="360"/>
      </w:pPr>
    </w:lvl>
    <w:lvl w:ilvl="7" w:tplc="04050003" w:tentative="1">
      <w:start w:val="1"/>
      <w:numFmt w:val="lowerLetter"/>
      <w:lvlText w:val="%8."/>
      <w:lvlJc w:val="left"/>
      <w:pPr>
        <w:ind w:left="6048" w:hanging="360"/>
      </w:pPr>
    </w:lvl>
    <w:lvl w:ilvl="8" w:tplc="04050005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8">
    <w:nsid w:val="50F46045"/>
    <w:multiLevelType w:val="hybridMultilevel"/>
    <w:tmpl w:val="0AAE0ED8"/>
    <w:lvl w:ilvl="0" w:tplc="04050017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4A90F8D"/>
    <w:multiLevelType w:val="multilevel"/>
    <w:tmpl w:val="6382003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0">
    <w:nsid w:val="54E51C4D"/>
    <w:multiLevelType w:val="hybridMultilevel"/>
    <w:tmpl w:val="CE66AA9C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>
    <w:nsid w:val="588E05FC"/>
    <w:multiLevelType w:val="hybridMultilevel"/>
    <w:tmpl w:val="7BE6C3F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C9D2B66"/>
    <w:multiLevelType w:val="singleLevel"/>
    <w:tmpl w:val="7AC6822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DA13132"/>
    <w:multiLevelType w:val="hybridMultilevel"/>
    <w:tmpl w:val="F4840C1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62454BE0"/>
    <w:multiLevelType w:val="hybridMultilevel"/>
    <w:tmpl w:val="94FACBA0"/>
    <w:lvl w:ilvl="0" w:tplc="0405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914FC7"/>
    <w:multiLevelType w:val="hybridMultilevel"/>
    <w:tmpl w:val="7EE6D0E4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74000371"/>
    <w:multiLevelType w:val="hybridMultilevel"/>
    <w:tmpl w:val="5EE29D48"/>
    <w:lvl w:ilvl="0" w:tplc="753636DE">
      <w:numFmt w:val="bullet"/>
      <w:lvlText w:val="-"/>
      <w:lvlJc w:val="left"/>
      <w:pPr>
        <w:ind w:left="15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8"/>
  </w:num>
  <w:num w:numId="5">
    <w:abstractNumId w:val="17"/>
  </w:num>
  <w:num w:numId="6">
    <w:abstractNumId w:val="5"/>
  </w:num>
  <w:num w:numId="7">
    <w:abstractNumId w:val="24"/>
  </w:num>
  <w:num w:numId="8">
    <w:abstractNumId w:val="20"/>
  </w:num>
  <w:num w:numId="9">
    <w:abstractNumId w:val="12"/>
  </w:num>
  <w:num w:numId="10">
    <w:abstractNumId w:val="18"/>
  </w:num>
  <w:num w:numId="11">
    <w:abstractNumId w:val="13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4"/>
  </w:num>
  <w:num w:numId="17">
    <w:abstractNumId w:val="15"/>
  </w:num>
  <w:num w:numId="18">
    <w:abstractNumId w:val="2"/>
  </w:num>
  <w:num w:numId="19">
    <w:abstractNumId w:val="7"/>
  </w:num>
  <w:num w:numId="20">
    <w:abstractNumId w:val="21"/>
  </w:num>
  <w:num w:numId="21">
    <w:abstractNumId w:val="25"/>
  </w:num>
  <w:num w:numId="22">
    <w:abstractNumId w:val="9"/>
  </w:num>
  <w:num w:numId="23">
    <w:abstractNumId w:val="26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23"/>
  </w:num>
  <w:num w:numId="33">
    <w:abstractNumId w:val="0"/>
  </w:num>
  <w:num w:numId="34">
    <w:abstractNumId w:val="0"/>
  </w:num>
  <w:num w:numId="35">
    <w:abstractNumId w:val="0"/>
  </w:num>
  <w:num w:numId="36">
    <w:abstractNumId w:val="1"/>
  </w:num>
  <w:num w:numId="37">
    <w:abstractNumId w:val="22"/>
  </w:num>
  <w:num w:numId="38">
    <w:abstractNumId w:val="1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07569"/>
    <w:rsid w:val="000058FB"/>
    <w:rsid w:val="00016936"/>
    <w:rsid w:val="00017684"/>
    <w:rsid w:val="00020C54"/>
    <w:rsid w:val="000276A7"/>
    <w:rsid w:val="0003129A"/>
    <w:rsid w:val="000331A8"/>
    <w:rsid w:val="0003569A"/>
    <w:rsid w:val="00036EB7"/>
    <w:rsid w:val="00037808"/>
    <w:rsid w:val="000402F5"/>
    <w:rsid w:val="00047394"/>
    <w:rsid w:val="000517CD"/>
    <w:rsid w:val="000554B8"/>
    <w:rsid w:val="000557B2"/>
    <w:rsid w:val="00056614"/>
    <w:rsid w:val="0006368C"/>
    <w:rsid w:val="00064767"/>
    <w:rsid w:val="00064A8E"/>
    <w:rsid w:val="00066EDE"/>
    <w:rsid w:val="00070570"/>
    <w:rsid w:val="000713A7"/>
    <w:rsid w:val="0007583B"/>
    <w:rsid w:val="00077834"/>
    <w:rsid w:val="00084AA4"/>
    <w:rsid w:val="00085947"/>
    <w:rsid w:val="00086C7C"/>
    <w:rsid w:val="0008795D"/>
    <w:rsid w:val="00091BE5"/>
    <w:rsid w:val="000962EF"/>
    <w:rsid w:val="0009662F"/>
    <w:rsid w:val="0009780D"/>
    <w:rsid w:val="000A0000"/>
    <w:rsid w:val="000A1000"/>
    <w:rsid w:val="000A2CD5"/>
    <w:rsid w:val="000A511E"/>
    <w:rsid w:val="000B3DD6"/>
    <w:rsid w:val="000C10BE"/>
    <w:rsid w:val="000C10FA"/>
    <w:rsid w:val="000C2167"/>
    <w:rsid w:val="000C3451"/>
    <w:rsid w:val="000C6419"/>
    <w:rsid w:val="000C7B7B"/>
    <w:rsid w:val="000D1567"/>
    <w:rsid w:val="000D395D"/>
    <w:rsid w:val="000D4B97"/>
    <w:rsid w:val="000E461C"/>
    <w:rsid w:val="000E5889"/>
    <w:rsid w:val="000E6402"/>
    <w:rsid w:val="000F4FEC"/>
    <w:rsid w:val="000F7AE7"/>
    <w:rsid w:val="00100370"/>
    <w:rsid w:val="0010255B"/>
    <w:rsid w:val="00103624"/>
    <w:rsid w:val="0010704E"/>
    <w:rsid w:val="001071F2"/>
    <w:rsid w:val="001078B3"/>
    <w:rsid w:val="0011265F"/>
    <w:rsid w:val="00114812"/>
    <w:rsid w:val="00114E8D"/>
    <w:rsid w:val="00122316"/>
    <w:rsid w:val="00122444"/>
    <w:rsid w:val="00124A0B"/>
    <w:rsid w:val="0012797E"/>
    <w:rsid w:val="00130291"/>
    <w:rsid w:val="00130FF4"/>
    <w:rsid w:val="00134EB9"/>
    <w:rsid w:val="00136AB1"/>
    <w:rsid w:val="00136AE7"/>
    <w:rsid w:val="0014001F"/>
    <w:rsid w:val="001439C2"/>
    <w:rsid w:val="00144506"/>
    <w:rsid w:val="001456EB"/>
    <w:rsid w:val="001523D8"/>
    <w:rsid w:val="0015594D"/>
    <w:rsid w:val="001577E8"/>
    <w:rsid w:val="001611D9"/>
    <w:rsid w:val="00162BE7"/>
    <w:rsid w:val="001655BE"/>
    <w:rsid w:val="00170B17"/>
    <w:rsid w:val="0017307F"/>
    <w:rsid w:val="00173082"/>
    <w:rsid w:val="00175F08"/>
    <w:rsid w:val="001772EC"/>
    <w:rsid w:val="00181F1C"/>
    <w:rsid w:val="00183FC5"/>
    <w:rsid w:val="00187BD3"/>
    <w:rsid w:val="00190E5E"/>
    <w:rsid w:val="00194D37"/>
    <w:rsid w:val="00196C6F"/>
    <w:rsid w:val="00196CFA"/>
    <w:rsid w:val="0019715B"/>
    <w:rsid w:val="0019727D"/>
    <w:rsid w:val="001974A0"/>
    <w:rsid w:val="0019790B"/>
    <w:rsid w:val="001A125D"/>
    <w:rsid w:val="001A14C8"/>
    <w:rsid w:val="001A56FB"/>
    <w:rsid w:val="001A6405"/>
    <w:rsid w:val="001A6425"/>
    <w:rsid w:val="001B0740"/>
    <w:rsid w:val="001B2BD5"/>
    <w:rsid w:val="001B359A"/>
    <w:rsid w:val="001B78B4"/>
    <w:rsid w:val="001C5E39"/>
    <w:rsid w:val="001C713E"/>
    <w:rsid w:val="001D019E"/>
    <w:rsid w:val="001D25EA"/>
    <w:rsid w:val="001D513B"/>
    <w:rsid w:val="001D558F"/>
    <w:rsid w:val="001D7E58"/>
    <w:rsid w:val="001E095E"/>
    <w:rsid w:val="001E3779"/>
    <w:rsid w:val="001E5038"/>
    <w:rsid w:val="001E5DD3"/>
    <w:rsid w:val="001F376F"/>
    <w:rsid w:val="001F4377"/>
    <w:rsid w:val="001F4580"/>
    <w:rsid w:val="001F5F8D"/>
    <w:rsid w:val="001F60AE"/>
    <w:rsid w:val="001F6842"/>
    <w:rsid w:val="001F6F72"/>
    <w:rsid w:val="00205BDF"/>
    <w:rsid w:val="00207FF1"/>
    <w:rsid w:val="00210895"/>
    <w:rsid w:val="00210F7B"/>
    <w:rsid w:val="00213180"/>
    <w:rsid w:val="00214F04"/>
    <w:rsid w:val="00215E85"/>
    <w:rsid w:val="002228EA"/>
    <w:rsid w:val="0023247F"/>
    <w:rsid w:val="0023261C"/>
    <w:rsid w:val="00232DD7"/>
    <w:rsid w:val="00233C97"/>
    <w:rsid w:val="00235305"/>
    <w:rsid w:val="00235679"/>
    <w:rsid w:val="00237F89"/>
    <w:rsid w:val="00237F8F"/>
    <w:rsid w:val="00241802"/>
    <w:rsid w:val="00243DF8"/>
    <w:rsid w:val="00244FCD"/>
    <w:rsid w:val="00251D43"/>
    <w:rsid w:val="00257593"/>
    <w:rsid w:val="0026591D"/>
    <w:rsid w:val="00266129"/>
    <w:rsid w:val="00266429"/>
    <w:rsid w:val="002664FA"/>
    <w:rsid w:val="00266606"/>
    <w:rsid w:val="002667B2"/>
    <w:rsid w:val="00266EB1"/>
    <w:rsid w:val="00270576"/>
    <w:rsid w:val="0027268F"/>
    <w:rsid w:val="00275F69"/>
    <w:rsid w:val="00276CBA"/>
    <w:rsid w:val="00276F55"/>
    <w:rsid w:val="00277E9D"/>
    <w:rsid w:val="002812A3"/>
    <w:rsid w:val="00281468"/>
    <w:rsid w:val="00282093"/>
    <w:rsid w:val="00283556"/>
    <w:rsid w:val="00283588"/>
    <w:rsid w:val="0028792D"/>
    <w:rsid w:val="0029127A"/>
    <w:rsid w:val="00291FE5"/>
    <w:rsid w:val="002921CA"/>
    <w:rsid w:val="002A2B76"/>
    <w:rsid w:val="002A548A"/>
    <w:rsid w:val="002A5B0F"/>
    <w:rsid w:val="002B0193"/>
    <w:rsid w:val="002B0BA1"/>
    <w:rsid w:val="002B167A"/>
    <w:rsid w:val="002C091B"/>
    <w:rsid w:val="002C34E9"/>
    <w:rsid w:val="002C363D"/>
    <w:rsid w:val="002C5BC7"/>
    <w:rsid w:val="002C7FF8"/>
    <w:rsid w:val="002D6AD8"/>
    <w:rsid w:val="002D7DDC"/>
    <w:rsid w:val="002E0E3E"/>
    <w:rsid w:val="002E2EC2"/>
    <w:rsid w:val="002E3DE6"/>
    <w:rsid w:val="002E3E88"/>
    <w:rsid w:val="002E4D58"/>
    <w:rsid w:val="002E6B3F"/>
    <w:rsid w:val="002F2576"/>
    <w:rsid w:val="002F4DE2"/>
    <w:rsid w:val="002F6722"/>
    <w:rsid w:val="002F7137"/>
    <w:rsid w:val="002F7F2B"/>
    <w:rsid w:val="00301816"/>
    <w:rsid w:val="003028A6"/>
    <w:rsid w:val="00302A0A"/>
    <w:rsid w:val="003043DD"/>
    <w:rsid w:val="00306A8B"/>
    <w:rsid w:val="003140FA"/>
    <w:rsid w:val="003156DD"/>
    <w:rsid w:val="00320854"/>
    <w:rsid w:val="00320E40"/>
    <w:rsid w:val="0032355C"/>
    <w:rsid w:val="00323823"/>
    <w:rsid w:val="003240D1"/>
    <w:rsid w:val="003242BA"/>
    <w:rsid w:val="0033495E"/>
    <w:rsid w:val="00334AA3"/>
    <w:rsid w:val="0033532D"/>
    <w:rsid w:val="003363DC"/>
    <w:rsid w:val="003372B8"/>
    <w:rsid w:val="00341003"/>
    <w:rsid w:val="003411D6"/>
    <w:rsid w:val="00344FCC"/>
    <w:rsid w:val="00345890"/>
    <w:rsid w:val="00346A06"/>
    <w:rsid w:val="00351DA7"/>
    <w:rsid w:val="00356ACA"/>
    <w:rsid w:val="0035725F"/>
    <w:rsid w:val="00360351"/>
    <w:rsid w:val="00363E1F"/>
    <w:rsid w:val="00364E98"/>
    <w:rsid w:val="00370723"/>
    <w:rsid w:val="00371260"/>
    <w:rsid w:val="003723EE"/>
    <w:rsid w:val="003724BE"/>
    <w:rsid w:val="003763FC"/>
    <w:rsid w:val="003768DB"/>
    <w:rsid w:val="00383896"/>
    <w:rsid w:val="00383DE3"/>
    <w:rsid w:val="003927CF"/>
    <w:rsid w:val="00396E43"/>
    <w:rsid w:val="0039738B"/>
    <w:rsid w:val="003A26AA"/>
    <w:rsid w:val="003A469F"/>
    <w:rsid w:val="003A7FFA"/>
    <w:rsid w:val="003B0EB5"/>
    <w:rsid w:val="003B2345"/>
    <w:rsid w:val="003B3525"/>
    <w:rsid w:val="003B608C"/>
    <w:rsid w:val="003B622E"/>
    <w:rsid w:val="003B62AF"/>
    <w:rsid w:val="003C26BE"/>
    <w:rsid w:val="003C3890"/>
    <w:rsid w:val="003C6EA9"/>
    <w:rsid w:val="003C7759"/>
    <w:rsid w:val="003D277A"/>
    <w:rsid w:val="003D72AF"/>
    <w:rsid w:val="003E17C9"/>
    <w:rsid w:val="003E1894"/>
    <w:rsid w:val="003E4249"/>
    <w:rsid w:val="003E5A64"/>
    <w:rsid w:val="003F251D"/>
    <w:rsid w:val="003F25E8"/>
    <w:rsid w:val="00400678"/>
    <w:rsid w:val="00401960"/>
    <w:rsid w:val="004079C7"/>
    <w:rsid w:val="00412751"/>
    <w:rsid w:val="0041277B"/>
    <w:rsid w:val="004141AE"/>
    <w:rsid w:val="00416EB9"/>
    <w:rsid w:val="00417675"/>
    <w:rsid w:val="00424606"/>
    <w:rsid w:val="00424DBE"/>
    <w:rsid w:val="004276F4"/>
    <w:rsid w:val="00431C72"/>
    <w:rsid w:val="004359D8"/>
    <w:rsid w:val="00435DB2"/>
    <w:rsid w:val="00435E2C"/>
    <w:rsid w:val="00440EA1"/>
    <w:rsid w:val="004410EB"/>
    <w:rsid w:val="00441A64"/>
    <w:rsid w:val="004434A3"/>
    <w:rsid w:val="004437F8"/>
    <w:rsid w:val="0045033A"/>
    <w:rsid w:val="00452724"/>
    <w:rsid w:val="004538F4"/>
    <w:rsid w:val="00456512"/>
    <w:rsid w:val="00460F9A"/>
    <w:rsid w:val="0046313D"/>
    <w:rsid w:val="0046495C"/>
    <w:rsid w:val="00467B83"/>
    <w:rsid w:val="00467CB6"/>
    <w:rsid w:val="00471086"/>
    <w:rsid w:val="004722BB"/>
    <w:rsid w:val="00472AEC"/>
    <w:rsid w:val="00473021"/>
    <w:rsid w:val="004735D5"/>
    <w:rsid w:val="004761B8"/>
    <w:rsid w:val="004813E7"/>
    <w:rsid w:val="00482886"/>
    <w:rsid w:val="00485110"/>
    <w:rsid w:val="004862D6"/>
    <w:rsid w:val="004863EB"/>
    <w:rsid w:val="00487EC0"/>
    <w:rsid w:val="00490F2B"/>
    <w:rsid w:val="00492302"/>
    <w:rsid w:val="00492611"/>
    <w:rsid w:val="004928C5"/>
    <w:rsid w:val="00493365"/>
    <w:rsid w:val="00493D8D"/>
    <w:rsid w:val="00494EFF"/>
    <w:rsid w:val="0049739C"/>
    <w:rsid w:val="004A137D"/>
    <w:rsid w:val="004A2846"/>
    <w:rsid w:val="004A2A2D"/>
    <w:rsid w:val="004A490C"/>
    <w:rsid w:val="004A54CF"/>
    <w:rsid w:val="004A6248"/>
    <w:rsid w:val="004A7A29"/>
    <w:rsid w:val="004B1DDD"/>
    <w:rsid w:val="004B26E1"/>
    <w:rsid w:val="004B52E4"/>
    <w:rsid w:val="004C01B1"/>
    <w:rsid w:val="004C2FEC"/>
    <w:rsid w:val="004C4E75"/>
    <w:rsid w:val="004C5828"/>
    <w:rsid w:val="004D16CA"/>
    <w:rsid w:val="004D182A"/>
    <w:rsid w:val="004D263C"/>
    <w:rsid w:val="004D3162"/>
    <w:rsid w:val="004D3364"/>
    <w:rsid w:val="004D6B92"/>
    <w:rsid w:val="004D783A"/>
    <w:rsid w:val="004E0524"/>
    <w:rsid w:val="004E0C1C"/>
    <w:rsid w:val="004E31C4"/>
    <w:rsid w:val="004F265A"/>
    <w:rsid w:val="004F2683"/>
    <w:rsid w:val="004F5119"/>
    <w:rsid w:val="004F51EE"/>
    <w:rsid w:val="004F589D"/>
    <w:rsid w:val="004F7874"/>
    <w:rsid w:val="004F78BF"/>
    <w:rsid w:val="00507C08"/>
    <w:rsid w:val="00512A63"/>
    <w:rsid w:val="00514F0B"/>
    <w:rsid w:val="005156C6"/>
    <w:rsid w:val="00516189"/>
    <w:rsid w:val="00520F22"/>
    <w:rsid w:val="00521219"/>
    <w:rsid w:val="00521D4D"/>
    <w:rsid w:val="005306EB"/>
    <w:rsid w:val="0053202B"/>
    <w:rsid w:val="00541FB6"/>
    <w:rsid w:val="005430A1"/>
    <w:rsid w:val="00561326"/>
    <w:rsid w:val="0056205D"/>
    <w:rsid w:val="005627AA"/>
    <w:rsid w:val="005658DE"/>
    <w:rsid w:val="00566F0C"/>
    <w:rsid w:val="005675B3"/>
    <w:rsid w:val="0056781A"/>
    <w:rsid w:val="00571D78"/>
    <w:rsid w:val="0058005F"/>
    <w:rsid w:val="00581E6F"/>
    <w:rsid w:val="00583006"/>
    <w:rsid w:val="00584615"/>
    <w:rsid w:val="0059076E"/>
    <w:rsid w:val="00590E57"/>
    <w:rsid w:val="00590F12"/>
    <w:rsid w:val="0059482E"/>
    <w:rsid w:val="00595D91"/>
    <w:rsid w:val="005A2661"/>
    <w:rsid w:val="005A3A31"/>
    <w:rsid w:val="005A3D94"/>
    <w:rsid w:val="005A53A2"/>
    <w:rsid w:val="005A5459"/>
    <w:rsid w:val="005A6D48"/>
    <w:rsid w:val="005A7B05"/>
    <w:rsid w:val="005B2A75"/>
    <w:rsid w:val="005B4922"/>
    <w:rsid w:val="005B4EEC"/>
    <w:rsid w:val="005B4FE8"/>
    <w:rsid w:val="005C51B0"/>
    <w:rsid w:val="005D1991"/>
    <w:rsid w:val="005D2725"/>
    <w:rsid w:val="005D5B03"/>
    <w:rsid w:val="005D7DD0"/>
    <w:rsid w:val="005E1678"/>
    <w:rsid w:val="005E1FA3"/>
    <w:rsid w:val="005E2F8E"/>
    <w:rsid w:val="005E4CE6"/>
    <w:rsid w:val="005E667D"/>
    <w:rsid w:val="005F18D9"/>
    <w:rsid w:val="005F36A2"/>
    <w:rsid w:val="005F3C0E"/>
    <w:rsid w:val="005F661A"/>
    <w:rsid w:val="005F7273"/>
    <w:rsid w:val="005F7F65"/>
    <w:rsid w:val="006004F5"/>
    <w:rsid w:val="006047A9"/>
    <w:rsid w:val="00607DA7"/>
    <w:rsid w:val="00607F9D"/>
    <w:rsid w:val="00610F18"/>
    <w:rsid w:val="00611FCC"/>
    <w:rsid w:val="006121E5"/>
    <w:rsid w:val="006122A0"/>
    <w:rsid w:val="00613A52"/>
    <w:rsid w:val="00613ED4"/>
    <w:rsid w:val="00616640"/>
    <w:rsid w:val="006228CE"/>
    <w:rsid w:val="00627687"/>
    <w:rsid w:val="0063458C"/>
    <w:rsid w:val="006366F5"/>
    <w:rsid w:val="00640CE3"/>
    <w:rsid w:val="0064216F"/>
    <w:rsid w:val="0064380B"/>
    <w:rsid w:val="00651C84"/>
    <w:rsid w:val="00653BB1"/>
    <w:rsid w:val="006547B5"/>
    <w:rsid w:val="006552AB"/>
    <w:rsid w:val="00655F9E"/>
    <w:rsid w:val="006565A1"/>
    <w:rsid w:val="0065763D"/>
    <w:rsid w:val="006604C0"/>
    <w:rsid w:val="0066141E"/>
    <w:rsid w:val="00662F77"/>
    <w:rsid w:val="00673F95"/>
    <w:rsid w:val="006877CA"/>
    <w:rsid w:val="00687A91"/>
    <w:rsid w:val="00694AA5"/>
    <w:rsid w:val="0069518F"/>
    <w:rsid w:val="0069536F"/>
    <w:rsid w:val="00695D66"/>
    <w:rsid w:val="006A4ABE"/>
    <w:rsid w:val="006A5912"/>
    <w:rsid w:val="006A59F0"/>
    <w:rsid w:val="006A7D5B"/>
    <w:rsid w:val="006B21CB"/>
    <w:rsid w:val="006B2295"/>
    <w:rsid w:val="006B4239"/>
    <w:rsid w:val="006B5A6D"/>
    <w:rsid w:val="006C73EB"/>
    <w:rsid w:val="006C7720"/>
    <w:rsid w:val="006D0615"/>
    <w:rsid w:val="006D34EF"/>
    <w:rsid w:val="006D438D"/>
    <w:rsid w:val="006D54F2"/>
    <w:rsid w:val="006E0C57"/>
    <w:rsid w:val="006E2021"/>
    <w:rsid w:val="006E6C5C"/>
    <w:rsid w:val="006F3305"/>
    <w:rsid w:val="006F3CBF"/>
    <w:rsid w:val="006F7B9C"/>
    <w:rsid w:val="007044D3"/>
    <w:rsid w:val="007047AA"/>
    <w:rsid w:val="00705025"/>
    <w:rsid w:val="00706982"/>
    <w:rsid w:val="00707569"/>
    <w:rsid w:val="00707819"/>
    <w:rsid w:val="00710420"/>
    <w:rsid w:val="0071251B"/>
    <w:rsid w:val="00712A32"/>
    <w:rsid w:val="00713212"/>
    <w:rsid w:val="00715AB2"/>
    <w:rsid w:val="00715CB8"/>
    <w:rsid w:val="00716EDA"/>
    <w:rsid w:val="00717066"/>
    <w:rsid w:val="00724549"/>
    <w:rsid w:val="00726653"/>
    <w:rsid w:val="007318E2"/>
    <w:rsid w:val="00732A6C"/>
    <w:rsid w:val="00732BAE"/>
    <w:rsid w:val="00734D01"/>
    <w:rsid w:val="00735F00"/>
    <w:rsid w:val="00736326"/>
    <w:rsid w:val="00744989"/>
    <w:rsid w:val="0075048B"/>
    <w:rsid w:val="00761706"/>
    <w:rsid w:val="00764BB6"/>
    <w:rsid w:val="00764CFF"/>
    <w:rsid w:val="00765044"/>
    <w:rsid w:val="00765B5C"/>
    <w:rsid w:val="00770BFA"/>
    <w:rsid w:val="0077644F"/>
    <w:rsid w:val="0077727C"/>
    <w:rsid w:val="00782C61"/>
    <w:rsid w:val="00783118"/>
    <w:rsid w:val="007854B9"/>
    <w:rsid w:val="0079155B"/>
    <w:rsid w:val="0079193B"/>
    <w:rsid w:val="00792ADE"/>
    <w:rsid w:val="00796092"/>
    <w:rsid w:val="00796B6B"/>
    <w:rsid w:val="00797C39"/>
    <w:rsid w:val="007A431A"/>
    <w:rsid w:val="007A5134"/>
    <w:rsid w:val="007B0F52"/>
    <w:rsid w:val="007B79F5"/>
    <w:rsid w:val="007C0368"/>
    <w:rsid w:val="007C242E"/>
    <w:rsid w:val="007C3D76"/>
    <w:rsid w:val="007C5289"/>
    <w:rsid w:val="007C5679"/>
    <w:rsid w:val="007C5DC1"/>
    <w:rsid w:val="007C63B2"/>
    <w:rsid w:val="007D38B5"/>
    <w:rsid w:val="007D5979"/>
    <w:rsid w:val="007D6323"/>
    <w:rsid w:val="007E308A"/>
    <w:rsid w:val="007E5F5E"/>
    <w:rsid w:val="007F1EB3"/>
    <w:rsid w:val="007F269B"/>
    <w:rsid w:val="007F3CA6"/>
    <w:rsid w:val="007F4F70"/>
    <w:rsid w:val="00801781"/>
    <w:rsid w:val="0080270D"/>
    <w:rsid w:val="00805D9C"/>
    <w:rsid w:val="00814F87"/>
    <w:rsid w:val="00816230"/>
    <w:rsid w:val="00817E1A"/>
    <w:rsid w:val="008225B3"/>
    <w:rsid w:val="00824519"/>
    <w:rsid w:val="008258B8"/>
    <w:rsid w:val="00826B99"/>
    <w:rsid w:val="008278D3"/>
    <w:rsid w:val="00830A96"/>
    <w:rsid w:val="00834B3C"/>
    <w:rsid w:val="00837CBD"/>
    <w:rsid w:val="00841ECA"/>
    <w:rsid w:val="0084349C"/>
    <w:rsid w:val="00843900"/>
    <w:rsid w:val="008443A8"/>
    <w:rsid w:val="00844780"/>
    <w:rsid w:val="0084611F"/>
    <w:rsid w:val="0084752A"/>
    <w:rsid w:val="00850AF1"/>
    <w:rsid w:val="0085210F"/>
    <w:rsid w:val="00853292"/>
    <w:rsid w:val="00855270"/>
    <w:rsid w:val="0086189D"/>
    <w:rsid w:val="00862F15"/>
    <w:rsid w:val="00863DB1"/>
    <w:rsid w:val="00863EFB"/>
    <w:rsid w:val="00864788"/>
    <w:rsid w:val="00871432"/>
    <w:rsid w:val="008741BC"/>
    <w:rsid w:val="00874CF8"/>
    <w:rsid w:val="0087506A"/>
    <w:rsid w:val="008765A3"/>
    <w:rsid w:val="00880184"/>
    <w:rsid w:val="0088373D"/>
    <w:rsid w:val="008913DB"/>
    <w:rsid w:val="00893C77"/>
    <w:rsid w:val="008954AF"/>
    <w:rsid w:val="008970C9"/>
    <w:rsid w:val="00897DA8"/>
    <w:rsid w:val="008A1827"/>
    <w:rsid w:val="008A2E7A"/>
    <w:rsid w:val="008A49FF"/>
    <w:rsid w:val="008A6497"/>
    <w:rsid w:val="008B23AA"/>
    <w:rsid w:val="008B43A8"/>
    <w:rsid w:val="008B59B7"/>
    <w:rsid w:val="008C073B"/>
    <w:rsid w:val="008C0E3B"/>
    <w:rsid w:val="008C18A4"/>
    <w:rsid w:val="008C64B2"/>
    <w:rsid w:val="008D06B7"/>
    <w:rsid w:val="008D4064"/>
    <w:rsid w:val="008D4203"/>
    <w:rsid w:val="008D4212"/>
    <w:rsid w:val="008D68BD"/>
    <w:rsid w:val="008E66F5"/>
    <w:rsid w:val="008F0D05"/>
    <w:rsid w:val="008F5EAA"/>
    <w:rsid w:val="008F62C7"/>
    <w:rsid w:val="00901E5C"/>
    <w:rsid w:val="009022D3"/>
    <w:rsid w:val="00905C11"/>
    <w:rsid w:val="009069E4"/>
    <w:rsid w:val="00906EE0"/>
    <w:rsid w:val="0091126E"/>
    <w:rsid w:val="00911CB3"/>
    <w:rsid w:val="009149C6"/>
    <w:rsid w:val="00920505"/>
    <w:rsid w:val="00920AEA"/>
    <w:rsid w:val="009215C0"/>
    <w:rsid w:val="00921FA3"/>
    <w:rsid w:val="00922045"/>
    <w:rsid w:val="00922E4D"/>
    <w:rsid w:val="0092360E"/>
    <w:rsid w:val="0092365B"/>
    <w:rsid w:val="009243BE"/>
    <w:rsid w:val="0093080E"/>
    <w:rsid w:val="0093325E"/>
    <w:rsid w:val="00935B5F"/>
    <w:rsid w:val="00936538"/>
    <w:rsid w:val="00946096"/>
    <w:rsid w:val="009463B9"/>
    <w:rsid w:val="00946680"/>
    <w:rsid w:val="009471B4"/>
    <w:rsid w:val="009475AD"/>
    <w:rsid w:val="0095154E"/>
    <w:rsid w:val="00952E19"/>
    <w:rsid w:val="00953A2A"/>
    <w:rsid w:val="00955EDC"/>
    <w:rsid w:val="009574EA"/>
    <w:rsid w:val="00957AEE"/>
    <w:rsid w:val="00963980"/>
    <w:rsid w:val="00966BFC"/>
    <w:rsid w:val="009705AE"/>
    <w:rsid w:val="009727B9"/>
    <w:rsid w:val="00972ABA"/>
    <w:rsid w:val="00974A47"/>
    <w:rsid w:val="00976646"/>
    <w:rsid w:val="009769EA"/>
    <w:rsid w:val="00977FCB"/>
    <w:rsid w:val="0098026B"/>
    <w:rsid w:val="009816E6"/>
    <w:rsid w:val="009835BB"/>
    <w:rsid w:val="00984638"/>
    <w:rsid w:val="009874BA"/>
    <w:rsid w:val="00987662"/>
    <w:rsid w:val="00990E8A"/>
    <w:rsid w:val="009922DD"/>
    <w:rsid w:val="009930F0"/>
    <w:rsid w:val="009933B1"/>
    <w:rsid w:val="00993541"/>
    <w:rsid w:val="009951EC"/>
    <w:rsid w:val="009A12B2"/>
    <w:rsid w:val="009A160B"/>
    <w:rsid w:val="009A1682"/>
    <w:rsid w:val="009A245A"/>
    <w:rsid w:val="009A2CB4"/>
    <w:rsid w:val="009A54D9"/>
    <w:rsid w:val="009A5779"/>
    <w:rsid w:val="009A7DFD"/>
    <w:rsid w:val="009A7E37"/>
    <w:rsid w:val="009B0B6D"/>
    <w:rsid w:val="009B2C82"/>
    <w:rsid w:val="009B53FD"/>
    <w:rsid w:val="009B7DB0"/>
    <w:rsid w:val="009C098F"/>
    <w:rsid w:val="009C0FB3"/>
    <w:rsid w:val="009C3190"/>
    <w:rsid w:val="009C3E2F"/>
    <w:rsid w:val="009C7EA7"/>
    <w:rsid w:val="009C7ECE"/>
    <w:rsid w:val="009E091E"/>
    <w:rsid w:val="009E1A36"/>
    <w:rsid w:val="009E2BD1"/>
    <w:rsid w:val="009E4411"/>
    <w:rsid w:val="009F0819"/>
    <w:rsid w:val="009F3ADA"/>
    <w:rsid w:val="009F6ABD"/>
    <w:rsid w:val="009F6F43"/>
    <w:rsid w:val="009F7AC8"/>
    <w:rsid w:val="00A00AC5"/>
    <w:rsid w:val="00A00C5D"/>
    <w:rsid w:val="00A01E5D"/>
    <w:rsid w:val="00A14F4D"/>
    <w:rsid w:val="00A200AE"/>
    <w:rsid w:val="00A2048F"/>
    <w:rsid w:val="00A2098C"/>
    <w:rsid w:val="00A30D45"/>
    <w:rsid w:val="00A31174"/>
    <w:rsid w:val="00A31FF4"/>
    <w:rsid w:val="00A34F5B"/>
    <w:rsid w:val="00A35EA2"/>
    <w:rsid w:val="00A4138F"/>
    <w:rsid w:val="00A46C03"/>
    <w:rsid w:val="00A47921"/>
    <w:rsid w:val="00A503D5"/>
    <w:rsid w:val="00A555FD"/>
    <w:rsid w:val="00A579F7"/>
    <w:rsid w:val="00A62111"/>
    <w:rsid w:val="00A6310D"/>
    <w:rsid w:val="00A66AFB"/>
    <w:rsid w:val="00A71B8B"/>
    <w:rsid w:val="00A7299C"/>
    <w:rsid w:val="00A767E5"/>
    <w:rsid w:val="00A814A5"/>
    <w:rsid w:val="00A816F3"/>
    <w:rsid w:val="00A90862"/>
    <w:rsid w:val="00A930AD"/>
    <w:rsid w:val="00A93910"/>
    <w:rsid w:val="00A943E4"/>
    <w:rsid w:val="00A9704E"/>
    <w:rsid w:val="00AA27C9"/>
    <w:rsid w:val="00AA331F"/>
    <w:rsid w:val="00AA39F5"/>
    <w:rsid w:val="00AB218E"/>
    <w:rsid w:val="00AB4D8E"/>
    <w:rsid w:val="00AC157C"/>
    <w:rsid w:val="00AC57F6"/>
    <w:rsid w:val="00AC5E62"/>
    <w:rsid w:val="00AC6CBA"/>
    <w:rsid w:val="00AD02BA"/>
    <w:rsid w:val="00AD4458"/>
    <w:rsid w:val="00AD4FC4"/>
    <w:rsid w:val="00AD7944"/>
    <w:rsid w:val="00AE2369"/>
    <w:rsid w:val="00AE38DE"/>
    <w:rsid w:val="00B01ADE"/>
    <w:rsid w:val="00B04973"/>
    <w:rsid w:val="00B05D70"/>
    <w:rsid w:val="00B1047B"/>
    <w:rsid w:val="00B12906"/>
    <w:rsid w:val="00B13323"/>
    <w:rsid w:val="00B14CBE"/>
    <w:rsid w:val="00B1783C"/>
    <w:rsid w:val="00B2277E"/>
    <w:rsid w:val="00B24BD9"/>
    <w:rsid w:val="00B259C6"/>
    <w:rsid w:val="00B265A1"/>
    <w:rsid w:val="00B307F8"/>
    <w:rsid w:val="00B349AE"/>
    <w:rsid w:val="00B34E9D"/>
    <w:rsid w:val="00B351CC"/>
    <w:rsid w:val="00B40D9E"/>
    <w:rsid w:val="00B40E0B"/>
    <w:rsid w:val="00B41792"/>
    <w:rsid w:val="00B42455"/>
    <w:rsid w:val="00B44899"/>
    <w:rsid w:val="00B44F64"/>
    <w:rsid w:val="00B44F8B"/>
    <w:rsid w:val="00B559BF"/>
    <w:rsid w:val="00B56ADA"/>
    <w:rsid w:val="00B57A22"/>
    <w:rsid w:val="00B60A8F"/>
    <w:rsid w:val="00B617AA"/>
    <w:rsid w:val="00B62432"/>
    <w:rsid w:val="00B63E8E"/>
    <w:rsid w:val="00B65AFF"/>
    <w:rsid w:val="00B70347"/>
    <w:rsid w:val="00B71294"/>
    <w:rsid w:val="00B71705"/>
    <w:rsid w:val="00B71F83"/>
    <w:rsid w:val="00B72D92"/>
    <w:rsid w:val="00B748CB"/>
    <w:rsid w:val="00B756F2"/>
    <w:rsid w:val="00B758CA"/>
    <w:rsid w:val="00B759AC"/>
    <w:rsid w:val="00B75DBE"/>
    <w:rsid w:val="00B77488"/>
    <w:rsid w:val="00B8298D"/>
    <w:rsid w:val="00B82B11"/>
    <w:rsid w:val="00B82FA8"/>
    <w:rsid w:val="00B85CCA"/>
    <w:rsid w:val="00B8643E"/>
    <w:rsid w:val="00B92656"/>
    <w:rsid w:val="00B92E7E"/>
    <w:rsid w:val="00B93ADC"/>
    <w:rsid w:val="00B94E7D"/>
    <w:rsid w:val="00B9545A"/>
    <w:rsid w:val="00B95DFB"/>
    <w:rsid w:val="00BA27E9"/>
    <w:rsid w:val="00BA3DC5"/>
    <w:rsid w:val="00BA4710"/>
    <w:rsid w:val="00BA617E"/>
    <w:rsid w:val="00BB3FB5"/>
    <w:rsid w:val="00BB6344"/>
    <w:rsid w:val="00BB6378"/>
    <w:rsid w:val="00BC0146"/>
    <w:rsid w:val="00BC232F"/>
    <w:rsid w:val="00BC26B2"/>
    <w:rsid w:val="00BC4222"/>
    <w:rsid w:val="00BC4CD0"/>
    <w:rsid w:val="00BC5C66"/>
    <w:rsid w:val="00BC6602"/>
    <w:rsid w:val="00BC797C"/>
    <w:rsid w:val="00BD3483"/>
    <w:rsid w:val="00BD3F6E"/>
    <w:rsid w:val="00BD43F8"/>
    <w:rsid w:val="00BD4535"/>
    <w:rsid w:val="00BD59D6"/>
    <w:rsid w:val="00BD73BD"/>
    <w:rsid w:val="00BD7D11"/>
    <w:rsid w:val="00BE09B4"/>
    <w:rsid w:val="00BE0A85"/>
    <w:rsid w:val="00BE19F5"/>
    <w:rsid w:val="00BE644E"/>
    <w:rsid w:val="00BE663A"/>
    <w:rsid w:val="00BF0D13"/>
    <w:rsid w:val="00BF1F60"/>
    <w:rsid w:val="00BF28C3"/>
    <w:rsid w:val="00BF49E1"/>
    <w:rsid w:val="00BF5898"/>
    <w:rsid w:val="00BF5923"/>
    <w:rsid w:val="00BF75E5"/>
    <w:rsid w:val="00BF7FA3"/>
    <w:rsid w:val="00C00065"/>
    <w:rsid w:val="00C0041E"/>
    <w:rsid w:val="00C0168F"/>
    <w:rsid w:val="00C06207"/>
    <w:rsid w:val="00C07D01"/>
    <w:rsid w:val="00C1044C"/>
    <w:rsid w:val="00C10627"/>
    <w:rsid w:val="00C12271"/>
    <w:rsid w:val="00C13D63"/>
    <w:rsid w:val="00C15BAD"/>
    <w:rsid w:val="00C20638"/>
    <w:rsid w:val="00C20A8A"/>
    <w:rsid w:val="00C24932"/>
    <w:rsid w:val="00C25694"/>
    <w:rsid w:val="00C26069"/>
    <w:rsid w:val="00C26E98"/>
    <w:rsid w:val="00C31191"/>
    <w:rsid w:val="00C31EC0"/>
    <w:rsid w:val="00C32DDF"/>
    <w:rsid w:val="00C332B6"/>
    <w:rsid w:val="00C375F4"/>
    <w:rsid w:val="00C450CE"/>
    <w:rsid w:val="00C45C5C"/>
    <w:rsid w:val="00C51F36"/>
    <w:rsid w:val="00C52EFF"/>
    <w:rsid w:val="00C53A33"/>
    <w:rsid w:val="00C542D0"/>
    <w:rsid w:val="00C54C63"/>
    <w:rsid w:val="00C60A59"/>
    <w:rsid w:val="00C6202D"/>
    <w:rsid w:val="00C62444"/>
    <w:rsid w:val="00C63AE5"/>
    <w:rsid w:val="00C644BC"/>
    <w:rsid w:val="00C659F4"/>
    <w:rsid w:val="00C73619"/>
    <w:rsid w:val="00C73629"/>
    <w:rsid w:val="00C73C60"/>
    <w:rsid w:val="00C825E6"/>
    <w:rsid w:val="00C8290C"/>
    <w:rsid w:val="00C83DF6"/>
    <w:rsid w:val="00C861B2"/>
    <w:rsid w:val="00C87DC6"/>
    <w:rsid w:val="00CA2E06"/>
    <w:rsid w:val="00CA5CC4"/>
    <w:rsid w:val="00CB4804"/>
    <w:rsid w:val="00CB4ADD"/>
    <w:rsid w:val="00CB4CDD"/>
    <w:rsid w:val="00CB7125"/>
    <w:rsid w:val="00CC0C84"/>
    <w:rsid w:val="00CC412F"/>
    <w:rsid w:val="00CD51F3"/>
    <w:rsid w:val="00CD71AE"/>
    <w:rsid w:val="00CF23CB"/>
    <w:rsid w:val="00CF26BD"/>
    <w:rsid w:val="00CF3CEA"/>
    <w:rsid w:val="00CF4D69"/>
    <w:rsid w:val="00CF66C8"/>
    <w:rsid w:val="00D030F2"/>
    <w:rsid w:val="00D04C84"/>
    <w:rsid w:val="00D11EAC"/>
    <w:rsid w:val="00D126E0"/>
    <w:rsid w:val="00D14D31"/>
    <w:rsid w:val="00D161D3"/>
    <w:rsid w:val="00D1698E"/>
    <w:rsid w:val="00D20383"/>
    <w:rsid w:val="00D205EF"/>
    <w:rsid w:val="00D22704"/>
    <w:rsid w:val="00D23842"/>
    <w:rsid w:val="00D244A9"/>
    <w:rsid w:val="00D313C5"/>
    <w:rsid w:val="00D35935"/>
    <w:rsid w:val="00D52D6F"/>
    <w:rsid w:val="00D54A7C"/>
    <w:rsid w:val="00D54F5A"/>
    <w:rsid w:val="00D5580C"/>
    <w:rsid w:val="00D56E3E"/>
    <w:rsid w:val="00D60FAD"/>
    <w:rsid w:val="00D6164B"/>
    <w:rsid w:val="00D619FC"/>
    <w:rsid w:val="00D640F3"/>
    <w:rsid w:val="00D67AC4"/>
    <w:rsid w:val="00D7050C"/>
    <w:rsid w:val="00D70608"/>
    <w:rsid w:val="00D72594"/>
    <w:rsid w:val="00D731D6"/>
    <w:rsid w:val="00D80B61"/>
    <w:rsid w:val="00D80E89"/>
    <w:rsid w:val="00D82B7D"/>
    <w:rsid w:val="00D83566"/>
    <w:rsid w:val="00D8379A"/>
    <w:rsid w:val="00D839DF"/>
    <w:rsid w:val="00D84F9C"/>
    <w:rsid w:val="00D91E89"/>
    <w:rsid w:val="00D92082"/>
    <w:rsid w:val="00D92A0A"/>
    <w:rsid w:val="00D94173"/>
    <w:rsid w:val="00D9660F"/>
    <w:rsid w:val="00DA044E"/>
    <w:rsid w:val="00DA36F3"/>
    <w:rsid w:val="00DA4189"/>
    <w:rsid w:val="00DA464A"/>
    <w:rsid w:val="00DA5AF2"/>
    <w:rsid w:val="00DA6FC1"/>
    <w:rsid w:val="00DB2F31"/>
    <w:rsid w:val="00DB326D"/>
    <w:rsid w:val="00DB3324"/>
    <w:rsid w:val="00DB3621"/>
    <w:rsid w:val="00DB414F"/>
    <w:rsid w:val="00DB54F9"/>
    <w:rsid w:val="00DB7A1D"/>
    <w:rsid w:val="00DC325A"/>
    <w:rsid w:val="00DC7630"/>
    <w:rsid w:val="00DC7D4B"/>
    <w:rsid w:val="00DC7D9E"/>
    <w:rsid w:val="00DD2C35"/>
    <w:rsid w:val="00DD5D3D"/>
    <w:rsid w:val="00DD7166"/>
    <w:rsid w:val="00DE03BD"/>
    <w:rsid w:val="00DE7166"/>
    <w:rsid w:val="00DF3417"/>
    <w:rsid w:val="00DF4285"/>
    <w:rsid w:val="00DF66F4"/>
    <w:rsid w:val="00DF6AB2"/>
    <w:rsid w:val="00E018A8"/>
    <w:rsid w:val="00E068E5"/>
    <w:rsid w:val="00E07893"/>
    <w:rsid w:val="00E07E25"/>
    <w:rsid w:val="00E1015F"/>
    <w:rsid w:val="00E124EB"/>
    <w:rsid w:val="00E14C7D"/>
    <w:rsid w:val="00E14CF3"/>
    <w:rsid w:val="00E1757B"/>
    <w:rsid w:val="00E23E4E"/>
    <w:rsid w:val="00E2421D"/>
    <w:rsid w:val="00E247B7"/>
    <w:rsid w:val="00E24EEC"/>
    <w:rsid w:val="00E2725F"/>
    <w:rsid w:val="00E27F6B"/>
    <w:rsid w:val="00E34A7F"/>
    <w:rsid w:val="00E35198"/>
    <w:rsid w:val="00E437F8"/>
    <w:rsid w:val="00E43D44"/>
    <w:rsid w:val="00E43E2D"/>
    <w:rsid w:val="00E44006"/>
    <w:rsid w:val="00E46FB8"/>
    <w:rsid w:val="00E5056A"/>
    <w:rsid w:val="00E5463E"/>
    <w:rsid w:val="00E55635"/>
    <w:rsid w:val="00E67C12"/>
    <w:rsid w:val="00E72DD2"/>
    <w:rsid w:val="00E74CA3"/>
    <w:rsid w:val="00E867F9"/>
    <w:rsid w:val="00E93F21"/>
    <w:rsid w:val="00E942C8"/>
    <w:rsid w:val="00E94833"/>
    <w:rsid w:val="00E979C6"/>
    <w:rsid w:val="00EA6C5C"/>
    <w:rsid w:val="00EA72B5"/>
    <w:rsid w:val="00EB0E4B"/>
    <w:rsid w:val="00EB1DE2"/>
    <w:rsid w:val="00EB394D"/>
    <w:rsid w:val="00EB4397"/>
    <w:rsid w:val="00EB446C"/>
    <w:rsid w:val="00EB4CCB"/>
    <w:rsid w:val="00EB5093"/>
    <w:rsid w:val="00EB6690"/>
    <w:rsid w:val="00EB7D07"/>
    <w:rsid w:val="00EC0D55"/>
    <w:rsid w:val="00EC5ABC"/>
    <w:rsid w:val="00ED4019"/>
    <w:rsid w:val="00ED4E4F"/>
    <w:rsid w:val="00ED6998"/>
    <w:rsid w:val="00EE375F"/>
    <w:rsid w:val="00EE429B"/>
    <w:rsid w:val="00EE5818"/>
    <w:rsid w:val="00EF00F8"/>
    <w:rsid w:val="00EF058F"/>
    <w:rsid w:val="00EF368F"/>
    <w:rsid w:val="00EF43F9"/>
    <w:rsid w:val="00EF5E1B"/>
    <w:rsid w:val="00EF6069"/>
    <w:rsid w:val="00F03032"/>
    <w:rsid w:val="00F03B72"/>
    <w:rsid w:val="00F03F42"/>
    <w:rsid w:val="00F12661"/>
    <w:rsid w:val="00F1349B"/>
    <w:rsid w:val="00F20772"/>
    <w:rsid w:val="00F20C97"/>
    <w:rsid w:val="00F2189D"/>
    <w:rsid w:val="00F25B8F"/>
    <w:rsid w:val="00F33C85"/>
    <w:rsid w:val="00F36976"/>
    <w:rsid w:val="00F378B3"/>
    <w:rsid w:val="00F4096B"/>
    <w:rsid w:val="00F40A55"/>
    <w:rsid w:val="00F40DC4"/>
    <w:rsid w:val="00F44A67"/>
    <w:rsid w:val="00F4529E"/>
    <w:rsid w:val="00F50B6F"/>
    <w:rsid w:val="00F5329F"/>
    <w:rsid w:val="00F5520C"/>
    <w:rsid w:val="00F56F9A"/>
    <w:rsid w:val="00F577E2"/>
    <w:rsid w:val="00F60AEB"/>
    <w:rsid w:val="00F755FB"/>
    <w:rsid w:val="00F75AE3"/>
    <w:rsid w:val="00F77ECD"/>
    <w:rsid w:val="00F8068D"/>
    <w:rsid w:val="00F855FF"/>
    <w:rsid w:val="00F86CF3"/>
    <w:rsid w:val="00F8737E"/>
    <w:rsid w:val="00F87F6A"/>
    <w:rsid w:val="00F90C0C"/>
    <w:rsid w:val="00F93401"/>
    <w:rsid w:val="00F93D02"/>
    <w:rsid w:val="00F9470E"/>
    <w:rsid w:val="00F947DC"/>
    <w:rsid w:val="00F97436"/>
    <w:rsid w:val="00FA0301"/>
    <w:rsid w:val="00FA0430"/>
    <w:rsid w:val="00FA1761"/>
    <w:rsid w:val="00FA4614"/>
    <w:rsid w:val="00FA4749"/>
    <w:rsid w:val="00FB1C2D"/>
    <w:rsid w:val="00FB5E7F"/>
    <w:rsid w:val="00FC0F54"/>
    <w:rsid w:val="00FC2823"/>
    <w:rsid w:val="00FD27BF"/>
    <w:rsid w:val="00FD2926"/>
    <w:rsid w:val="00FD42A3"/>
    <w:rsid w:val="00FD5592"/>
    <w:rsid w:val="00FD59D1"/>
    <w:rsid w:val="00FE086B"/>
    <w:rsid w:val="00FE10CF"/>
    <w:rsid w:val="00FE1202"/>
    <w:rsid w:val="00FE3086"/>
    <w:rsid w:val="00FE631F"/>
    <w:rsid w:val="00FE71E9"/>
    <w:rsid w:val="00FF1B06"/>
    <w:rsid w:val="00FF2B1E"/>
    <w:rsid w:val="00FF2DE1"/>
    <w:rsid w:val="00FF43C9"/>
    <w:rsid w:val="00FF50FD"/>
    <w:rsid w:val="00FF517D"/>
    <w:rsid w:val="00FF5904"/>
    <w:rsid w:val="00FF5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0497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aliases w:val="kapitola,Kapitola,Nadpis A"/>
    <w:basedOn w:val="Normln"/>
    <w:next w:val="Normlnodsazen"/>
    <w:qFormat/>
    <w:rsid w:val="0095154E"/>
    <w:pPr>
      <w:keepNext/>
      <w:pageBreakBefore/>
      <w:numPr>
        <w:numId w:val="1"/>
      </w:numPr>
      <w:tabs>
        <w:tab w:val="left" w:pos="851"/>
      </w:tabs>
      <w:spacing w:before="0" w:after="120"/>
      <w:outlineLvl w:val="0"/>
    </w:pPr>
    <w:rPr>
      <w:b/>
      <w:caps/>
      <w:kern w:val="28"/>
      <w:sz w:val="28"/>
      <w:u w:val="single"/>
    </w:rPr>
  </w:style>
  <w:style w:type="paragraph" w:styleId="Nadpis2">
    <w:name w:val="heading 2"/>
    <w:aliases w:val="clanek,Podkapitola"/>
    <w:basedOn w:val="Normln"/>
    <w:next w:val="Normlnodsazen"/>
    <w:qFormat/>
    <w:rsid w:val="0095154E"/>
    <w:pPr>
      <w:keepNext/>
      <w:numPr>
        <w:ilvl w:val="1"/>
        <w:numId w:val="1"/>
      </w:numPr>
      <w:tabs>
        <w:tab w:val="left" w:pos="851"/>
      </w:tabs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aliases w:val="podclanek,Clanek,Clanek Char"/>
    <w:basedOn w:val="Normln"/>
    <w:next w:val="Normlnodsazen"/>
    <w:link w:val="Nadpis3Char"/>
    <w:qFormat/>
    <w:rsid w:val="00B70347"/>
    <w:pPr>
      <w:keepNext/>
      <w:numPr>
        <w:ilvl w:val="2"/>
        <w:numId w:val="1"/>
      </w:numPr>
      <w:tabs>
        <w:tab w:val="left" w:pos="851"/>
      </w:tabs>
      <w:spacing w:before="360" w:after="20"/>
      <w:jc w:val="left"/>
      <w:outlineLvl w:val="2"/>
    </w:pPr>
    <w:rPr>
      <w:b/>
    </w:rPr>
  </w:style>
  <w:style w:type="paragraph" w:styleId="Nadpis4">
    <w:name w:val="heading 4"/>
    <w:basedOn w:val="Normln"/>
    <w:next w:val="Normlnodsazen"/>
    <w:qFormat/>
    <w:rsid w:val="00B70347"/>
    <w:pPr>
      <w:keepNext/>
      <w:numPr>
        <w:ilvl w:val="3"/>
        <w:numId w:val="1"/>
      </w:numPr>
      <w:tabs>
        <w:tab w:val="left" w:pos="851"/>
      </w:tabs>
      <w:spacing w:before="240" w:after="20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5E2F8E"/>
    <w:pPr>
      <w:keepNext/>
      <w:tabs>
        <w:tab w:val="left" w:pos="1701"/>
      </w:tabs>
      <w:spacing w:before="180" w:after="20"/>
      <w:ind w:left="851"/>
      <w:outlineLvl w:val="4"/>
    </w:pPr>
    <w:rPr>
      <w:i/>
      <w:u w:val="single"/>
    </w:rPr>
  </w:style>
  <w:style w:type="paragraph" w:styleId="Nadpis6">
    <w:name w:val="heading 6"/>
    <w:basedOn w:val="Normln"/>
    <w:next w:val="Normlnodsazen"/>
    <w:qFormat/>
    <w:rsid w:val="00B04973"/>
    <w:pPr>
      <w:keepNext/>
      <w:numPr>
        <w:ilvl w:val="5"/>
        <w:numId w:val="1"/>
      </w:numPr>
      <w:tabs>
        <w:tab w:val="left" w:pos="851"/>
      </w:tabs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odsazen"/>
    <w:qFormat/>
    <w:rsid w:val="00B04973"/>
    <w:pPr>
      <w:keepNext/>
      <w:numPr>
        <w:ilvl w:val="6"/>
        <w:numId w:val="1"/>
      </w:numPr>
      <w:spacing w:before="240" w:after="120"/>
      <w:outlineLvl w:val="6"/>
    </w:pPr>
    <w:rPr>
      <w:rFonts w:ascii=".HelveticaTTEE" w:hAnsi=".HelveticaTTEE"/>
      <w:b/>
      <w:u w:val="single"/>
    </w:rPr>
  </w:style>
  <w:style w:type="paragraph" w:styleId="Nadpis8">
    <w:name w:val="heading 8"/>
    <w:basedOn w:val="Normln"/>
    <w:next w:val="Normlnodsazen"/>
    <w:qFormat/>
    <w:rsid w:val="00B04973"/>
    <w:pPr>
      <w:keepNext/>
      <w:numPr>
        <w:ilvl w:val="7"/>
        <w:numId w:val="1"/>
      </w:numPr>
      <w:spacing w:before="240" w:after="120"/>
      <w:outlineLvl w:val="7"/>
    </w:pPr>
    <w:rPr>
      <w:rFonts w:ascii=".HelveticaTTEE" w:hAnsi=".HelveticaTTEE"/>
      <w:b/>
      <w:i/>
    </w:rPr>
  </w:style>
  <w:style w:type="paragraph" w:styleId="Nadpis9">
    <w:name w:val="heading 9"/>
    <w:basedOn w:val="Normln"/>
    <w:next w:val="Normln"/>
    <w:qFormat/>
    <w:rsid w:val="00B04973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9C3E2F"/>
    <w:pPr>
      <w:spacing w:after="20"/>
      <w:ind w:left="851"/>
    </w:pPr>
  </w:style>
  <w:style w:type="paragraph" w:styleId="Zhlav">
    <w:name w:val="header"/>
    <w:basedOn w:val="Normln"/>
    <w:rsid w:val="004A2A2D"/>
    <w:pPr>
      <w:tabs>
        <w:tab w:val="center" w:pos="4536"/>
        <w:tab w:val="right" w:pos="9072"/>
      </w:tabs>
      <w:ind w:left="-1276" w:right="-142"/>
    </w:pPr>
    <w:rPr>
      <w:noProof/>
      <w:sz w:val="24"/>
      <w:szCs w:val="24"/>
    </w:rPr>
  </w:style>
  <w:style w:type="paragraph" w:styleId="Zpat">
    <w:name w:val="footer"/>
    <w:basedOn w:val="Normln"/>
    <w:rsid w:val="00B049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04973"/>
    <w:rPr>
      <w:rFonts w:cs="Arial"/>
      <w:b/>
      <w:sz w:val="10"/>
    </w:rPr>
  </w:style>
  <w:style w:type="paragraph" w:styleId="Zptenadresanaoblku">
    <w:name w:val="envelope return"/>
    <w:basedOn w:val="Normln"/>
    <w:rsid w:val="00B04973"/>
    <w:rPr>
      <w:sz w:val="20"/>
    </w:rPr>
  </w:style>
  <w:style w:type="paragraph" w:styleId="Obsah1">
    <w:name w:val="toc 1"/>
    <w:next w:val="Normln"/>
    <w:uiPriority w:val="39"/>
    <w:rsid w:val="004A2A2D"/>
    <w:pPr>
      <w:tabs>
        <w:tab w:val="left" w:pos="1417"/>
        <w:tab w:val="right" w:leader="dot" w:pos="9498"/>
      </w:tabs>
      <w:spacing w:before="600" w:after="120"/>
      <w:ind w:left="992" w:right="709" w:hanging="425"/>
    </w:pPr>
    <w:rPr>
      <w:rFonts w:ascii="Arial" w:hAnsi="Arial" w:cs="Arial"/>
      <w:b/>
      <w:caps/>
      <w:noProof/>
      <w:sz w:val="24"/>
      <w:szCs w:val="28"/>
    </w:rPr>
  </w:style>
  <w:style w:type="paragraph" w:styleId="Obsah2">
    <w:name w:val="toc 2"/>
    <w:next w:val="Normln"/>
    <w:uiPriority w:val="39"/>
    <w:rsid w:val="00B04973"/>
    <w:pPr>
      <w:keepNext/>
      <w:tabs>
        <w:tab w:val="left" w:pos="1417"/>
        <w:tab w:val="right" w:leader="dot" w:pos="9498"/>
      </w:tabs>
      <w:spacing w:before="60" w:after="20"/>
      <w:ind w:left="1417" w:right="709" w:hanging="425"/>
    </w:pPr>
    <w:rPr>
      <w:rFonts w:ascii="Arial" w:hAnsi="Arial" w:cs="Arial"/>
      <w:noProof/>
      <w:sz w:val="22"/>
      <w:szCs w:val="22"/>
    </w:rPr>
  </w:style>
  <w:style w:type="paragraph" w:styleId="Obsah3">
    <w:name w:val="toc 3"/>
    <w:next w:val="Normln"/>
    <w:uiPriority w:val="39"/>
    <w:rsid w:val="004A2A2D"/>
    <w:pPr>
      <w:tabs>
        <w:tab w:val="left" w:pos="2268"/>
        <w:tab w:val="right" w:leader="dot" w:pos="9497"/>
      </w:tabs>
      <w:spacing w:before="20" w:after="20"/>
      <w:ind w:left="1985" w:right="709" w:hanging="567"/>
    </w:pPr>
    <w:rPr>
      <w:rFonts w:ascii="Arial" w:hAnsi="Arial" w:cs="Arial"/>
      <w:noProof/>
      <w:szCs w:val="22"/>
    </w:rPr>
  </w:style>
  <w:style w:type="paragraph" w:styleId="Obsah4">
    <w:name w:val="toc 4"/>
    <w:basedOn w:val="Normln"/>
    <w:next w:val="Normln"/>
    <w:uiPriority w:val="39"/>
    <w:rsid w:val="00B04973"/>
    <w:pPr>
      <w:tabs>
        <w:tab w:val="left" w:pos="2694"/>
        <w:tab w:val="right" w:leader="dot" w:pos="9498"/>
      </w:tabs>
      <w:spacing w:before="20"/>
      <w:ind w:left="2694" w:right="709" w:hanging="709"/>
    </w:pPr>
    <w:rPr>
      <w:noProof/>
      <w:sz w:val="18"/>
      <w:szCs w:val="22"/>
    </w:rPr>
  </w:style>
  <w:style w:type="paragraph" w:styleId="Obsah5">
    <w:name w:val="toc 5"/>
    <w:basedOn w:val="Normln"/>
    <w:next w:val="Normln"/>
    <w:semiHidden/>
    <w:rsid w:val="00B04973"/>
    <w:pPr>
      <w:tabs>
        <w:tab w:val="right" w:leader="dot" w:pos="9498"/>
      </w:tabs>
      <w:ind w:left="960"/>
    </w:pPr>
  </w:style>
  <w:style w:type="paragraph" w:styleId="Obsah6">
    <w:name w:val="toc 6"/>
    <w:basedOn w:val="Normln"/>
    <w:next w:val="Normln"/>
    <w:semiHidden/>
    <w:rsid w:val="00B04973"/>
    <w:pPr>
      <w:tabs>
        <w:tab w:val="right" w:leader="dot" w:pos="9498"/>
      </w:tabs>
      <w:ind w:left="1200"/>
    </w:pPr>
  </w:style>
  <w:style w:type="paragraph" w:styleId="Obsah7">
    <w:name w:val="toc 7"/>
    <w:basedOn w:val="Normln"/>
    <w:next w:val="Normln"/>
    <w:semiHidden/>
    <w:rsid w:val="00B04973"/>
    <w:pPr>
      <w:tabs>
        <w:tab w:val="right" w:leader="dot" w:pos="9498"/>
      </w:tabs>
      <w:ind w:left="1440"/>
    </w:pPr>
  </w:style>
  <w:style w:type="paragraph" w:styleId="Obsah8">
    <w:name w:val="toc 8"/>
    <w:basedOn w:val="Normln"/>
    <w:next w:val="Normln"/>
    <w:semiHidden/>
    <w:rsid w:val="00B04973"/>
    <w:pPr>
      <w:tabs>
        <w:tab w:val="right" w:leader="dot" w:pos="9498"/>
      </w:tabs>
      <w:ind w:left="1680"/>
    </w:pPr>
  </w:style>
  <w:style w:type="paragraph" w:styleId="Obsah9">
    <w:name w:val="toc 9"/>
    <w:basedOn w:val="Normln"/>
    <w:next w:val="Normln"/>
    <w:semiHidden/>
    <w:rsid w:val="00B04973"/>
    <w:pPr>
      <w:tabs>
        <w:tab w:val="right" w:leader="dot" w:pos="9498"/>
      </w:tabs>
      <w:ind w:left="1920"/>
    </w:pPr>
  </w:style>
  <w:style w:type="paragraph" w:styleId="Rozvrendokumentu">
    <w:name w:val="Document Map"/>
    <w:basedOn w:val="Normln"/>
    <w:semiHidden/>
    <w:rsid w:val="00B04973"/>
    <w:pPr>
      <w:shd w:val="clear" w:color="auto" w:fill="000080"/>
    </w:pPr>
    <w:rPr>
      <w:rFonts w:ascii="Tahoma" w:hAnsi="Tahoma"/>
    </w:rPr>
  </w:style>
  <w:style w:type="paragraph" w:customStyle="1" w:styleId="Odsazen">
    <w:name w:val="Odsazený"/>
    <w:basedOn w:val="Normlnodsazen"/>
    <w:rsid w:val="00B04973"/>
    <w:pPr>
      <w:tabs>
        <w:tab w:val="left" w:pos="2552"/>
      </w:tabs>
      <w:ind w:left="1843"/>
    </w:pPr>
  </w:style>
  <w:style w:type="paragraph" w:customStyle="1" w:styleId="odrky2">
    <w:name w:val="odrážky 2"/>
    <w:basedOn w:val="odrky"/>
    <w:rsid w:val="00B04973"/>
    <w:pPr>
      <w:numPr>
        <w:numId w:val="2"/>
      </w:numPr>
    </w:pPr>
  </w:style>
  <w:style w:type="paragraph" w:customStyle="1" w:styleId="odrky">
    <w:name w:val="odrážky"/>
    <w:basedOn w:val="Normlnodsazen"/>
    <w:rsid w:val="00B04973"/>
    <w:pPr>
      <w:spacing w:before="20" w:after="40"/>
      <w:ind w:left="2268" w:hanging="283"/>
    </w:pPr>
  </w:style>
  <w:style w:type="paragraph" w:customStyle="1" w:styleId="odrky1">
    <w:name w:val="odrážky 1"/>
    <w:basedOn w:val="Normlnodsazen"/>
    <w:rsid w:val="00B04973"/>
    <w:pPr>
      <w:tabs>
        <w:tab w:val="left" w:pos="1701"/>
      </w:tabs>
      <w:spacing w:before="20"/>
      <w:ind w:left="1701" w:hanging="425"/>
    </w:pPr>
  </w:style>
  <w:style w:type="paragraph" w:customStyle="1" w:styleId="slovna">
    <w:name w:val="číslování a)"/>
    <w:basedOn w:val="Normln"/>
    <w:rsid w:val="00B04973"/>
    <w:pPr>
      <w:spacing w:before="20" w:after="20"/>
      <w:ind w:left="1701" w:hanging="425"/>
    </w:pPr>
  </w:style>
  <w:style w:type="paragraph" w:customStyle="1" w:styleId="slovn1">
    <w:name w:val="číslování 1."/>
    <w:basedOn w:val="Normln"/>
    <w:rsid w:val="00B04973"/>
    <w:pPr>
      <w:spacing w:before="20" w:after="20"/>
      <w:ind w:left="1701" w:hanging="425"/>
    </w:pPr>
  </w:style>
  <w:style w:type="paragraph" w:styleId="Zkladntext">
    <w:name w:val="Body Text"/>
    <w:basedOn w:val="Normln"/>
    <w:rsid w:val="00B04973"/>
    <w:pPr>
      <w:spacing w:before="120" w:line="360" w:lineRule="atLeast"/>
      <w:jc w:val="left"/>
    </w:pPr>
  </w:style>
  <w:style w:type="paragraph" w:customStyle="1" w:styleId="Zkladntext21">
    <w:name w:val="Základní text 21"/>
    <w:basedOn w:val="Normln"/>
    <w:rsid w:val="00B04973"/>
    <w:pPr>
      <w:spacing w:before="120" w:line="360" w:lineRule="atLeast"/>
    </w:pPr>
  </w:style>
  <w:style w:type="paragraph" w:customStyle="1" w:styleId="Zkladntextodsazen21">
    <w:name w:val="Základní text odsazený 21"/>
    <w:basedOn w:val="Normln"/>
    <w:rsid w:val="00B04973"/>
    <w:pPr>
      <w:spacing w:before="120"/>
      <w:ind w:firstLine="567"/>
      <w:jc w:val="left"/>
    </w:pPr>
  </w:style>
  <w:style w:type="paragraph" w:styleId="Titulek">
    <w:name w:val="caption"/>
    <w:basedOn w:val="Normln"/>
    <w:next w:val="Normln"/>
    <w:qFormat/>
    <w:rsid w:val="00B04973"/>
    <w:pPr>
      <w:keepNext/>
      <w:spacing w:before="120" w:after="20"/>
      <w:ind w:left="856"/>
    </w:pPr>
    <w:rPr>
      <w:i/>
      <w:sz w:val="20"/>
    </w:rPr>
  </w:style>
  <w:style w:type="paragraph" w:customStyle="1" w:styleId="dka">
    <w:name w:val="Řádka"/>
    <w:rsid w:val="00B04973"/>
    <w:rPr>
      <w:snapToGrid w:val="0"/>
      <w:color w:val="000000"/>
      <w:sz w:val="24"/>
    </w:rPr>
  </w:style>
  <w:style w:type="paragraph" w:customStyle="1" w:styleId="slovna0">
    <w:name w:val="číslování_a"/>
    <w:basedOn w:val="Normln"/>
    <w:rsid w:val="00B04973"/>
    <w:pPr>
      <w:spacing w:before="20" w:after="20"/>
      <w:ind w:left="1276" w:right="142" w:hanging="425"/>
    </w:pPr>
    <w:rPr>
      <w:rFonts w:ascii=".HelveticaLightTTEE" w:hAnsi=".HelveticaLightTTEE"/>
    </w:rPr>
  </w:style>
  <w:style w:type="paragraph" w:customStyle="1" w:styleId="Standardnte">
    <w:name w:val="Standardní te"/>
    <w:rsid w:val="00B04973"/>
    <w:pPr>
      <w:widowControl w:val="0"/>
    </w:pPr>
    <w:rPr>
      <w:snapToGrid w:val="0"/>
      <w:color w:val="000000"/>
      <w:sz w:val="24"/>
    </w:rPr>
  </w:style>
  <w:style w:type="paragraph" w:styleId="Zkladntext2">
    <w:name w:val="Body Text 2"/>
    <w:basedOn w:val="Normln"/>
    <w:rsid w:val="00B04973"/>
    <w:pPr>
      <w:spacing w:before="120"/>
    </w:pPr>
    <w:rPr>
      <w:rFonts w:ascii="MS Sans Serif" w:hAnsi="MS Sans Serif"/>
    </w:rPr>
  </w:style>
  <w:style w:type="paragraph" w:styleId="Zkladntextodsazen">
    <w:name w:val="Body Text Indent"/>
    <w:basedOn w:val="Normln"/>
    <w:rsid w:val="00B04973"/>
    <w:pPr>
      <w:spacing w:before="120"/>
      <w:ind w:firstLine="567"/>
    </w:pPr>
  </w:style>
  <w:style w:type="paragraph" w:styleId="Textpoznpodarou">
    <w:name w:val="footnote text"/>
    <w:basedOn w:val="Normln"/>
    <w:semiHidden/>
    <w:rsid w:val="00B04973"/>
    <w:pPr>
      <w:spacing w:before="20"/>
    </w:pPr>
    <w:rPr>
      <w:sz w:val="18"/>
    </w:rPr>
  </w:style>
  <w:style w:type="character" w:styleId="Znakapoznpodarou">
    <w:name w:val="footnote reference"/>
    <w:basedOn w:val="Standardnpsmoodstavce"/>
    <w:semiHidden/>
    <w:rsid w:val="00B04973"/>
    <w:rPr>
      <w:caps/>
      <w:sz w:val="16"/>
      <w:vertAlign w:val="superscript"/>
    </w:rPr>
  </w:style>
  <w:style w:type="paragraph" w:styleId="Textvysvtlivek">
    <w:name w:val="endnote text"/>
    <w:basedOn w:val="Normln"/>
    <w:semiHidden/>
    <w:rsid w:val="00B04973"/>
    <w:rPr>
      <w:sz w:val="20"/>
    </w:rPr>
  </w:style>
  <w:style w:type="character" w:styleId="Odkaznavysvtlivky">
    <w:name w:val="endnote reference"/>
    <w:basedOn w:val="Standardnpsmoodstavce"/>
    <w:semiHidden/>
    <w:rsid w:val="00B04973"/>
    <w:rPr>
      <w:vertAlign w:val="superscript"/>
    </w:rPr>
  </w:style>
  <w:style w:type="character" w:styleId="Hypertextovodkaz">
    <w:name w:val="Hyperlink"/>
    <w:basedOn w:val="Standardnpsmoodstavce"/>
    <w:rsid w:val="00BA3DC5"/>
    <w:rPr>
      <w:color w:val="0000FF"/>
      <w:u w:val="single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basedOn w:val="Standardnpsmoodstavce"/>
    <w:link w:val="Normlnodsazen"/>
    <w:rsid w:val="009C3E2F"/>
    <w:rPr>
      <w:rFonts w:ascii="Arial" w:hAnsi="Arial"/>
      <w:sz w:val="22"/>
      <w:lang w:val="cs-CZ" w:eastAsia="cs-CZ" w:bidi="ar-SA"/>
    </w:rPr>
  </w:style>
  <w:style w:type="character" w:customStyle="1" w:styleId="Nadpis3Char">
    <w:name w:val="Nadpis 3 Char"/>
    <w:aliases w:val="podclanek Char,Clanek Char1,Clanek Char Char"/>
    <w:basedOn w:val="Standardnpsmoodstavce"/>
    <w:link w:val="Nadpis3"/>
    <w:rsid w:val="00B70347"/>
    <w:rPr>
      <w:rFonts w:ascii="Arial" w:hAnsi="Arial"/>
      <w:b/>
      <w:sz w:val="22"/>
    </w:rPr>
  </w:style>
  <w:style w:type="table" w:styleId="Mkatabulky">
    <w:name w:val="Table Grid"/>
    <w:basedOn w:val="Normlntabulka"/>
    <w:rsid w:val="00707569"/>
    <w:pPr>
      <w:spacing w:before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odsazenCharCharCharCharCharCharCharCharCharCharCharCharCharCharCharCharCharCharCharCharCharCharCharChar">
    <w:name w:val="Normální odsazený Char Char Char Char Char Char Char Char Char Char Char Char Char Char Char Char Char Char Char Char Char Char Char Char"/>
    <w:basedOn w:val="Standardnpsmoodstavce"/>
    <w:rsid w:val="003A7FFA"/>
    <w:rPr>
      <w:rFonts w:ascii="Arial" w:hAnsi="Arial"/>
      <w:sz w:val="22"/>
      <w:lang w:val="cs-CZ" w:eastAsia="cs-CZ" w:bidi="ar-SA"/>
    </w:rPr>
  </w:style>
  <w:style w:type="paragraph" w:customStyle="1" w:styleId="text2-a">
    <w:name w:val="text 2 - a)"/>
    <w:basedOn w:val="Normln"/>
    <w:rsid w:val="00715CB8"/>
    <w:pPr>
      <w:numPr>
        <w:numId w:val="3"/>
      </w:numPr>
      <w:spacing w:before="20" w:line="240" w:lineRule="atLeast"/>
    </w:pPr>
    <w:rPr>
      <w:rFonts w:ascii="Times New Roman" w:hAnsi="Times New Roman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552AB"/>
    <w:pPr>
      <w:ind w:left="720"/>
      <w:contextualSpacing/>
    </w:pPr>
  </w:style>
  <w:style w:type="character" w:customStyle="1" w:styleId="WW8Num2z0">
    <w:name w:val="WW8Num2z0"/>
    <w:rsid w:val="00EB394D"/>
    <w:rPr>
      <w:rFonts w:ascii="Arial" w:eastAsia="Times New Roman" w:hAnsi="Arial" w:cs="Arial"/>
    </w:rPr>
  </w:style>
  <w:style w:type="paragraph" w:customStyle="1" w:styleId="Prosttext1">
    <w:name w:val="Prostý text1"/>
    <w:basedOn w:val="Normln"/>
    <w:rsid w:val="00B759AC"/>
    <w:pPr>
      <w:suppressAutoHyphens/>
      <w:spacing w:before="0"/>
      <w:jc w:val="left"/>
    </w:pPr>
    <w:rPr>
      <w:rFonts w:ascii="Courier New" w:hAnsi="Courier New" w:cs="Courier New"/>
      <w:sz w:val="24"/>
      <w:lang w:eastAsia="zh-CN"/>
    </w:rPr>
  </w:style>
  <w:style w:type="character" w:styleId="Siln">
    <w:name w:val="Strong"/>
    <w:basedOn w:val="Standardnpsmoodstavce"/>
    <w:qFormat/>
    <w:rsid w:val="003A469F"/>
    <w:rPr>
      <w:b/>
      <w:bCs/>
    </w:rPr>
  </w:style>
  <w:style w:type="paragraph" w:styleId="Podtitul">
    <w:name w:val="Subtitle"/>
    <w:basedOn w:val="Normln"/>
    <w:link w:val="PodtitulChar"/>
    <w:qFormat/>
    <w:rsid w:val="003A469F"/>
    <w:pPr>
      <w:spacing w:before="0"/>
      <w:jc w:val="center"/>
    </w:pPr>
    <w:rPr>
      <w:rFonts w:ascii="Times New Roman" w:hAnsi="Times New Roman"/>
      <w:sz w:val="28"/>
      <w:szCs w:val="24"/>
    </w:rPr>
  </w:style>
  <w:style w:type="character" w:customStyle="1" w:styleId="PodtitulChar">
    <w:name w:val="Podtitul Char"/>
    <w:basedOn w:val="Standardnpsmoodstavce"/>
    <w:link w:val="Podtitul"/>
    <w:rsid w:val="003A469F"/>
    <w:rPr>
      <w:sz w:val="28"/>
      <w:szCs w:val="24"/>
    </w:rPr>
  </w:style>
  <w:style w:type="paragraph" w:styleId="Bezmezer">
    <w:name w:val="No Spacing"/>
    <w:uiPriority w:val="1"/>
    <w:qFormat/>
    <w:rsid w:val="0084752A"/>
    <w:pPr>
      <w:jc w:val="both"/>
    </w:pPr>
    <w:rPr>
      <w:rFonts w:ascii="Arial" w:hAnsi="Arial"/>
      <w:sz w:val="22"/>
    </w:rPr>
  </w:style>
  <w:style w:type="character" w:customStyle="1" w:styleId="apple-converted-space">
    <w:name w:val="apple-converted-space"/>
    <w:basedOn w:val="Standardnpsmoodstavce"/>
    <w:rsid w:val="007044D3"/>
  </w:style>
  <w:style w:type="paragraph" w:styleId="Normlnweb">
    <w:name w:val="Normal (Web)"/>
    <w:basedOn w:val="Normln"/>
    <w:uiPriority w:val="99"/>
    <w:unhideWhenUsed/>
    <w:rsid w:val="002F7F2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A-text">
    <w:name w:val="A-text"/>
    <w:basedOn w:val="Normln"/>
    <w:rsid w:val="006547B5"/>
    <w:pPr>
      <w:suppressAutoHyphens/>
      <w:spacing w:before="0" w:line="360" w:lineRule="auto"/>
      <w:ind w:firstLine="284"/>
    </w:pPr>
    <w:rPr>
      <w:rFonts w:ascii="Times New Roman" w:hAnsi="Times New Roman"/>
      <w:szCs w:val="24"/>
      <w:lang w:eastAsia="zh-CN"/>
    </w:rPr>
  </w:style>
  <w:style w:type="paragraph" w:customStyle="1" w:styleId="Odsanprvndek">
    <w:name w:val="Odsaný první řádek"/>
    <w:basedOn w:val="Normln"/>
    <w:rsid w:val="00E1757B"/>
    <w:pPr>
      <w:suppressAutoHyphens/>
      <w:spacing w:before="0"/>
      <w:ind w:firstLine="283"/>
    </w:pPr>
    <w:rPr>
      <w:rFonts w:cs="Arial"/>
      <w:szCs w:val="22"/>
      <w:lang w:eastAsia="zh-CN"/>
    </w:rPr>
  </w:style>
  <w:style w:type="paragraph" w:styleId="Textbubliny">
    <w:name w:val="Balloon Text"/>
    <w:basedOn w:val="Normln"/>
    <w:link w:val="TextbublinyChar"/>
    <w:rsid w:val="0085527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0497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aliases w:val="kapitola,Kapitola,Nadpis A"/>
    <w:basedOn w:val="Normln"/>
    <w:next w:val="Normlnodsazen"/>
    <w:qFormat/>
    <w:rsid w:val="0095154E"/>
    <w:pPr>
      <w:keepNext/>
      <w:pageBreakBefore/>
      <w:numPr>
        <w:numId w:val="1"/>
      </w:numPr>
      <w:tabs>
        <w:tab w:val="left" w:pos="851"/>
      </w:tabs>
      <w:spacing w:before="0" w:after="120"/>
      <w:outlineLvl w:val="0"/>
    </w:pPr>
    <w:rPr>
      <w:b/>
      <w:caps/>
      <w:kern w:val="28"/>
      <w:sz w:val="28"/>
      <w:u w:val="single"/>
    </w:rPr>
  </w:style>
  <w:style w:type="paragraph" w:styleId="Nadpis2">
    <w:name w:val="heading 2"/>
    <w:aliases w:val="clanek,Podkapitola"/>
    <w:basedOn w:val="Normln"/>
    <w:next w:val="Normlnodsazen"/>
    <w:qFormat/>
    <w:rsid w:val="0095154E"/>
    <w:pPr>
      <w:keepNext/>
      <w:numPr>
        <w:ilvl w:val="1"/>
        <w:numId w:val="1"/>
      </w:numPr>
      <w:tabs>
        <w:tab w:val="left" w:pos="851"/>
      </w:tabs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aliases w:val="podclanek,Clanek,Clanek Char"/>
    <w:basedOn w:val="Normln"/>
    <w:next w:val="Normlnodsazen"/>
    <w:link w:val="Nadpis3Char"/>
    <w:qFormat/>
    <w:rsid w:val="00B70347"/>
    <w:pPr>
      <w:keepNext/>
      <w:numPr>
        <w:ilvl w:val="2"/>
        <w:numId w:val="1"/>
      </w:numPr>
      <w:tabs>
        <w:tab w:val="left" w:pos="851"/>
      </w:tabs>
      <w:spacing w:before="360" w:after="20"/>
      <w:jc w:val="left"/>
      <w:outlineLvl w:val="2"/>
    </w:pPr>
    <w:rPr>
      <w:b/>
    </w:rPr>
  </w:style>
  <w:style w:type="paragraph" w:styleId="Nadpis4">
    <w:name w:val="heading 4"/>
    <w:basedOn w:val="Normln"/>
    <w:next w:val="Normlnodsazen"/>
    <w:qFormat/>
    <w:rsid w:val="00B70347"/>
    <w:pPr>
      <w:keepNext/>
      <w:numPr>
        <w:ilvl w:val="3"/>
        <w:numId w:val="1"/>
      </w:numPr>
      <w:tabs>
        <w:tab w:val="left" w:pos="851"/>
      </w:tabs>
      <w:spacing w:before="240" w:after="20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5E2F8E"/>
    <w:pPr>
      <w:keepNext/>
      <w:tabs>
        <w:tab w:val="left" w:pos="1701"/>
      </w:tabs>
      <w:spacing w:before="180" w:after="20"/>
      <w:ind w:left="851"/>
      <w:outlineLvl w:val="4"/>
    </w:pPr>
    <w:rPr>
      <w:i/>
      <w:u w:val="single"/>
    </w:rPr>
  </w:style>
  <w:style w:type="paragraph" w:styleId="Nadpis6">
    <w:name w:val="heading 6"/>
    <w:basedOn w:val="Normln"/>
    <w:next w:val="Normlnodsazen"/>
    <w:qFormat/>
    <w:rsid w:val="00B04973"/>
    <w:pPr>
      <w:keepNext/>
      <w:numPr>
        <w:ilvl w:val="5"/>
        <w:numId w:val="1"/>
      </w:numPr>
      <w:tabs>
        <w:tab w:val="left" w:pos="851"/>
      </w:tabs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odsazen"/>
    <w:qFormat/>
    <w:rsid w:val="00B04973"/>
    <w:pPr>
      <w:keepNext/>
      <w:numPr>
        <w:ilvl w:val="6"/>
        <w:numId w:val="1"/>
      </w:numPr>
      <w:spacing w:before="240" w:after="120"/>
      <w:outlineLvl w:val="6"/>
    </w:pPr>
    <w:rPr>
      <w:rFonts w:ascii=".HelveticaTTEE" w:hAnsi=".HelveticaTTEE"/>
      <w:b/>
      <w:u w:val="single"/>
    </w:rPr>
  </w:style>
  <w:style w:type="paragraph" w:styleId="Nadpis8">
    <w:name w:val="heading 8"/>
    <w:basedOn w:val="Normln"/>
    <w:next w:val="Normlnodsazen"/>
    <w:qFormat/>
    <w:rsid w:val="00B04973"/>
    <w:pPr>
      <w:keepNext/>
      <w:numPr>
        <w:ilvl w:val="7"/>
        <w:numId w:val="1"/>
      </w:numPr>
      <w:spacing w:before="240" w:after="120"/>
      <w:outlineLvl w:val="7"/>
    </w:pPr>
    <w:rPr>
      <w:rFonts w:ascii=".HelveticaTTEE" w:hAnsi=".HelveticaTTEE"/>
      <w:b/>
      <w:i/>
    </w:rPr>
  </w:style>
  <w:style w:type="paragraph" w:styleId="Nadpis9">
    <w:name w:val="heading 9"/>
    <w:basedOn w:val="Normln"/>
    <w:next w:val="Normln"/>
    <w:qFormat/>
    <w:rsid w:val="00B04973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9C3E2F"/>
    <w:pPr>
      <w:spacing w:after="20"/>
      <w:ind w:left="851"/>
    </w:pPr>
  </w:style>
  <w:style w:type="paragraph" w:styleId="Zhlav">
    <w:name w:val="header"/>
    <w:basedOn w:val="Normln"/>
    <w:rsid w:val="004A2A2D"/>
    <w:pPr>
      <w:tabs>
        <w:tab w:val="center" w:pos="4536"/>
        <w:tab w:val="right" w:pos="9072"/>
      </w:tabs>
      <w:ind w:left="-1276" w:right="-142"/>
    </w:pPr>
    <w:rPr>
      <w:noProof/>
      <w:sz w:val="24"/>
      <w:szCs w:val="24"/>
    </w:rPr>
  </w:style>
  <w:style w:type="paragraph" w:styleId="Zpat">
    <w:name w:val="footer"/>
    <w:basedOn w:val="Normln"/>
    <w:rsid w:val="00B049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04973"/>
    <w:rPr>
      <w:rFonts w:cs="Arial"/>
      <w:b/>
      <w:sz w:val="10"/>
    </w:rPr>
  </w:style>
  <w:style w:type="paragraph" w:styleId="Zptenadresanaoblku">
    <w:name w:val="envelope return"/>
    <w:basedOn w:val="Normln"/>
    <w:rsid w:val="00B04973"/>
    <w:rPr>
      <w:sz w:val="20"/>
    </w:rPr>
  </w:style>
  <w:style w:type="paragraph" w:styleId="Obsah1">
    <w:name w:val="toc 1"/>
    <w:next w:val="Normln"/>
    <w:uiPriority w:val="39"/>
    <w:rsid w:val="004A2A2D"/>
    <w:pPr>
      <w:tabs>
        <w:tab w:val="left" w:pos="1417"/>
        <w:tab w:val="right" w:leader="dot" w:pos="9498"/>
      </w:tabs>
      <w:spacing w:before="600" w:after="120"/>
      <w:ind w:left="992" w:right="709" w:hanging="425"/>
    </w:pPr>
    <w:rPr>
      <w:rFonts w:ascii="Arial" w:hAnsi="Arial" w:cs="Arial"/>
      <w:b/>
      <w:caps/>
      <w:noProof/>
      <w:sz w:val="24"/>
      <w:szCs w:val="28"/>
    </w:rPr>
  </w:style>
  <w:style w:type="paragraph" w:styleId="Obsah2">
    <w:name w:val="toc 2"/>
    <w:next w:val="Normln"/>
    <w:uiPriority w:val="39"/>
    <w:rsid w:val="00B04973"/>
    <w:pPr>
      <w:keepNext/>
      <w:tabs>
        <w:tab w:val="left" w:pos="1417"/>
        <w:tab w:val="right" w:leader="dot" w:pos="9498"/>
      </w:tabs>
      <w:spacing w:before="60" w:after="20"/>
      <w:ind w:left="1417" w:right="709" w:hanging="425"/>
    </w:pPr>
    <w:rPr>
      <w:rFonts w:ascii="Arial" w:hAnsi="Arial" w:cs="Arial"/>
      <w:noProof/>
      <w:sz w:val="22"/>
      <w:szCs w:val="22"/>
    </w:rPr>
  </w:style>
  <w:style w:type="paragraph" w:styleId="Obsah3">
    <w:name w:val="toc 3"/>
    <w:next w:val="Normln"/>
    <w:uiPriority w:val="39"/>
    <w:rsid w:val="004A2A2D"/>
    <w:pPr>
      <w:tabs>
        <w:tab w:val="left" w:pos="2268"/>
        <w:tab w:val="right" w:leader="dot" w:pos="9497"/>
      </w:tabs>
      <w:spacing w:before="20" w:after="20"/>
      <w:ind w:left="1985" w:right="709" w:hanging="567"/>
    </w:pPr>
    <w:rPr>
      <w:rFonts w:ascii="Arial" w:hAnsi="Arial" w:cs="Arial"/>
      <w:noProof/>
      <w:szCs w:val="22"/>
    </w:rPr>
  </w:style>
  <w:style w:type="paragraph" w:styleId="Obsah4">
    <w:name w:val="toc 4"/>
    <w:basedOn w:val="Normln"/>
    <w:next w:val="Normln"/>
    <w:uiPriority w:val="39"/>
    <w:rsid w:val="00B04973"/>
    <w:pPr>
      <w:tabs>
        <w:tab w:val="left" w:pos="2694"/>
        <w:tab w:val="right" w:leader="dot" w:pos="9498"/>
      </w:tabs>
      <w:spacing w:before="20"/>
      <w:ind w:left="2694" w:right="709" w:hanging="709"/>
    </w:pPr>
    <w:rPr>
      <w:noProof/>
      <w:sz w:val="18"/>
      <w:szCs w:val="22"/>
    </w:rPr>
  </w:style>
  <w:style w:type="paragraph" w:styleId="Obsah5">
    <w:name w:val="toc 5"/>
    <w:basedOn w:val="Normln"/>
    <w:next w:val="Normln"/>
    <w:semiHidden/>
    <w:rsid w:val="00B04973"/>
    <w:pPr>
      <w:tabs>
        <w:tab w:val="right" w:leader="dot" w:pos="9498"/>
      </w:tabs>
      <w:ind w:left="960"/>
    </w:pPr>
  </w:style>
  <w:style w:type="paragraph" w:styleId="Obsah6">
    <w:name w:val="toc 6"/>
    <w:basedOn w:val="Normln"/>
    <w:next w:val="Normln"/>
    <w:semiHidden/>
    <w:rsid w:val="00B04973"/>
    <w:pPr>
      <w:tabs>
        <w:tab w:val="right" w:leader="dot" w:pos="9498"/>
      </w:tabs>
      <w:ind w:left="1200"/>
    </w:pPr>
  </w:style>
  <w:style w:type="paragraph" w:styleId="Obsah7">
    <w:name w:val="toc 7"/>
    <w:basedOn w:val="Normln"/>
    <w:next w:val="Normln"/>
    <w:semiHidden/>
    <w:rsid w:val="00B04973"/>
    <w:pPr>
      <w:tabs>
        <w:tab w:val="right" w:leader="dot" w:pos="9498"/>
      </w:tabs>
      <w:ind w:left="1440"/>
    </w:pPr>
  </w:style>
  <w:style w:type="paragraph" w:styleId="Obsah8">
    <w:name w:val="toc 8"/>
    <w:basedOn w:val="Normln"/>
    <w:next w:val="Normln"/>
    <w:semiHidden/>
    <w:rsid w:val="00B04973"/>
    <w:pPr>
      <w:tabs>
        <w:tab w:val="right" w:leader="dot" w:pos="9498"/>
      </w:tabs>
      <w:ind w:left="1680"/>
    </w:pPr>
  </w:style>
  <w:style w:type="paragraph" w:styleId="Obsah9">
    <w:name w:val="toc 9"/>
    <w:basedOn w:val="Normln"/>
    <w:next w:val="Normln"/>
    <w:semiHidden/>
    <w:rsid w:val="00B04973"/>
    <w:pPr>
      <w:tabs>
        <w:tab w:val="right" w:leader="dot" w:pos="9498"/>
      </w:tabs>
      <w:ind w:left="1920"/>
    </w:pPr>
  </w:style>
  <w:style w:type="paragraph" w:styleId="Rozloendokumentu">
    <w:name w:val="Document Map"/>
    <w:basedOn w:val="Normln"/>
    <w:semiHidden/>
    <w:rsid w:val="00B04973"/>
    <w:pPr>
      <w:shd w:val="clear" w:color="auto" w:fill="000080"/>
    </w:pPr>
    <w:rPr>
      <w:rFonts w:ascii="Tahoma" w:hAnsi="Tahoma"/>
    </w:rPr>
  </w:style>
  <w:style w:type="paragraph" w:customStyle="1" w:styleId="Odsazen">
    <w:name w:val="Odsazený"/>
    <w:basedOn w:val="Normlnodsazen"/>
    <w:rsid w:val="00B04973"/>
    <w:pPr>
      <w:tabs>
        <w:tab w:val="left" w:pos="2552"/>
      </w:tabs>
      <w:ind w:left="1843"/>
    </w:pPr>
  </w:style>
  <w:style w:type="paragraph" w:customStyle="1" w:styleId="odrky2">
    <w:name w:val="odrážky 2"/>
    <w:basedOn w:val="odrky"/>
    <w:rsid w:val="00B04973"/>
    <w:pPr>
      <w:numPr>
        <w:numId w:val="2"/>
      </w:numPr>
    </w:pPr>
  </w:style>
  <w:style w:type="paragraph" w:customStyle="1" w:styleId="odrky">
    <w:name w:val="odrážky"/>
    <w:basedOn w:val="Normlnodsazen"/>
    <w:rsid w:val="00B04973"/>
    <w:pPr>
      <w:spacing w:before="20" w:after="40"/>
      <w:ind w:left="2268" w:hanging="283"/>
    </w:pPr>
  </w:style>
  <w:style w:type="paragraph" w:customStyle="1" w:styleId="odrky1">
    <w:name w:val="odrážky 1"/>
    <w:basedOn w:val="Normlnodsazen"/>
    <w:rsid w:val="00B04973"/>
    <w:pPr>
      <w:tabs>
        <w:tab w:val="left" w:pos="1701"/>
      </w:tabs>
      <w:spacing w:before="20"/>
      <w:ind w:left="1701" w:hanging="425"/>
    </w:pPr>
  </w:style>
  <w:style w:type="paragraph" w:customStyle="1" w:styleId="slovna">
    <w:name w:val="číslování a)"/>
    <w:basedOn w:val="Normln"/>
    <w:rsid w:val="00B04973"/>
    <w:pPr>
      <w:spacing w:before="20" w:after="20"/>
      <w:ind w:left="1701" w:hanging="425"/>
    </w:pPr>
  </w:style>
  <w:style w:type="paragraph" w:customStyle="1" w:styleId="slovn1">
    <w:name w:val="číslování 1."/>
    <w:basedOn w:val="Normln"/>
    <w:rsid w:val="00B04973"/>
    <w:pPr>
      <w:spacing w:before="20" w:after="20"/>
      <w:ind w:left="1701" w:hanging="425"/>
    </w:pPr>
  </w:style>
  <w:style w:type="paragraph" w:styleId="Zkladntext">
    <w:name w:val="Body Text"/>
    <w:basedOn w:val="Normln"/>
    <w:rsid w:val="00B04973"/>
    <w:pPr>
      <w:spacing w:before="120" w:line="360" w:lineRule="atLeast"/>
      <w:jc w:val="left"/>
    </w:pPr>
  </w:style>
  <w:style w:type="paragraph" w:customStyle="1" w:styleId="Zkladntext21">
    <w:name w:val="Základní text 21"/>
    <w:basedOn w:val="Normln"/>
    <w:rsid w:val="00B04973"/>
    <w:pPr>
      <w:spacing w:before="120" w:line="360" w:lineRule="atLeast"/>
    </w:pPr>
  </w:style>
  <w:style w:type="paragraph" w:customStyle="1" w:styleId="Zkladntextodsazen21">
    <w:name w:val="Základní text odsazený 21"/>
    <w:basedOn w:val="Normln"/>
    <w:rsid w:val="00B04973"/>
    <w:pPr>
      <w:spacing w:before="120"/>
      <w:ind w:firstLine="567"/>
      <w:jc w:val="left"/>
    </w:pPr>
  </w:style>
  <w:style w:type="paragraph" w:styleId="Titulek">
    <w:name w:val="caption"/>
    <w:basedOn w:val="Normln"/>
    <w:next w:val="Normln"/>
    <w:qFormat/>
    <w:rsid w:val="00B04973"/>
    <w:pPr>
      <w:keepNext/>
      <w:spacing w:before="120" w:after="20"/>
      <w:ind w:left="856"/>
    </w:pPr>
    <w:rPr>
      <w:i/>
      <w:sz w:val="20"/>
    </w:rPr>
  </w:style>
  <w:style w:type="paragraph" w:customStyle="1" w:styleId="dka">
    <w:name w:val="Řádka"/>
    <w:rsid w:val="00B04973"/>
    <w:rPr>
      <w:snapToGrid w:val="0"/>
      <w:color w:val="000000"/>
      <w:sz w:val="24"/>
    </w:rPr>
  </w:style>
  <w:style w:type="paragraph" w:customStyle="1" w:styleId="slovna0">
    <w:name w:val="číslování_a"/>
    <w:basedOn w:val="Normln"/>
    <w:rsid w:val="00B04973"/>
    <w:pPr>
      <w:spacing w:before="20" w:after="20"/>
      <w:ind w:left="1276" w:right="142" w:hanging="425"/>
    </w:pPr>
    <w:rPr>
      <w:rFonts w:ascii=".HelveticaLightTTEE" w:hAnsi=".HelveticaLightTTEE"/>
    </w:rPr>
  </w:style>
  <w:style w:type="paragraph" w:customStyle="1" w:styleId="Standardnte">
    <w:name w:val="Standardní te"/>
    <w:rsid w:val="00B04973"/>
    <w:pPr>
      <w:widowControl w:val="0"/>
    </w:pPr>
    <w:rPr>
      <w:snapToGrid w:val="0"/>
      <w:color w:val="000000"/>
      <w:sz w:val="24"/>
    </w:rPr>
  </w:style>
  <w:style w:type="paragraph" w:styleId="Zkladntext2">
    <w:name w:val="Body Text 2"/>
    <w:basedOn w:val="Normln"/>
    <w:rsid w:val="00B04973"/>
    <w:pPr>
      <w:spacing w:before="120"/>
    </w:pPr>
    <w:rPr>
      <w:rFonts w:ascii="MS Sans Serif" w:hAnsi="MS Sans Serif"/>
    </w:rPr>
  </w:style>
  <w:style w:type="paragraph" w:styleId="Zkladntextodsazen">
    <w:name w:val="Body Text Indent"/>
    <w:basedOn w:val="Normln"/>
    <w:rsid w:val="00B04973"/>
    <w:pPr>
      <w:spacing w:before="120"/>
      <w:ind w:firstLine="567"/>
    </w:pPr>
  </w:style>
  <w:style w:type="paragraph" w:styleId="Textpoznpodarou">
    <w:name w:val="footnote text"/>
    <w:basedOn w:val="Normln"/>
    <w:semiHidden/>
    <w:rsid w:val="00B04973"/>
    <w:pPr>
      <w:spacing w:before="20"/>
    </w:pPr>
    <w:rPr>
      <w:sz w:val="18"/>
    </w:rPr>
  </w:style>
  <w:style w:type="character" w:styleId="Znakapoznpodarou">
    <w:name w:val="footnote reference"/>
    <w:basedOn w:val="Standardnpsmoodstavce"/>
    <w:semiHidden/>
    <w:rsid w:val="00B04973"/>
    <w:rPr>
      <w:caps/>
      <w:sz w:val="16"/>
      <w:vertAlign w:val="superscript"/>
    </w:rPr>
  </w:style>
  <w:style w:type="paragraph" w:styleId="Textvysvtlivek">
    <w:name w:val="endnote text"/>
    <w:basedOn w:val="Normln"/>
    <w:semiHidden/>
    <w:rsid w:val="00B04973"/>
    <w:rPr>
      <w:sz w:val="20"/>
    </w:rPr>
  </w:style>
  <w:style w:type="character" w:styleId="Odkaznavysvtlivky">
    <w:name w:val="endnote reference"/>
    <w:basedOn w:val="Standardnpsmoodstavce"/>
    <w:semiHidden/>
    <w:rsid w:val="00B04973"/>
    <w:rPr>
      <w:vertAlign w:val="superscript"/>
    </w:rPr>
  </w:style>
  <w:style w:type="character" w:styleId="Hypertextovodkaz">
    <w:name w:val="Hyperlink"/>
    <w:basedOn w:val="Standardnpsmoodstavce"/>
    <w:rsid w:val="00BA3DC5"/>
    <w:rPr>
      <w:color w:val="0000FF"/>
      <w:u w:val="single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basedOn w:val="Standardnpsmoodstavce"/>
    <w:link w:val="Normlnodsazen"/>
    <w:rsid w:val="009C3E2F"/>
    <w:rPr>
      <w:rFonts w:ascii="Arial" w:hAnsi="Arial"/>
      <w:sz w:val="22"/>
      <w:lang w:val="cs-CZ" w:eastAsia="cs-CZ" w:bidi="ar-SA"/>
    </w:rPr>
  </w:style>
  <w:style w:type="character" w:customStyle="1" w:styleId="Nadpis3Char">
    <w:name w:val="Nadpis 3 Char"/>
    <w:aliases w:val="podclanek Char,Clanek Char1,Clanek Char Char"/>
    <w:basedOn w:val="Standardnpsmoodstavce"/>
    <w:link w:val="Nadpis3"/>
    <w:rsid w:val="00B70347"/>
    <w:rPr>
      <w:rFonts w:ascii="Arial" w:hAnsi="Arial"/>
      <w:b/>
      <w:sz w:val="22"/>
    </w:rPr>
  </w:style>
  <w:style w:type="table" w:styleId="Mkatabulky">
    <w:name w:val="Table Grid"/>
    <w:basedOn w:val="Normlntabulka"/>
    <w:rsid w:val="00707569"/>
    <w:pPr>
      <w:spacing w:before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odsazenCharCharCharCharCharCharCharCharCharCharCharCharCharCharCharCharCharCharCharCharCharCharCharChar">
    <w:name w:val="Normální odsazený Char Char Char Char Char Char Char Char Char Char Char Char Char Char Char Char Char Char Char Char Char Char Char Char"/>
    <w:basedOn w:val="Standardnpsmoodstavce"/>
    <w:rsid w:val="003A7FFA"/>
    <w:rPr>
      <w:rFonts w:ascii="Arial" w:hAnsi="Arial"/>
      <w:sz w:val="22"/>
      <w:lang w:val="cs-CZ" w:eastAsia="cs-CZ" w:bidi="ar-SA"/>
    </w:rPr>
  </w:style>
  <w:style w:type="paragraph" w:customStyle="1" w:styleId="text2-a">
    <w:name w:val="text 2 - a)"/>
    <w:basedOn w:val="Normln"/>
    <w:rsid w:val="00715CB8"/>
    <w:pPr>
      <w:numPr>
        <w:numId w:val="3"/>
      </w:numPr>
      <w:spacing w:before="20" w:line="240" w:lineRule="atLeast"/>
    </w:pPr>
    <w:rPr>
      <w:rFonts w:ascii="Times New Roman" w:hAnsi="Times New Roman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552AB"/>
    <w:pPr>
      <w:ind w:left="720"/>
      <w:contextualSpacing/>
    </w:pPr>
  </w:style>
  <w:style w:type="character" w:customStyle="1" w:styleId="WW8Num2z0">
    <w:name w:val="WW8Num2z0"/>
    <w:rsid w:val="00EB394D"/>
    <w:rPr>
      <w:rFonts w:ascii="Arial" w:eastAsia="Times New Roman" w:hAnsi="Arial" w:cs="Arial"/>
    </w:rPr>
  </w:style>
  <w:style w:type="paragraph" w:customStyle="1" w:styleId="Prosttext1">
    <w:name w:val="Prostý text1"/>
    <w:basedOn w:val="Normln"/>
    <w:rsid w:val="00B759AC"/>
    <w:pPr>
      <w:suppressAutoHyphens/>
      <w:spacing w:before="0"/>
      <w:jc w:val="left"/>
    </w:pPr>
    <w:rPr>
      <w:rFonts w:ascii="Courier New" w:hAnsi="Courier New" w:cs="Courier New"/>
      <w:sz w:val="24"/>
      <w:lang w:eastAsia="zh-CN"/>
    </w:rPr>
  </w:style>
  <w:style w:type="character" w:styleId="Siln">
    <w:name w:val="Strong"/>
    <w:basedOn w:val="Standardnpsmoodstavce"/>
    <w:qFormat/>
    <w:rsid w:val="003A469F"/>
    <w:rPr>
      <w:b/>
      <w:bCs/>
    </w:rPr>
  </w:style>
  <w:style w:type="paragraph" w:styleId="Podtitul">
    <w:name w:val="Subtitle"/>
    <w:basedOn w:val="Normln"/>
    <w:link w:val="PodtitulChar"/>
    <w:qFormat/>
    <w:rsid w:val="003A469F"/>
    <w:pPr>
      <w:spacing w:before="0"/>
      <w:jc w:val="center"/>
    </w:pPr>
    <w:rPr>
      <w:rFonts w:ascii="Times New Roman" w:hAnsi="Times New Roman"/>
      <w:sz w:val="28"/>
      <w:szCs w:val="24"/>
    </w:rPr>
  </w:style>
  <w:style w:type="character" w:customStyle="1" w:styleId="PodtitulChar">
    <w:name w:val="Podtitul Char"/>
    <w:basedOn w:val="Standardnpsmoodstavce"/>
    <w:link w:val="Podtitul"/>
    <w:rsid w:val="003A469F"/>
    <w:rPr>
      <w:sz w:val="28"/>
      <w:szCs w:val="24"/>
    </w:rPr>
  </w:style>
  <w:style w:type="paragraph" w:styleId="Bezmezer">
    <w:name w:val="No Spacing"/>
    <w:uiPriority w:val="1"/>
    <w:qFormat/>
    <w:rsid w:val="0084752A"/>
    <w:pPr>
      <w:jc w:val="both"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4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an\Data%20aplikac&#237;\Microsoft\&#352;ablony\Vlastn&#237;\Pr&#367;vodn&#237;%20a%20souhrnn&#225;%20technick&#225;%20zpr&#225;va%20-%20new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0FE80-F7D8-46F0-B599-1E7E9EF26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Průvodní a souhrnná technická zpráva - new.dot</Template>
  <TotalTime>2</TotalTime>
  <Pages>5</Pages>
  <Words>1317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Přístavba ZŠ Vejrostova 1 v Brně-Bystrci</vt:lpstr>
    </vt:vector>
  </TitlesOfParts>
  <Manager>Ing. Pavla Mocová</Manager>
  <Company>MENHIR projekt, s.r.o.</Company>
  <LinksUpToDate>false</LinksUpToDate>
  <CharactersWithSpaces>9076</CharactersWithSpaces>
  <SharedDoc>false</SharedDoc>
  <HLinks>
    <vt:vector size="6" baseType="variant">
      <vt:variant>
        <vt:i4>3080233</vt:i4>
      </vt:variant>
      <vt:variant>
        <vt:i4>129</vt:i4>
      </vt:variant>
      <vt:variant>
        <vt:i4>0</vt:i4>
      </vt:variant>
      <vt:variant>
        <vt:i4>5</vt:i4>
      </vt:variant>
      <vt:variant>
        <vt:lpwstr>http://portal.gov.cz/wps/portal/_s.155/701/.cmd/ad/.c/313/.ce/10821/.p/8411/_s.155/701?PC_8411_number1=502/2006&amp;PC_8411_l=502/2006&amp;PC_8411_ps=10</vt:lpwstr>
      </vt:variant>
      <vt:variant>
        <vt:lpwstr>10821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Přístavba ZŠ Vejrostova 1 v Brně-Bystrci</dc:title>
  <dc:subject>A - TECHNICKÁ ZPRÁVA</dc:subject>
  <dc:creator>Ing. Pavla Mocová</dc:creator>
  <cp:lastModifiedBy>Zdenek</cp:lastModifiedBy>
  <cp:revision>3</cp:revision>
  <cp:lastPrinted>2016-06-14T06:08:00Z</cp:lastPrinted>
  <dcterms:created xsi:type="dcterms:W3CDTF">2017-12-10T15:50:00Z</dcterms:created>
  <dcterms:modified xsi:type="dcterms:W3CDTF">2017-12-15T09:27:00Z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chivní číslo">
    <vt:lpwstr>16_10-01</vt:lpwstr>
  </property>
  <property fmtid="{D5CDD505-2E9C-101B-9397-08002B2CF9AE}" pid="3" name="Zakázkové číslo">
    <vt:lpwstr>16_10-01</vt:lpwstr>
  </property>
  <property fmtid="{D5CDD505-2E9C-101B-9397-08002B2CF9AE}" pid="4" name="investor">
    <vt:lpwstr>Statutární město Brno, MČ Brno-Bystrc</vt:lpwstr>
  </property>
  <property fmtid="{D5CDD505-2E9C-101B-9397-08002B2CF9AE}" pid="5" name="projekt">
    <vt:lpwstr>DÚR + DSP</vt:lpwstr>
  </property>
  <property fmtid="{D5CDD505-2E9C-101B-9397-08002B2CF9AE}" pid="6" name="adresa stavby">
    <vt:lpwstr>Vejrostova 1066/1, 635 00 Brno-Bystrc</vt:lpwstr>
  </property>
  <property fmtid="{D5CDD505-2E9C-101B-9397-08002B2CF9AE}" pid="7" name="část projektu">
    <vt:lpwstr> </vt:lpwstr>
  </property>
  <property fmtid="{D5CDD505-2E9C-101B-9397-08002B2CF9AE}" pid="8" name="Objekt">
    <vt:lpwstr> </vt:lpwstr>
  </property>
  <property fmtid="{D5CDD505-2E9C-101B-9397-08002B2CF9AE}" pid="9" name="investor - adresa">
    <vt:lpwstr>  Dominikánské nám. 1, 196/1, 601 67 Brno</vt:lpwstr>
  </property>
</Properties>
</file>