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5813" w:rsidRDefault="00FD683E" w:rsidP="008C1111">
      <w:pPr>
        <w:spacing w:after="0"/>
        <w:ind w:left="5387" w:hanging="5529"/>
        <w:jc w:val="both"/>
        <w:rPr>
          <w:rFonts w:ascii="Arial" w:hAnsi="Arial" w:cs="Arial"/>
          <w:b/>
          <w:i/>
          <w:sz w:val="26"/>
          <w:szCs w:val="26"/>
        </w:rPr>
      </w:pPr>
      <w:r w:rsidRPr="008C1111">
        <w:rPr>
          <w:rFonts w:ascii="Arial" w:hAnsi="Arial" w:cs="Arial"/>
          <w:b/>
          <w:sz w:val="26"/>
          <w:szCs w:val="26"/>
        </w:rPr>
        <w:t>Technická specifikace (cenová nabídka)</w:t>
      </w:r>
      <w:r w:rsidR="00344F65" w:rsidRPr="008C1111">
        <w:rPr>
          <w:rFonts w:ascii="Arial" w:hAnsi="Arial" w:cs="Arial"/>
          <w:b/>
          <w:sz w:val="26"/>
          <w:szCs w:val="26"/>
        </w:rPr>
        <w:t xml:space="preserve">:  </w:t>
      </w:r>
      <w:r w:rsidR="00C84FF1" w:rsidRPr="008C1111">
        <w:rPr>
          <w:rFonts w:ascii="Arial" w:hAnsi="Arial" w:cs="Arial"/>
          <w:b/>
          <w:sz w:val="26"/>
          <w:szCs w:val="26"/>
        </w:rPr>
        <w:t>Dodávka</w:t>
      </w:r>
      <w:r w:rsidR="008C1111" w:rsidRPr="008C1111">
        <w:rPr>
          <w:rFonts w:ascii="Arial" w:hAnsi="Arial" w:cs="Arial"/>
          <w:b/>
          <w:sz w:val="26"/>
          <w:szCs w:val="26"/>
        </w:rPr>
        <w:t xml:space="preserve"> 2 ks traktorů pro práci v lese</w:t>
      </w:r>
      <w:r w:rsidR="008C1111" w:rsidRPr="008C1111">
        <w:rPr>
          <w:rFonts w:ascii="Arial" w:hAnsi="Arial" w:cs="Arial"/>
          <w:b/>
          <w:i/>
          <w:sz w:val="26"/>
          <w:szCs w:val="26"/>
        </w:rPr>
        <w:t xml:space="preserve"> (s lesnickou </w:t>
      </w:r>
      <w:r w:rsidR="00337F5E" w:rsidRPr="008C1111">
        <w:rPr>
          <w:rFonts w:ascii="Arial" w:hAnsi="Arial" w:cs="Arial"/>
          <w:b/>
          <w:i/>
          <w:sz w:val="26"/>
          <w:szCs w:val="26"/>
        </w:rPr>
        <w:t xml:space="preserve">nástavbou </w:t>
      </w:r>
      <w:r w:rsidR="005E2AEC" w:rsidRPr="008C1111">
        <w:rPr>
          <w:rFonts w:ascii="Arial" w:hAnsi="Arial" w:cs="Arial"/>
          <w:b/>
          <w:i/>
          <w:sz w:val="26"/>
          <w:szCs w:val="26"/>
        </w:rPr>
        <w:t>bez navijáku a čelního nakladače</w:t>
      </w:r>
      <w:r w:rsidR="009E5ACF">
        <w:rPr>
          <w:rFonts w:ascii="Arial" w:hAnsi="Arial" w:cs="Arial"/>
          <w:b/>
          <w:i/>
          <w:sz w:val="26"/>
          <w:szCs w:val="26"/>
        </w:rPr>
        <w:t>)</w:t>
      </w:r>
    </w:p>
    <w:p w:rsidR="009E5ACF" w:rsidRPr="008C1111" w:rsidRDefault="009E5ACF" w:rsidP="00804499">
      <w:pPr>
        <w:spacing w:after="0"/>
        <w:rPr>
          <w:rFonts w:ascii="Arial" w:hAnsi="Arial" w:cs="Arial"/>
          <w:b/>
          <w:i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Všechny požadavky stanovené je nutné splnit a vyplnit.</w:t>
      </w:r>
      <w:r w:rsidR="00804499">
        <w:rPr>
          <w:rFonts w:ascii="Arial" w:hAnsi="Arial" w:cs="Arial"/>
          <w:b/>
          <w:sz w:val="26"/>
          <w:szCs w:val="26"/>
        </w:rPr>
        <w:t xml:space="preserve"> </w:t>
      </w:r>
      <w:r w:rsidR="00804499" w:rsidRPr="007C1936">
        <w:rPr>
          <w:rFonts w:ascii="Arial" w:hAnsi="Arial" w:cs="Arial"/>
          <w:b/>
          <w:i/>
          <w:sz w:val="20"/>
          <w:szCs w:val="20"/>
        </w:rPr>
        <w:t>Pozn.: Uchazeč je povinen vyplnit šedě podbarvené pole</w:t>
      </w:r>
    </w:p>
    <w:tbl>
      <w:tblPr>
        <w:tblStyle w:val="Mkatabulky"/>
        <w:tblpPr w:leftFromText="141" w:rightFromText="141" w:vertAnchor="text" w:horzAnchor="margin" w:tblpY="30"/>
        <w:tblW w:w="14709" w:type="dxa"/>
        <w:tblLayout w:type="fixed"/>
        <w:tblLook w:val="04A0" w:firstRow="1" w:lastRow="0" w:firstColumn="1" w:lastColumn="0" w:noHBand="0" w:noVBand="1"/>
      </w:tblPr>
      <w:tblGrid>
        <w:gridCol w:w="5778"/>
        <w:gridCol w:w="1985"/>
        <w:gridCol w:w="1843"/>
        <w:gridCol w:w="1701"/>
        <w:gridCol w:w="1701"/>
        <w:gridCol w:w="1701"/>
      </w:tblGrid>
      <w:tr w:rsidR="003229BC" w:rsidRPr="00E84249" w:rsidTr="006B4642">
        <w:trPr>
          <w:trHeight w:val="212"/>
        </w:trPr>
        <w:tc>
          <w:tcPr>
            <w:tcW w:w="5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29BC" w:rsidRPr="00E84249" w:rsidRDefault="003229BC" w:rsidP="003229B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84249">
              <w:rPr>
                <w:rFonts w:ascii="Arial" w:hAnsi="Arial" w:cs="Arial"/>
                <w:b/>
                <w:sz w:val="24"/>
                <w:szCs w:val="24"/>
              </w:rPr>
              <w:t>Požadovaný parametr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29BC" w:rsidRPr="00E84249" w:rsidRDefault="003229BC" w:rsidP="003229B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84249">
              <w:rPr>
                <w:rFonts w:ascii="Arial" w:hAnsi="Arial" w:cs="Arial"/>
                <w:b/>
                <w:sz w:val="24"/>
                <w:szCs w:val="24"/>
              </w:rPr>
              <w:t>Splnění</w:t>
            </w:r>
          </w:p>
          <w:p w:rsidR="003229BC" w:rsidRPr="00E84249" w:rsidRDefault="003229BC" w:rsidP="003229BC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E84249">
              <w:rPr>
                <w:rFonts w:ascii="Arial" w:hAnsi="Arial" w:cs="Arial"/>
                <w:i/>
                <w:sz w:val="20"/>
                <w:szCs w:val="20"/>
              </w:rPr>
              <w:t>vyplní se Ano/Ne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3229BC" w:rsidRPr="00E84249" w:rsidRDefault="003229BC" w:rsidP="003229B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84249">
              <w:rPr>
                <w:rFonts w:ascii="Arial" w:hAnsi="Arial" w:cs="Arial"/>
                <w:b/>
                <w:sz w:val="24"/>
                <w:szCs w:val="24"/>
              </w:rPr>
              <w:t xml:space="preserve">Cena </w:t>
            </w:r>
            <w:r w:rsidR="00804499">
              <w:rPr>
                <w:rFonts w:ascii="Arial" w:hAnsi="Arial" w:cs="Arial"/>
                <w:b/>
                <w:sz w:val="24"/>
                <w:szCs w:val="24"/>
              </w:rPr>
              <w:t xml:space="preserve">celkem za 2 ks traktorů </w:t>
            </w:r>
            <w:r w:rsidRPr="00E84249">
              <w:rPr>
                <w:rFonts w:ascii="Arial" w:hAnsi="Arial" w:cs="Arial"/>
                <w:b/>
                <w:sz w:val="24"/>
                <w:szCs w:val="24"/>
              </w:rPr>
              <w:t xml:space="preserve">v Kč </w:t>
            </w:r>
          </w:p>
          <w:p w:rsidR="003229BC" w:rsidRPr="00E84249" w:rsidRDefault="003229BC" w:rsidP="003229B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84249">
              <w:rPr>
                <w:rFonts w:ascii="Arial" w:hAnsi="Arial" w:cs="Arial"/>
                <w:b/>
                <w:sz w:val="24"/>
                <w:szCs w:val="24"/>
              </w:rPr>
              <w:t>bez DPH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3229BC" w:rsidRPr="00E84249" w:rsidRDefault="003229BC" w:rsidP="003229B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84249">
              <w:rPr>
                <w:rFonts w:ascii="Arial" w:hAnsi="Arial" w:cs="Arial"/>
                <w:b/>
                <w:sz w:val="24"/>
                <w:szCs w:val="24"/>
              </w:rPr>
              <w:t xml:space="preserve">Sazba DPH </w:t>
            </w:r>
          </w:p>
          <w:p w:rsidR="003229BC" w:rsidRPr="00E84249" w:rsidRDefault="003229BC" w:rsidP="003229B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84249">
              <w:rPr>
                <w:rFonts w:ascii="Arial" w:hAnsi="Arial" w:cs="Arial"/>
                <w:b/>
                <w:sz w:val="24"/>
                <w:szCs w:val="24"/>
              </w:rPr>
              <w:t>(%)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3229BC" w:rsidRPr="00E84249" w:rsidRDefault="003229BC" w:rsidP="003229B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84249">
              <w:rPr>
                <w:rFonts w:ascii="Arial" w:hAnsi="Arial" w:cs="Arial"/>
                <w:b/>
                <w:sz w:val="24"/>
                <w:szCs w:val="24"/>
              </w:rPr>
              <w:t xml:space="preserve">Výše DPH </w:t>
            </w:r>
          </w:p>
          <w:p w:rsidR="003229BC" w:rsidRPr="00E84249" w:rsidRDefault="003229BC" w:rsidP="003229B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84249">
              <w:rPr>
                <w:rFonts w:ascii="Arial" w:hAnsi="Arial" w:cs="Arial"/>
                <w:b/>
                <w:sz w:val="24"/>
                <w:szCs w:val="24"/>
              </w:rPr>
              <w:t>v Kč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3229BC" w:rsidRPr="00E84249" w:rsidRDefault="003229BC" w:rsidP="003229B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84249">
              <w:rPr>
                <w:rFonts w:ascii="Arial" w:hAnsi="Arial" w:cs="Arial"/>
                <w:b/>
                <w:sz w:val="24"/>
                <w:szCs w:val="24"/>
              </w:rPr>
              <w:t xml:space="preserve">Cena </w:t>
            </w:r>
            <w:r w:rsidR="0080449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804499">
              <w:rPr>
                <w:rFonts w:ascii="Arial" w:hAnsi="Arial" w:cs="Arial"/>
                <w:b/>
                <w:sz w:val="24"/>
                <w:szCs w:val="24"/>
              </w:rPr>
              <w:t xml:space="preserve">celkem za 2 ks traktorů </w:t>
            </w:r>
            <w:bookmarkStart w:id="0" w:name="_GoBack"/>
            <w:bookmarkEnd w:id="0"/>
            <w:r w:rsidRPr="00E84249">
              <w:rPr>
                <w:rFonts w:ascii="Arial" w:hAnsi="Arial" w:cs="Arial"/>
                <w:b/>
                <w:sz w:val="24"/>
                <w:szCs w:val="24"/>
              </w:rPr>
              <w:t xml:space="preserve">v Kč </w:t>
            </w:r>
          </w:p>
          <w:p w:rsidR="003229BC" w:rsidRPr="00E84249" w:rsidRDefault="003229BC" w:rsidP="003229B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84249">
              <w:rPr>
                <w:rFonts w:ascii="Arial" w:hAnsi="Arial" w:cs="Arial"/>
                <w:b/>
                <w:sz w:val="24"/>
                <w:szCs w:val="24"/>
              </w:rPr>
              <w:t>včetně DPH</w:t>
            </w:r>
          </w:p>
        </w:tc>
      </w:tr>
      <w:tr w:rsidR="006B4642" w:rsidRPr="00E84249" w:rsidTr="006B4642">
        <w:trPr>
          <w:trHeight w:val="212"/>
        </w:trPr>
        <w:tc>
          <w:tcPr>
            <w:tcW w:w="5778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846E84" w:rsidRDefault="006B4642" w:rsidP="00390A2A">
            <w:pPr>
              <w:rPr>
                <w:rFonts w:ascii="Calibri" w:eastAsia="Times New Roman" w:hAnsi="Calibri" w:cs="Calibri"/>
                <w:b/>
                <w:color w:val="000000"/>
                <w:lang w:eastAsia="cs-CZ"/>
              </w:rPr>
            </w:pPr>
            <w:r w:rsidRPr="00846E84"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 xml:space="preserve"> MOTOR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</w:tcPr>
          <w:p w:rsidR="006B4642" w:rsidRPr="006B4642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80449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80449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80449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804499">
            <w:pPr>
              <w:jc w:val="center"/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76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846E84" w:rsidRDefault="006B4642" w:rsidP="00767FA6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vznětový, přeplňovaný,  </w:t>
            </w:r>
            <w:r w:rsidRPr="00846E84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4-válcový motor, 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vodou chlazený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4642" w:rsidRPr="006B4642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39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846E84" w:rsidRDefault="006B4642" w:rsidP="00C65C67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j</w:t>
            </w:r>
            <w:r w:rsidRPr="00846E84">
              <w:rPr>
                <w:rFonts w:ascii="Calibri" w:eastAsia="Times New Roman" w:hAnsi="Calibri" w:cs="Calibri"/>
                <w:color w:val="000000"/>
                <w:lang w:eastAsia="cs-CZ"/>
              </w:rPr>
              <w:t>menovitý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výkon</w:t>
            </w:r>
            <w:r w:rsidRPr="00846E84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min. 70</w:t>
            </w:r>
            <w:r w:rsidRPr="00846E84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kW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, max.</w:t>
            </w:r>
            <w:r w:rsidRPr="00846E84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100 kW, </w:t>
            </w:r>
            <w:r w:rsidRPr="00846E84">
              <w:rPr>
                <w:rFonts w:ascii="Calibri" w:eastAsia="Times New Roman" w:hAnsi="Calibri" w:cs="Calibri"/>
                <w:color w:val="000000"/>
                <w:lang w:eastAsia="cs-CZ"/>
              </w:rPr>
              <w:t>uvedený v TP č. položky 14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4642" w:rsidRPr="006B4642" w:rsidRDefault="006B4642" w:rsidP="003229BC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00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846E84" w:rsidRDefault="006B4642" w:rsidP="00AD04D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16-ti ventilová hlava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4642" w:rsidRPr="006B4642" w:rsidRDefault="006B4642" w:rsidP="003229BC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00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846E84" w:rsidRDefault="006B4642" w:rsidP="00AD04D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6E84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emise dle aktuálních požadavků 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4642" w:rsidRPr="006B4642" w:rsidRDefault="006B4642" w:rsidP="003229BC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00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B51C21" w:rsidRDefault="006B4642" w:rsidP="00390A2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B51C21">
              <w:rPr>
                <w:rFonts w:ascii="Calibri" w:eastAsia="Times New Roman" w:hAnsi="Calibri" w:cs="Calibri"/>
                <w:color w:val="000000"/>
                <w:lang w:eastAsia="cs-CZ"/>
              </w:rPr>
              <w:t>možnost předehřevu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4642" w:rsidRPr="006B4642" w:rsidRDefault="006B4642" w:rsidP="003229BC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00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846E84" w:rsidRDefault="006B4642" w:rsidP="00390A2A">
            <w:pPr>
              <w:rPr>
                <w:rFonts w:ascii="Calibri" w:eastAsia="Times New Roman" w:hAnsi="Calibri" w:cs="Calibri"/>
                <w:b/>
                <w:color w:val="000000"/>
                <w:lang w:eastAsia="cs-CZ"/>
              </w:rPr>
            </w:pPr>
            <w:r w:rsidRPr="00846E84"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>PŘEVODOVKA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</w:tcPr>
          <w:p w:rsidR="006B4642" w:rsidRPr="006B4642" w:rsidRDefault="006B4642" w:rsidP="003229BC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00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846E84" w:rsidRDefault="006B4642" w:rsidP="00390A2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mechanická reverzační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4642" w:rsidRPr="006B4642" w:rsidRDefault="006B4642" w:rsidP="003229BC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00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96782C" w:rsidRDefault="006B4642" w:rsidP="000716B5">
            <w:pPr>
              <w:rPr>
                <w:rFonts w:ascii="Calibri" w:eastAsia="Times New Roman" w:hAnsi="Calibri" w:cs="Calibri"/>
                <w:color w:val="000000"/>
                <w:highlight w:val="yellow"/>
                <w:lang w:eastAsia="cs-CZ"/>
              </w:rPr>
            </w:pPr>
            <w:r w:rsidRPr="005D3FBD">
              <w:rPr>
                <w:rFonts w:ascii="Calibri" w:eastAsia="Times New Roman" w:hAnsi="Calibri" w:cs="Calibri"/>
                <w:lang w:eastAsia="cs-CZ"/>
              </w:rPr>
              <w:t>počet rychlostních stupňů vpřed/vzad min. 20 + 4 a s plazivými rychlostmi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4642" w:rsidRPr="006B4642" w:rsidRDefault="006B4642" w:rsidP="003229BC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00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846E84" w:rsidRDefault="006B4642" w:rsidP="00390A2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plně synchronizovaná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4642" w:rsidRPr="006B4642" w:rsidRDefault="006B4642" w:rsidP="003229BC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00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846E84" w:rsidRDefault="006B4642" w:rsidP="00390A2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rychlost 40 km/h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4642" w:rsidRPr="006B4642" w:rsidRDefault="006B4642" w:rsidP="003229BC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00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5D3FBD" w:rsidRDefault="006B4642" w:rsidP="00390A2A">
            <w:pPr>
              <w:rPr>
                <w:rFonts w:ascii="Calibri" w:eastAsia="Times New Roman" w:hAnsi="Calibri" w:cs="Calibri"/>
                <w:b/>
                <w:lang w:eastAsia="cs-CZ"/>
              </w:rPr>
            </w:pPr>
            <w:r w:rsidRPr="005D3FBD">
              <w:rPr>
                <w:rFonts w:ascii="Calibri" w:eastAsia="Times New Roman" w:hAnsi="Calibri" w:cs="Calibri"/>
                <w:b/>
                <w:lang w:eastAsia="cs-CZ"/>
              </w:rPr>
              <w:t>PŘEDNÍ NÁPRAVA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</w:tcPr>
          <w:p w:rsidR="006B4642" w:rsidRPr="006B4642" w:rsidRDefault="006B4642" w:rsidP="003229BC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00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5D3FBD" w:rsidRDefault="006B4642" w:rsidP="00390A2A">
            <w:pPr>
              <w:rPr>
                <w:rFonts w:ascii="Calibri" w:eastAsia="Times New Roman" w:hAnsi="Calibri" w:cs="Calibri"/>
                <w:lang w:eastAsia="cs-CZ"/>
              </w:rPr>
            </w:pPr>
            <w:r w:rsidRPr="005D3FBD">
              <w:rPr>
                <w:rFonts w:ascii="Calibri" w:eastAsia="Times New Roman" w:hAnsi="Calibri" w:cs="Calibri"/>
                <w:lang w:eastAsia="cs-CZ"/>
              </w:rPr>
              <w:t>poháněná s uzávěrkou diferenciálu (4WD)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4642" w:rsidRPr="006B4642" w:rsidRDefault="006B4642" w:rsidP="003229BC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00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846E84" w:rsidRDefault="006B4642" w:rsidP="00390A2A">
            <w:pPr>
              <w:rPr>
                <w:rFonts w:ascii="Calibri" w:eastAsia="Times New Roman" w:hAnsi="Calibri" w:cs="Calibri"/>
                <w:b/>
                <w:color w:val="000000"/>
                <w:lang w:eastAsia="cs-CZ"/>
              </w:rPr>
            </w:pPr>
            <w:r w:rsidRPr="00846E84"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>HYDRAULIKA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</w:tcPr>
          <w:p w:rsidR="006B4642" w:rsidRPr="006B4642" w:rsidRDefault="006B4642" w:rsidP="003229BC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00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846E84" w:rsidRDefault="006B4642" w:rsidP="00134B71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zadní tříbodový závěs kategorie II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4642" w:rsidRPr="006B4642" w:rsidRDefault="006B4642" w:rsidP="003229BC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00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846E84" w:rsidRDefault="006B4642" w:rsidP="00C22551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D3FBD">
              <w:rPr>
                <w:rFonts w:ascii="Calibri" w:eastAsia="Times New Roman" w:hAnsi="Calibri" w:cs="Calibri"/>
                <w:color w:val="000000"/>
                <w:lang w:eastAsia="cs-CZ"/>
              </w:rPr>
              <w:t>min. dva vnější hydraulické okruhy</w:t>
            </w:r>
            <w:r w:rsidRPr="00846E84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4642" w:rsidRPr="006B4642" w:rsidRDefault="006B4642" w:rsidP="003229BC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00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134B71" w:rsidRDefault="006B4642" w:rsidP="00390A2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34B71">
              <w:rPr>
                <w:rFonts w:ascii="Calibri" w:eastAsia="Times New Roman" w:hAnsi="Calibri" w:cs="Calibri"/>
                <w:color w:val="000000"/>
                <w:lang w:eastAsia="cs-CZ"/>
              </w:rPr>
              <w:t>zvedací síla na koci táhle zadního tříbodového závěsu min. 40kN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4642" w:rsidRPr="006B4642" w:rsidRDefault="006B4642" w:rsidP="003229BC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70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134B71" w:rsidRDefault="006B4642" w:rsidP="00390A2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d</w:t>
            </w:r>
            <w:r w:rsidRPr="00134B71">
              <w:rPr>
                <w:rFonts w:ascii="Calibri" w:eastAsia="Times New Roman" w:hAnsi="Calibri" w:cs="Calibri"/>
                <w:color w:val="000000"/>
                <w:lang w:eastAsia="cs-CZ"/>
              </w:rPr>
              <w:t>odávka hydraulického čerpadla min. 50l/min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4642" w:rsidRPr="006B4642" w:rsidRDefault="006B4642" w:rsidP="003229BC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00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134B71" w:rsidRDefault="006B4642" w:rsidP="00390A2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D3FBD">
              <w:rPr>
                <w:rFonts w:ascii="Calibri" w:eastAsia="Times New Roman" w:hAnsi="Calibri" w:cs="Calibri"/>
                <w:color w:val="000000"/>
                <w:lang w:eastAsia="cs-CZ"/>
              </w:rPr>
              <w:t>vnější vývody min. 4+1 rychlospojek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4642" w:rsidRPr="006B4642" w:rsidRDefault="006B4642" w:rsidP="003229BC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00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846E84" w:rsidRDefault="006B4642" w:rsidP="00390A2A">
            <w:pPr>
              <w:rPr>
                <w:rFonts w:ascii="Calibri" w:eastAsia="Times New Roman" w:hAnsi="Calibri" w:cs="Calibri"/>
                <w:b/>
                <w:color w:val="000000"/>
                <w:lang w:eastAsia="cs-CZ"/>
              </w:rPr>
            </w:pPr>
            <w:r w:rsidRPr="00846E84"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>KABINA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</w:tcPr>
          <w:p w:rsidR="006B4642" w:rsidRPr="006B4642" w:rsidRDefault="006B4642" w:rsidP="003229BC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00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846E84" w:rsidRDefault="006B4642" w:rsidP="00390A2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6E84">
              <w:rPr>
                <w:rFonts w:ascii="Calibri" w:eastAsia="Times New Roman" w:hAnsi="Calibri" w:cs="Calibri"/>
                <w:color w:val="000000"/>
                <w:lang w:eastAsia="cs-CZ"/>
              </w:rPr>
              <w:t>dvoudveřová kabina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4642" w:rsidRPr="006B4642" w:rsidRDefault="006B4642" w:rsidP="003229BC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00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846E84" w:rsidRDefault="006B4642" w:rsidP="002529D1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6E84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sedadlo řidiče – 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pneumaticky nebo mechanicky odpružené 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4642" w:rsidRPr="006B4642" w:rsidRDefault="006B4642" w:rsidP="003229BC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00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846E84" w:rsidRDefault="006B4642" w:rsidP="00390A2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Sedadlo spolujezdce s bezpečnostním pásem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4642" w:rsidRPr="006B4642" w:rsidRDefault="006B4642" w:rsidP="003229BC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00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846E84" w:rsidRDefault="006B4642" w:rsidP="00390A2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6E84">
              <w:rPr>
                <w:rFonts w:ascii="Calibri" w:eastAsia="Times New Roman" w:hAnsi="Calibri" w:cs="Calibri"/>
                <w:color w:val="000000"/>
                <w:lang w:eastAsia="cs-CZ"/>
              </w:rPr>
              <w:t>klimatizace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4642" w:rsidRPr="006B4642" w:rsidRDefault="006B4642" w:rsidP="003229BC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00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846E84" w:rsidRDefault="006B4642" w:rsidP="00390A2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6E84">
              <w:rPr>
                <w:rFonts w:ascii="Calibri" w:eastAsia="Times New Roman" w:hAnsi="Calibri" w:cs="Calibri"/>
                <w:color w:val="000000"/>
                <w:lang w:eastAsia="cs-CZ"/>
              </w:rPr>
              <w:t>oranžový výstražný maják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4642" w:rsidRPr="006B4642" w:rsidRDefault="006B4642" w:rsidP="003229BC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00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B51C21" w:rsidRDefault="006B4642" w:rsidP="00390A2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v</w:t>
            </w:r>
            <w:r w:rsidRPr="00B51C21">
              <w:rPr>
                <w:rFonts w:ascii="Calibri" w:eastAsia="Times New Roman" w:hAnsi="Calibri" w:cs="Calibri"/>
                <w:color w:val="000000"/>
                <w:lang w:eastAsia="cs-CZ"/>
              </w:rPr>
              <w:t>olant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sklopný a výsuvný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4642" w:rsidRPr="006B4642" w:rsidRDefault="006B4642" w:rsidP="003229BC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00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B51C21" w:rsidRDefault="006B4642" w:rsidP="00390A2A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stěrače s ostřikovačem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4642" w:rsidRPr="006B4642" w:rsidRDefault="006B4642" w:rsidP="003229BC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00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B51C21" w:rsidRDefault="006B4642" w:rsidP="00184E8C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min. 1 pár zadních pracovních světel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4642" w:rsidRPr="006B4642" w:rsidRDefault="006B4642" w:rsidP="003229BC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00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B51C21" w:rsidRDefault="006B4642" w:rsidP="00410D60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min. 1. pár předních pracovních světel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4642" w:rsidRPr="006B4642" w:rsidRDefault="006B4642" w:rsidP="003229BC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3229BC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00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Default="006B4642" w:rsidP="00A5065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vyhřívané zadní sklo a zrcátka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4642" w:rsidRPr="006B4642" w:rsidRDefault="006B4642" w:rsidP="00A50655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00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B51C21" w:rsidRDefault="006B4642" w:rsidP="00A5065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tónovaná skla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4642" w:rsidRPr="006B4642" w:rsidRDefault="006B4642" w:rsidP="00A50655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00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846E84" w:rsidRDefault="006B4642" w:rsidP="00A50655">
            <w:pPr>
              <w:rPr>
                <w:rFonts w:ascii="Calibri" w:eastAsia="Times New Roman" w:hAnsi="Calibri" w:cs="Calibri"/>
                <w:b/>
                <w:color w:val="000000"/>
                <w:lang w:eastAsia="cs-CZ"/>
              </w:rPr>
            </w:pPr>
            <w:r w:rsidRPr="00846E84"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>OSTATNÍ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</w:tcPr>
          <w:p w:rsidR="006B4642" w:rsidRPr="006B4642" w:rsidRDefault="006B4642" w:rsidP="00A50655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00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846E84" w:rsidRDefault="006B4642" w:rsidP="00A5065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6E84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rám etážového závěsu </w:t>
            </w:r>
            <w:r w:rsidRPr="005D3FBD">
              <w:rPr>
                <w:rFonts w:ascii="Calibri" w:eastAsia="Times New Roman" w:hAnsi="Calibri" w:cs="Calibri"/>
                <w:color w:val="000000"/>
                <w:lang w:eastAsia="cs-CZ"/>
              </w:rPr>
              <w:t>s K-80</w:t>
            </w:r>
            <w:r w:rsidRPr="00846E84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+ etážový závěs 39 mm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4642" w:rsidRPr="006B4642" w:rsidRDefault="006B4642" w:rsidP="00A50655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00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B51C21" w:rsidRDefault="006B4642" w:rsidP="00A5065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přední tažný závěs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4642" w:rsidRPr="006B4642" w:rsidRDefault="006B4642" w:rsidP="00A50655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00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846E84" w:rsidRDefault="006B4642" w:rsidP="00A50655">
            <w:pPr>
              <w:rPr>
                <w:rFonts w:ascii="Calibri" w:eastAsia="Times New Roman" w:hAnsi="Calibri" w:cs="Calibri"/>
                <w:b/>
                <w:color w:val="000000"/>
                <w:lang w:eastAsia="cs-CZ"/>
              </w:rPr>
            </w:pPr>
            <w:r w:rsidRPr="00846E84">
              <w:rPr>
                <w:rFonts w:ascii="Calibri" w:eastAsia="Times New Roman" w:hAnsi="Calibri" w:cs="Calibri"/>
                <w:color w:val="000000"/>
                <w:lang w:eastAsia="cs-CZ"/>
              </w:rPr>
              <w:t>nádrž na naftu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s uzamykatelnou zátkou 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4642" w:rsidRPr="006B4642" w:rsidRDefault="006B4642" w:rsidP="00A50655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00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410D60" w:rsidRDefault="006B4642" w:rsidP="00A5065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z</w:t>
            </w:r>
            <w:r w:rsidRPr="00410D60">
              <w:rPr>
                <w:rFonts w:ascii="Calibri" w:eastAsia="Times New Roman" w:hAnsi="Calibri" w:cs="Calibri"/>
                <w:color w:val="000000"/>
                <w:lang w:eastAsia="cs-CZ"/>
              </w:rPr>
              <w:t>ákladní povinné vybavení (trojúhelník, klíč na kola, hadice ke kompresoru, návod k obsluze)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4642" w:rsidRPr="006B4642" w:rsidRDefault="006B4642" w:rsidP="00A50655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00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410D60" w:rsidRDefault="006B4642" w:rsidP="00A5065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p</w:t>
            </w:r>
            <w:r w:rsidRPr="00410D60">
              <w:rPr>
                <w:rFonts w:ascii="Calibri" w:eastAsia="Times New Roman" w:hAnsi="Calibri" w:cs="Calibri"/>
                <w:color w:val="000000"/>
                <w:lang w:eastAsia="cs-CZ"/>
              </w:rPr>
              <w:t>ohon všech kol 4WD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4642" w:rsidRPr="006B4642" w:rsidRDefault="006B4642" w:rsidP="00A50655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00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410D60" w:rsidRDefault="006B4642" w:rsidP="00A5065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brzdy provozní – mokré diskové s </w:t>
            </w:r>
            <w:r w:rsidRPr="00410D60">
              <w:rPr>
                <w:rFonts w:ascii="Calibri" w:eastAsia="Times New Roman" w:hAnsi="Calibri" w:cs="Calibri"/>
                <w:color w:val="000000"/>
                <w:lang w:eastAsia="cs-CZ"/>
              </w:rPr>
              <w:t>připínání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m</w:t>
            </w:r>
            <w:r w:rsidRPr="00410D60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pohonu přední nápravy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4642" w:rsidRPr="006B4642" w:rsidRDefault="006B4642" w:rsidP="00A50655">
            <w:pPr>
              <w:jc w:val="center"/>
              <w:rPr>
                <w:rFonts w:ascii="Arial" w:hAnsi="Arial" w:cs="Arial"/>
                <w:i/>
                <w:highlight w:val="lightGray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00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7C5AAC" w:rsidRDefault="006B4642" w:rsidP="00A5065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C5AAC">
              <w:rPr>
                <w:rFonts w:ascii="Calibri" w:eastAsia="Times New Roman" w:hAnsi="Calibri" w:cs="Calibri"/>
                <w:color w:val="000000"/>
                <w:lang w:eastAsia="cs-CZ"/>
              </w:rPr>
              <w:t>hydrostatické řízení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4642" w:rsidRPr="006B4642" w:rsidRDefault="006B4642" w:rsidP="00A50655">
            <w:pPr>
              <w:jc w:val="center"/>
              <w:rPr>
                <w:rFonts w:ascii="Arial" w:hAnsi="Arial" w:cs="Arial"/>
                <w:i/>
                <w:highlight w:val="lightGray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00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0716B5" w:rsidRDefault="006B4642" w:rsidP="00A5065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v</w:t>
            </w:r>
            <w:r w:rsidRPr="000716B5">
              <w:rPr>
                <w:rFonts w:ascii="Calibri" w:eastAsia="Times New Roman" w:hAnsi="Calibri" w:cs="Calibri"/>
                <w:color w:val="000000"/>
                <w:lang w:eastAsia="cs-CZ"/>
              </w:rPr>
              <w:t>yhřívané zadní sklo a zrcátka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4642" w:rsidRPr="006B4642" w:rsidRDefault="006B4642" w:rsidP="00A50655">
            <w:pPr>
              <w:jc w:val="center"/>
              <w:rPr>
                <w:rFonts w:ascii="Arial" w:hAnsi="Arial" w:cs="Arial"/>
                <w:i/>
                <w:highlight w:val="lightGray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00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6B4642" w:rsidRPr="00846E84" w:rsidRDefault="006B4642" w:rsidP="00A50655">
            <w:pPr>
              <w:rPr>
                <w:rFonts w:ascii="Calibri" w:eastAsia="Times New Roman" w:hAnsi="Calibri" w:cs="Calibri"/>
                <w:b/>
                <w:color w:val="000000"/>
                <w:lang w:eastAsia="cs-CZ"/>
              </w:rPr>
            </w:pPr>
            <w:r w:rsidRPr="00750BCB">
              <w:rPr>
                <w:rFonts w:cstheme="minorHAnsi"/>
              </w:rPr>
              <w:t>základní povinná výbava, trojúhelník, klíč na kola, hadice ke kom</w:t>
            </w:r>
            <w:r w:rsidRPr="00A50655">
              <w:rPr>
                <w:rFonts w:cstheme="minorHAnsi"/>
              </w:rPr>
              <w:t>presoru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4642" w:rsidRPr="006B4642" w:rsidRDefault="006B4642" w:rsidP="00A50655">
            <w:pPr>
              <w:jc w:val="center"/>
              <w:rPr>
                <w:rFonts w:ascii="Arial" w:hAnsi="Arial" w:cs="Arial"/>
                <w:i/>
                <w:highlight w:val="lightGray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00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846E84" w:rsidRDefault="006B4642" w:rsidP="00A50655">
            <w:pPr>
              <w:rPr>
                <w:rFonts w:ascii="Calibri" w:eastAsia="Times New Roman" w:hAnsi="Calibri" w:cs="Calibri"/>
                <w:b/>
                <w:color w:val="000000"/>
                <w:lang w:eastAsia="cs-CZ"/>
              </w:rPr>
            </w:pPr>
            <w:r w:rsidRPr="00846E84"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>ROZMĚRY A HMOTNOSTI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</w:tcPr>
          <w:p w:rsidR="006B4642" w:rsidRPr="006B4642" w:rsidRDefault="006B4642" w:rsidP="00A50655">
            <w:pPr>
              <w:jc w:val="center"/>
              <w:rPr>
                <w:rFonts w:ascii="Arial" w:hAnsi="Arial" w:cs="Arial"/>
                <w:i/>
                <w:highlight w:val="lightGray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00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846E84" w:rsidRDefault="006B4642" w:rsidP="00A5065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6E84">
              <w:rPr>
                <w:rFonts w:ascii="Calibri" w:eastAsia="Times New Roman" w:hAnsi="Calibri" w:cs="Calibri"/>
                <w:color w:val="000000"/>
                <w:lang w:eastAsia="cs-CZ"/>
              </w:rPr>
              <w:t>provozní hmotnost 3700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– 5000 kg (zapsána</w:t>
            </w:r>
            <w:r w:rsidRPr="00846E84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v TP pod položkou 35)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4642" w:rsidRPr="006B4642" w:rsidRDefault="006B4642" w:rsidP="00A50655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00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Default="006B4642" w:rsidP="00A5065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6E84">
              <w:rPr>
                <w:rFonts w:ascii="Calibri" w:eastAsia="Times New Roman" w:hAnsi="Calibri" w:cs="Calibri"/>
                <w:color w:val="000000"/>
                <w:lang w:eastAsia="cs-CZ"/>
              </w:rPr>
              <w:t>Rozvor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846E84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2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300</w:t>
            </w:r>
            <w:r w:rsidRPr="00846E84">
              <w:rPr>
                <w:rFonts w:ascii="Calibri" w:eastAsia="Times New Roman" w:hAnsi="Calibri" w:cs="Calibri"/>
                <w:color w:val="000000"/>
                <w:lang w:eastAsia="cs-CZ"/>
              </w:rPr>
              <w:t>- 2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500 </w:t>
            </w:r>
            <w:r w:rsidRPr="00846E84">
              <w:rPr>
                <w:rFonts w:ascii="Calibri" w:eastAsia="Times New Roman" w:hAnsi="Calibri" w:cs="Calibri"/>
                <w:color w:val="000000"/>
                <w:lang w:eastAsia="cs-CZ"/>
              </w:rPr>
              <w:t>mm</w:t>
            </w:r>
          </w:p>
          <w:p w:rsidR="00804499" w:rsidRPr="00846E84" w:rsidRDefault="00804499" w:rsidP="00A5065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4642" w:rsidRPr="006B4642" w:rsidRDefault="006B4642" w:rsidP="00A50655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305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846E84" w:rsidRDefault="006B4642" w:rsidP="00A50655">
            <w:pPr>
              <w:rPr>
                <w:rFonts w:ascii="Calibri" w:eastAsia="Times New Roman" w:hAnsi="Calibri" w:cs="Calibri"/>
                <w:b/>
                <w:color w:val="000000"/>
                <w:lang w:eastAsia="cs-CZ"/>
              </w:rPr>
            </w:pPr>
            <w:r w:rsidRPr="00846E84"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>KOLA A PNEUMATIKY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</w:tcPr>
          <w:p w:rsidR="006B4642" w:rsidRPr="006B4642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52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846E84" w:rsidRDefault="006B4642" w:rsidP="00A5065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6E84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pneu určené pro lesnický provoz o min. počtu pláten 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4642" w:rsidRPr="006B4642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52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846E84" w:rsidRDefault="006B4642" w:rsidP="00A5065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5D3FBD">
              <w:rPr>
                <w:rFonts w:ascii="Calibri" w:eastAsia="Times New Roman" w:hAnsi="Calibri" w:cs="Calibri"/>
                <w:lang w:eastAsia="cs-CZ"/>
              </w:rPr>
              <w:t xml:space="preserve">pevné disky 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4642" w:rsidRPr="006B4642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52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846E84" w:rsidRDefault="006B4642" w:rsidP="00A5065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6E84">
              <w:rPr>
                <w:rFonts w:ascii="Calibri" w:eastAsia="Times New Roman" w:hAnsi="Calibri" w:cs="Calibri"/>
                <w:color w:val="000000"/>
                <w:lang w:eastAsia="cs-CZ"/>
              </w:rPr>
              <w:t>přední pneu: min. šířka 3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  <w:r w:rsidRPr="00846E84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0 mm o rozměru min. 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24</w:t>
            </w:r>
            <w:r w:rsidRPr="00846E84">
              <w:rPr>
                <w:rFonts w:ascii="Calibri" w:eastAsia="Times New Roman" w:hAnsi="Calibri" w:cs="Calibri"/>
                <w:color w:val="000000"/>
                <w:lang w:eastAsia="cs-CZ"/>
              </w:rPr>
              <w:t>"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4642" w:rsidRPr="006B4642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52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846E84" w:rsidRDefault="006B4642" w:rsidP="00A5065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zadní pneu:  min. šířka 42</w:t>
            </w:r>
            <w:r w:rsidRPr="00846E84">
              <w:rPr>
                <w:rFonts w:ascii="Calibri" w:eastAsia="Times New Roman" w:hAnsi="Calibri" w:cs="Calibri"/>
                <w:color w:val="000000"/>
                <w:lang w:eastAsia="cs-CZ"/>
              </w:rPr>
              <w:t>0 mm o rozměru min. 3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  <w:r w:rsidRPr="00846E84">
              <w:rPr>
                <w:rFonts w:ascii="Calibri" w:eastAsia="Times New Roman" w:hAnsi="Calibri" w:cs="Calibri"/>
                <w:color w:val="000000"/>
                <w:lang w:eastAsia="cs-CZ"/>
              </w:rPr>
              <w:t>"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4642" w:rsidRPr="006B4642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52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846E84" w:rsidRDefault="006B4642" w:rsidP="00A50655">
            <w:pPr>
              <w:rPr>
                <w:rFonts w:ascii="Calibri" w:eastAsia="Times New Roman" w:hAnsi="Calibri" w:cs="Calibri"/>
                <w:b/>
                <w:color w:val="000000"/>
                <w:lang w:eastAsia="cs-CZ"/>
              </w:rPr>
            </w:pPr>
            <w:r w:rsidRPr="00846E84"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>LESNÍ NÁSTAVBA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</w:tcPr>
          <w:p w:rsidR="006B4642" w:rsidRPr="006B4642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52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846E84" w:rsidRDefault="006B4642" w:rsidP="00A5065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Venkovní </w:t>
            </w:r>
            <w:r w:rsidRPr="00846E84">
              <w:rPr>
                <w:rFonts w:ascii="Calibri" w:eastAsia="Times New Roman" w:hAnsi="Calibri" w:cs="Calibri"/>
                <w:color w:val="000000"/>
                <w:lang w:eastAsia="cs-CZ"/>
              </w:rPr>
              <w:t>ochranný rám kabiny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4642" w:rsidRPr="006B4642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52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846E84" w:rsidRDefault="006B4642" w:rsidP="00A50655">
            <w:pPr>
              <w:rPr>
                <w:rFonts w:ascii="Calibri" w:eastAsia="Times New Roman" w:hAnsi="Calibri" w:cs="Calibri"/>
                <w:b/>
                <w:color w:val="000000"/>
                <w:lang w:eastAsia="cs-CZ"/>
              </w:rPr>
            </w:pPr>
            <w:r w:rsidRPr="00846E84">
              <w:rPr>
                <w:rFonts w:ascii="Calibri" w:eastAsia="Times New Roman" w:hAnsi="Calibri" w:cs="Calibri"/>
                <w:color w:val="000000"/>
                <w:lang w:eastAsia="cs-CZ"/>
              </w:rPr>
              <w:t>ochranná vana podvozku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4642" w:rsidRPr="006B4642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52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846E84" w:rsidRDefault="006B4642" w:rsidP="00A50655">
            <w:pPr>
              <w:rPr>
                <w:rFonts w:ascii="Calibri" w:eastAsia="Times New Roman" w:hAnsi="Calibri" w:cs="Calibri"/>
                <w:b/>
                <w:color w:val="000000"/>
                <w:lang w:eastAsia="cs-CZ"/>
              </w:rPr>
            </w:pPr>
            <w:r w:rsidRPr="00846E84">
              <w:rPr>
                <w:rFonts w:ascii="Calibri" w:eastAsia="Times New Roman" w:hAnsi="Calibri" w:cs="Calibri"/>
                <w:color w:val="000000"/>
                <w:lang w:eastAsia="cs-CZ"/>
              </w:rPr>
              <w:t>ochrana nádrže traktoru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(plastová nádrž s ochranou nebo ocelová nádrž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4642" w:rsidRPr="006B4642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52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6D4357" w:rsidRDefault="006B4642" w:rsidP="00A5065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o</w:t>
            </w:r>
            <w:r w:rsidRPr="006D4357">
              <w:rPr>
                <w:rFonts w:ascii="Calibri" w:eastAsia="Times New Roman" w:hAnsi="Calibri" w:cs="Calibri"/>
                <w:color w:val="000000"/>
                <w:lang w:eastAsia="cs-CZ"/>
              </w:rPr>
              <w:t>chrana světel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4642" w:rsidRPr="006B4642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52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6D4357" w:rsidRDefault="006B4642" w:rsidP="00A5065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o</w:t>
            </w:r>
            <w:r w:rsidRPr="006D4357">
              <w:rPr>
                <w:rFonts w:ascii="Calibri" w:eastAsia="Times New Roman" w:hAnsi="Calibri" w:cs="Calibri"/>
                <w:color w:val="000000"/>
                <w:lang w:eastAsia="cs-CZ"/>
              </w:rPr>
              <w:t>chra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n</w:t>
            </w:r>
            <w:r w:rsidRPr="006D4357">
              <w:rPr>
                <w:rFonts w:ascii="Calibri" w:eastAsia="Times New Roman" w:hAnsi="Calibri" w:cs="Calibri"/>
                <w:color w:val="000000"/>
                <w:lang w:eastAsia="cs-CZ"/>
              </w:rPr>
              <w:t>né prvky musí umožňovat přístup k motoru a odklopení kapotáže bez demontáže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ochranných prvků, odklápění apod. se připouští, přístupné musí být též připojení tlakové hadice pro dohuštění pneumatik a připojení vyhřívaní motoru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4642" w:rsidRPr="006B4642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52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796DFE" w:rsidRDefault="006B4642" w:rsidP="00A5065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ochranné drátěné sítě na dveřích, zadním a bočních sklech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4642" w:rsidRPr="006B4642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384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846E84" w:rsidRDefault="006B4642" w:rsidP="00A50655">
            <w:pPr>
              <w:rPr>
                <w:rFonts w:ascii="Calibri" w:eastAsia="Times New Roman" w:hAnsi="Calibri" w:cs="Calibri"/>
                <w:b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ochranné sítě je možno demontovat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4642" w:rsidRPr="006B4642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52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:rsidR="006B4642" w:rsidRPr="003325DF" w:rsidRDefault="006B4642" w:rsidP="00A50655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u</w:t>
            </w:r>
            <w:r w:rsidRPr="003325DF">
              <w:rPr>
                <w:rFonts w:ascii="Calibri" w:eastAsia="Times New Roman" w:hAnsi="Calibri" w:cs="Calibri"/>
                <w:color w:val="000000"/>
                <w:lang w:eastAsia="cs-CZ"/>
              </w:rPr>
              <w:t>místění registrační značky na nástavbě dle daných předpisů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4642" w:rsidRPr="006B4642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52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6B4642" w:rsidRPr="00BE71C2" w:rsidRDefault="006B4642" w:rsidP="00A50655">
            <w:pPr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OBECNÉ POŽADAVKY A </w:t>
            </w:r>
            <w:r w:rsidRPr="00BE71C2">
              <w:rPr>
                <w:rFonts w:cstheme="minorHAnsi"/>
                <w:b/>
              </w:rPr>
              <w:t>SERVIS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</w:tcPr>
          <w:p w:rsidR="006B4642" w:rsidRPr="006B4642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52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6B4642" w:rsidRPr="00C65C67" w:rsidRDefault="006B4642" w:rsidP="00A50655">
            <w:pPr>
              <w:jc w:val="both"/>
              <w:rPr>
                <w:rFonts w:cstheme="minorHAnsi"/>
              </w:rPr>
            </w:pPr>
            <w:r w:rsidRPr="00C65C67">
              <w:rPr>
                <w:rFonts w:cstheme="minorHAnsi"/>
              </w:rPr>
              <w:t>v ceně traktoru musí být zahrnuta doprava traktoru na místo určení (sídlo ŠLP Křtiny), jednorázové seřízení traktoru předání a zaškolení obsluhy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4642" w:rsidRPr="006B4642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52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6B4642" w:rsidRPr="00C65C67" w:rsidRDefault="006B4642" w:rsidP="00A50655">
            <w:pPr>
              <w:jc w:val="both"/>
              <w:rPr>
                <w:rFonts w:cstheme="minorHAnsi"/>
              </w:rPr>
            </w:pPr>
            <w:r w:rsidRPr="00C65C67">
              <w:rPr>
                <w:rFonts w:cstheme="minorHAnsi"/>
              </w:rPr>
              <w:t>při předání bude dodán návod k obsluze, prohlášení o shodě, technický průkaz</w:t>
            </w:r>
            <w:r>
              <w:rPr>
                <w:rFonts w:cstheme="minorHAnsi"/>
              </w:rPr>
              <w:t>, předávací protokol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4642" w:rsidRPr="006B4642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252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6B4642" w:rsidRPr="00C65C67" w:rsidRDefault="006B4642" w:rsidP="00A50655">
            <w:pPr>
              <w:jc w:val="both"/>
              <w:rPr>
                <w:rFonts w:cstheme="minorHAnsi"/>
              </w:rPr>
            </w:pPr>
            <w:r w:rsidRPr="00C65C67">
              <w:rPr>
                <w:rFonts w:cstheme="minorHAnsi"/>
              </w:rPr>
              <w:t>dodavatel musí být schopen zajistit záruční i pozáruční servis s příjezdem do 48 hod. včetně sobot a nedělí.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4642" w:rsidRPr="006B4642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</w:tr>
      <w:tr w:rsidR="006B4642" w:rsidRPr="00E84249" w:rsidTr="006B4642">
        <w:trPr>
          <w:trHeight w:val="321"/>
        </w:trPr>
        <w:tc>
          <w:tcPr>
            <w:tcW w:w="5778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4642" w:rsidRPr="00C5448E" w:rsidRDefault="006B4642" w:rsidP="00A50655">
            <w:pPr>
              <w:rPr>
                <w:rFonts w:cstheme="minorHAnsi"/>
                <w:szCs w:val="24"/>
              </w:rPr>
            </w:pPr>
            <w:r w:rsidRPr="00C5448E">
              <w:rPr>
                <w:rFonts w:cstheme="minorHAnsi"/>
                <w:szCs w:val="24"/>
              </w:rPr>
              <w:t>záruka 36 měsíců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B4642" w:rsidRPr="006B4642" w:rsidRDefault="006B4642" w:rsidP="00A50655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6B4642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6B4642" w:rsidRPr="00E84249" w:rsidRDefault="006B4642" w:rsidP="00A50655">
            <w:pPr>
              <w:rPr>
                <w:rFonts w:ascii="Arial" w:hAnsi="Arial" w:cs="Arial"/>
              </w:rPr>
            </w:pPr>
          </w:p>
        </w:tc>
      </w:tr>
      <w:tr w:rsidR="00A50655" w:rsidRPr="00E84249" w:rsidTr="006B4642">
        <w:trPr>
          <w:trHeight w:val="321"/>
        </w:trPr>
        <w:tc>
          <w:tcPr>
            <w:tcW w:w="776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50655" w:rsidRPr="00E84249" w:rsidRDefault="00A50655" w:rsidP="00A50655">
            <w:pPr>
              <w:rPr>
                <w:rFonts w:ascii="Arial" w:hAnsi="Arial" w:cs="Arial"/>
                <w:b/>
                <w:szCs w:val="24"/>
              </w:rPr>
            </w:pPr>
            <w:r w:rsidRPr="00E84249">
              <w:rPr>
                <w:rFonts w:ascii="Arial" w:hAnsi="Arial" w:cs="Arial"/>
                <w:b/>
                <w:szCs w:val="24"/>
              </w:rPr>
              <w:t>Celkem</w:t>
            </w:r>
            <w:r w:rsidR="008C1111">
              <w:rPr>
                <w:rFonts w:ascii="Arial" w:hAnsi="Arial" w:cs="Arial"/>
                <w:b/>
                <w:szCs w:val="24"/>
              </w:rPr>
              <w:t xml:space="preserve"> za 2 ks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50655" w:rsidRPr="00E84249" w:rsidRDefault="00A50655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50655" w:rsidRPr="00E84249" w:rsidRDefault="00A50655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50655" w:rsidRPr="00E84249" w:rsidRDefault="00A50655" w:rsidP="00A5065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A50655" w:rsidRPr="00E84249" w:rsidRDefault="00A50655" w:rsidP="00A50655">
            <w:pPr>
              <w:rPr>
                <w:rFonts w:ascii="Arial" w:hAnsi="Arial" w:cs="Arial"/>
              </w:rPr>
            </w:pPr>
          </w:p>
        </w:tc>
      </w:tr>
    </w:tbl>
    <w:p w:rsidR="00B253C0" w:rsidRDefault="007C1936" w:rsidP="00B253C0">
      <w:pPr>
        <w:spacing w:after="0"/>
        <w:rPr>
          <w:rFonts w:ascii="Arial" w:hAnsi="Arial" w:cs="Arial"/>
          <w:b/>
          <w:i/>
          <w:sz w:val="20"/>
          <w:szCs w:val="20"/>
        </w:rPr>
      </w:pPr>
      <w:r w:rsidRPr="007C1936">
        <w:rPr>
          <w:rFonts w:ascii="Arial" w:hAnsi="Arial" w:cs="Arial"/>
          <w:b/>
          <w:i/>
          <w:sz w:val="20"/>
          <w:szCs w:val="20"/>
        </w:rPr>
        <w:t>Pozn.: Uchazeč je povinen vyplnit šedě podbarvené pole</w:t>
      </w:r>
    </w:p>
    <w:p w:rsidR="00E74ED9" w:rsidRDefault="00E74ED9" w:rsidP="00B253C0">
      <w:pPr>
        <w:spacing w:after="0"/>
        <w:rPr>
          <w:rFonts w:ascii="Arial" w:hAnsi="Arial" w:cs="Arial"/>
          <w:b/>
          <w:i/>
          <w:sz w:val="20"/>
          <w:szCs w:val="20"/>
        </w:rPr>
      </w:pPr>
    </w:p>
    <w:p w:rsidR="00E74ED9" w:rsidRDefault="00E74ED9" w:rsidP="00B253C0">
      <w:pPr>
        <w:spacing w:after="0"/>
        <w:rPr>
          <w:rFonts w:ascii="Arial" w:hAnsi="Arial" w:cs="Arial"/>
          <w:b/>
          <w:i/>
          <w:sz w:val="20"/>
          <w:szCs w:val="20"/>
        </w:rPr>
      </w:pPr>
    </w:p>
    <w:tbl>
      <w:tblPr>
        <w:tblStyle w:val="Mkatabulky"/>
        <w:tblW w:w="14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2694"/>
        <w:gridCol w:w="708"/>
        <w:gridCol w:w="1134"/>
        <w:gridCol w:w="2410"/>
        <w:gridCol w:w="1276"/>
        <w:gridCol w:w="1984"/>
        <w:gridCol w:w="3261"/>
      </w:tblGrid>
      <w:tr w:rsidR="00E74ED9" w:rsidTr="00E74ED9">
        <w:tc>
          <w:tcPr>
            <w:tcW w:w="1242" w:type="dxa"/>
            <w:hideMark/>
          </w:tcPr>
          <w:p w:rsidR="00E74ED9" w:rsidRDefault="00E74ED9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</w:rPr>
              <w:lastRenderedPageBreak/>
              <w:t>Uchazeč:</w:t>
            </w:r>
          </w:p>
        </w:tc>
        <w:tc>
          <w:tcPr>
            <w:tcW w:w="2694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E74ED9" w:rsidRDefault="00E74ED9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708" w:type="dxa"/>
          </w:tcPr>
          <w:p w:rsidR="00E74ED9" w:rsidRDefault="00E74ED9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hideMark/>
          </w:tcPr>
          <w:p w:rsidR="00E74ED9" w:rsidRDefault="00E74ED9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</w:rPr>
              <w:t>Datum:</w:t>
            </w:r>
          </w:p>
        </w:tc>
        <w:tc>
          <w:tcPr>
            <w:tcW w:w="2410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E74ED9" w:rsidRDefault="00E74ED9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1276" w:type="dxa"/>
          </w:tcPr>
          <w:p w:rsidR="00E74ED9" w:rsidRDefault="00E74ED9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1984" w:type="dxa"/>
            <w:hideMark/>
          </w:tcPr>
          <w:p w:rsidR="00E74ED9" w:rsidRDefault="00E74ED9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</w:rPr>
              <w:t>Podpis a razítko:</w:t>
            </w:r>
          </w:p>
        </w:tc>
        <w:tc>
          <w:tcPr>
            <w:tcW w:w="3261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:rsidR="00E74ED9" w:rsidRDefault="00E74ED9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</w:tr>
    </w:tbl>
    <w:p w:rsidR="00E45F62" w:rsidRPr="007F7BF0" w:rsidRDefault="00E45F62" w:rsidP="007F7BF0">
      <w:pPr>
        <w:rPr>
          <w:rFonts w:ascii="Arial" w:hAnsi="Arial" w:cs="Arial"/>
        </w:rPr>
      </w:pPr>
    </w:p>
    <w:sectPr w:rsidR="00E45F62" w:rsidRPr="007F7BF0" w:rsidSect="00D44F3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69" w:right="1417" w:bottom="1135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2CC1" w:rsidRDefault="00D42CC1" w:rsidP="00D53E38">
      <w:pPr>
        <w:spacing w:after="0" w:line="240" w:lineRule="auto"/>
      </w:pPr>
      <w:r>
        <w:separator/>
      </w:r>
    </w:p>
  </w:endnote>
  <w:endnote w:type="continuationSeparator" w:id="0">
    <w:p w:rsidR="00D42CC1" w:rsidRDefault="00D42CC1" w:rsidP="00D53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D40" w:rsidRDefault="00E82D4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98821820"/>
      <w:docPartObj>
        <w:docPartGallery w:val="Page Numbers (Bottom of Page)"/>
        <w:docPartUnique/>
      </w:docPartObj>
    </w:sdtPr>
    <w:sdtEndPr/>
    <w:sdtContent>
      <w:p w:rsidR="007F7BF0" w:rsidRDefault="007F7BF0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4499">
          <w:rPr>
            <w:noProof/>
          </w:rPr>
          <w:t>2</w:t>
        </w:r>
        <w:r>
          <w:fldChar w:fldCharType="end"/>
        </w:r>
      </w:p>
    </w:sdtContent>
  </w:sdt>
  <w:p w:rsidR="007F7BF0" w:rsidRDefault="007F7BF0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katabulky"/>
      <w:tblW w:w="147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12"/>
      <w:gridCol w:w="7797"/>
    </w:tblGrid>
    <w:tr w:rsidR="00D44F3B" w:rsidTr="00654282">
      <w:tc>
        <w:tcPr>
          <w:tcW w:w="6912" w:type="dxa"/>
        </w:tcPr>
        <w:p w:rsidR="00D44F3B" w:rsidRDefault="00D44F3B" w:rsidP="00654282">
          <w:pPr>
            <w:pStyle w:val="Zhlav"/>
          </w:pPr>
          <w:r>
            <w:rPr>
              <w:noProof/>
              <w:lang w:eastAsia="cs-CZ"/>
            </w:rPr>
            <w:drawing>
              <wp:inline distT="0" distB="0" distL="0" distR="0" wp14:anchorId="2DE5F0C9" wp14:editId="69531467">
                <wp:extent cx="2665809" cy="496359"/>
                <wp:effectExtent l="0" t="0" r="1270" b="0"/>
                <wp:docPr id="1" name="Obrázek 1" descr="\\ustrsvr3\presmdoc\silhanek\Dokumenty\02_DOTACE, GRANTY A ÚJMY\PRV 2014_2020\02_Veřejné zakázky_PRV\LOGO_PR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ustrsvr3\presmdoc\silhanek\Dokumenty\02_DOTACE, GRANTY A ÚJMY\PRV 2014_2020\02_Veřejné zakázky_PRV\LOGO_PRV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90" t="18634" r="6573" b="18614"/>
                        <a:stretch/>
                      </pic:blipFill>
                      <pic:spPr bwMode="auto">
                        <a:xfrm>
                          <a:off x="0" y="0"/>
                          <a:ext cx="2674403" cy="49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7" w:type="dxa"/>
        </w:tcPr>
        <w:p w:rsidR="00D44F3B" w:rsidRPr="00BF0391" w:rsidRDefault="00D44F3B" w:rsidP="00654282">
          <w:pPr>
            <w:pStyle w:val="Zhlav"/>
            <w:jc w:val="right"/>
            <w:rPr>
              <w:noProof/>
              <w:sz w:val="16"/>
              <w:szCs w:val="16"/>
              <w:lang w:eastAsia="cs-CZ"/>
            </w:rPr>
          </w:pPr>
        </w:p>
        <w:p w:rsidR="00D44F3B" w:rsidRDefault="00D44F3B" w:rsidP="00654282">
          <w:pPr>
            <w:pStyle w:val="Zhlav"/>
            <w:jc w:val="right"/>
          </w:pPr>
          <w:r>
            <w:rPr>
              <w:noProof/>
              <w:lang w:eastAsia="cs-CZ"/>
            </w:rPr>
            <w:drawing>
              <wp:inline distT="0" distB="0" distL="0" distR="0" wp14:anchorId="334294E7" wp14:editId="1C572176">
                <wp:extent cx="2432862" cy="372256"/>
                <wp:effectExtent l="0" t="0" r="5715" b="8890"/>
                <wp:docPr id="2" name="Obrázek 2" descr="\\ustrsvr3\presmdoc\silhanek\Dokumenty\02_DOTACE, GRANTY A ÚJMY\PRV 2014_2020\02_Veřejné zakázky_PRV\logo PRV 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\\ustrsvr3\presmdoc\silhanek\Dokumenty\02_DOTACE, GRANTY A ÚJMY\PRV 2014_2020\02_Veřejné zakázky_PRV\logo PRV 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34082" cy="3724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44F3B" w:rsidRDefault="00D44F3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2CC1" w:rsidRDefault="00D42CC1" w:rsidP="00D53E38">
      <w:pPr>
        <w:spacing w:after="0" w:line="240" w:lineRule="auto"/>
      </w:pPr>
      <w:r>
        <w:separator/>
      </w:r>
    </w:p>
  </w:footnote>
  <w:footnote w:type="continuationSeparator" w:id="0">
    <w:p w:rsidR="00D42CC1" w:rsidRDefault="00D42CC1" w:rsidP="00D53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D40" w:rsidRDefault="00E82D4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3E38" w:rsidRDefault="00D53E38" w:rsidP="00D53E38">
    <w:pPr>
      <w:spacing w:after="0"/>
      <w:rPr>
        <w:rFonts w:ascii="Times New Roman" w:hAnsi="Times New Roman" w:cs="Times New Roman"/>
        <w:b/>
        <w:sz w:val="24"/>
        <w:szCs w:val="24"/>
      </w:rPr>
    </w:pPr>
  </w:p>
  <w:p w:rsidR="00D53E38" w:rsidRPr="00D53E38" w:rsidRDefault="00D53E38" w:rsidP="00D53E38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katabulky"/>
      <w:tblW w:w="147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897"/>
      <w:gridCol w:w="5812"/>
    </w:tblGrid>
    <w:tr w:rsidR="00D44F3B" w:rsidTr="00654282">
      <w:tc>
        <w:tcPr>
          <w:tcW w:w="8897" w:type="dxa"/>
          <w:tcBorders>
            <w:right w:val="single" w:sz="4" w:space="0" w:color="7F7F7F" w:themeColor="text1" w:themeTint="80"/>
          </w:tcBorders>
        </w:tcPr>
        <w:p w:rsidR="00D44F3B" w:rsidRDefault="00D44F3B" w:rsidP="00654282">
          <w:pPr>
            <w:rPr>
              <w:noProof/>
              <w:lang w:eastAsia="cs-CZ"/>
            </w:rPr>
          </w:pPr>
          <w:r>
            <w:rPr>
              <w:noProof/>
              <w:lang w:eastAsia="cs-CZ"/>
            </w:rPr>
            <w:drawing>
              <wp:inline distT="0" distB="0" distL="0" distR="0" wp14:anchorId="2F19D0A1" wp14:editId="0C658682">
                <wp:extent cx="1905000" cy="646339"/>
                <wp:effectExtent l="0" t="0" r="0" b="1905"/>
                <wp:docPr id="3" name="obrázek 4" descr="logo_SL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_SL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6463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tc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</w:tcBorders>
          <w:vAlign w:val="center"/>
        </w:tcPr>
        <w:p w:rsidR="00D44F3B" w:rsidRPr="004B4FC6" w:rsidRDefault="00D44F3B" w:rsidP="00654282">
          <w:pPr>
            <w:jc w:val="right"/>
            <w:rPr>
              <w:rFonts w:ascii="Arial" w:hAnsi="Arial" w:cs="Arial"/>
              <w:b/>
              <w:sz w:val="24"/>
              <w:szCs w:val="24"/>
            </w:rPr>
          </w:pPr>
        </w:p>
        <w:p w:rsidR="00D44F3B" w:rsidRPr="007C1936" w:rsidRDefault="00D44F3B" w:rsidP="004B4FC6">
          <w:pPr>
            <w:jc w:val="center"/>
            <w:rPr>
              <w:rFonts w:ascii="Arial" w:hAnsi="Arial" w:cs="Arial"/>
              <w:b/>
              <w:color w:val="7F7F7F" w:themeColor="text1" w:themeTint="80"/>
              <w:sz w:val="24"/>
              <w:szCs w:val="24"/>
            </w:rPr>
          </w:pPr>
          <w:r w:rsidRPr="004B4FC6">
            <w:rPr>
              <w:rFonts w:ascii="Arial" w:hAnsi="Arial" w:cs="Arial"/>
              <w:b/>
              <w:sz w:val="24"/>
              <w:szCs w:val="24"/>
            </w:rPr>
            <w:t xml:space="preserve">                                           PŘÍLOHA Č.</w:t>
          </w:r>
          <w:r w:rsidR="004B4FC6" w:rsidRPr="004B4FC6">
            <w:rPr>
              <w:rFonts w:ascii="Arial" w:hAnsi="Arial" w:cs="Arial"/>
              <w:b/>
              <w:sz w:val="24"/>
              <w:szCs w:val="24"/>
            </w:rPr>
            <w:t xml:space="preserve"> 1</w:t>
          </w:r>
          <w:r w:rsidRPr="004B4FC6">
            <w:rPr>
              <w:rFonts w:ascii="Arial" w:hAnsi="Arial" w:cs="Arial"/>
              <w:b/>
              <w:sz w:val="24"/>
              <w:szCs w:val="24"/>
            </w:rPr>
            <w:t xml:space="preserve"> </w:t>
          </w:r>
        </w:p>
      </w:tc>
    </w:tr>
  </w:tbl>
  <w:p w:rsidR="00D44F3B" w:rsidRDefault="00D44F3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3B382C"/>
    <w:multiLevelType w:val="hybridMultilevel"/>
    <w:tmpl w:val="6480EAAC"/>
    <w:lvl w:ilvl="0" w:tplc="C8D8949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F32975"/>
    <w:multiLevelType w:val="hybridMultilevel"/>
    <w:tmpl w:val="E8CC62D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C15EDF"/>
    <w:multiLevelType w:val="hybridMultilevel"/>
    <w:tmpl w:val="F804348E"/>
    <w:lvl w:ilvl="0" w:tplc="E0D4D116">
      <w:start w:val="2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819"/>
    <w:rsid w:val="0004606C"/>
    <w:rsid w:val="000716B5"/>
    <w:rsid w:val="0008754C"/>
    <w:rsid w:val="00092D47"/>
    <w:rsid w:val="000C081F"/>
    <w:rsid w:val="000C3B27"/>
    <w:rsid w:val="001016F8"/>
    <w:rsid w:val="0011453A"/>
    <w:rsid w:val="00132447"/>
    <w:rsid w:val="00133382"/>
    <w:rsid w:val="00134B71"/>
    <w:rsid w:val="00145560"/>
    <w:rsid w:val="001538A7"/>
    <w:rsid w:val="00167178"/>
    <w:rsid w:val="00184E8C"/>
    <w:rsid w:val="001935CA"/>
    <w:rsid w:val="001B5024"/>
    <w:rsid w:val="001D1AAF"/>
    <w:rsid w:val="00210DFA"/>
    <w:rsid w:val="00214AE4"/>
    <w:rsid w:val="00235AB3"/>
    <w:rsid w:val="002529D1"/>
    <w:rsid w:val="002A7CFA"/>
    <w:rsid w:val="002B22EA"/>
    <w:rsid w:val="002C2D12"/>
    <w:rsid w:val="003049A0"/>
    <w:rsid w:val="00310537"/>
    <w:rsid w:val="00312583"/>
    <w:rsid w:val="00313FBD"/>
    <w:rsid w:val="003227B8"/>
    <w:rsid w:val="003229BC"/>
    <w:rsid w:val="003325DF"/>
    <w:rsid w:val="00337F5E"/>
    <w:rsid w:val="00344F65"/>
    <w:rsid w:val="003551D9"/>
    <w:rsid w:val="00355813"/>
    <w:rsid w:val="00393DF7"/>
    <w:rsid w:val="00396317"/>
    <w:rsid w:val="003C4AC2"/>
    <w:rsid w:val="003E3534"/>
    <w:rsid w:val="003E498B"/>
    <w:rsid w:val="003F38AE"/>
    <w:rsid w:val="004027DB"/>
    <w:rsid w:val="00410D60"/>
    <w:rsid w:val="004520EB"/>
    <w:rsid w:val="0046157A"/>
    <w:rsid w:val="0047258C"/>
    <w:rsid w:val="004B4FC6"/>
    <w:rsid w:val="005142C4"/>
    <w:rsid w:val="005403AB"/>
    <w:rsid w:val="005542A3"/>
    <w:rsid w:val="00577D7F"/>
    <w:rsid w:val="00590758"/>
    <w:rsid w:val="005C6386"/>
    <w:rsid w:val="005D0F23"/>
    <w:rsid w:val="005D3059"/>
    <w:rsid w:val="005D3FBD"/>
    <w:rsid w:val="005E2AEC"/>
    <w:rsid w:val="005E7CFE"/>
    <w:rsid w:val="006101F0"/>
    <w:rsid w:val="0063361F"/>
    <w:rsid w:val="00683C55"/>
    <w:rsid w:val="006B10BD"/>
    <w:rsid w:val="006B3FB5"/>
    <w:rsid w:val="006B4642"/>
    <w:rsid w:val="006B485D"/>
    <w:rsid w:val="006D4357"/>
    <w:rsid w:val="006E4C44"/>
    <w:rsid w:val="006E50C1"/>
    <w:rsid w:val="006F5F73"/>
    <w:rsid w:val="00702F1F"/>
    <w:rsid w:val="00722450"/>
    <w:rsid w:val="00750BCB"/>
    <w:rsid w:val="00763819"/>
    <w:rsid w:val="00767FA6"/>
    <w:rsid w:val="00796DFE"/>
    <w:rsid w:val="007B1452"/>
    <w:rsid w:val="007B6A03"/>
    <w:rsid w:val="007C1936"/>
    <w:rsid w:val="007C5AAC"/>
    <w:rsid w:val="007F7BF0"/>
    <w:rsid w:val="00804499"/>
    <w:rsid w:val="00824FC0"/>
    <w:rsid w:val="00833FD6"/>
    <w:rsid w:val="00846E84"/>
    <w:rsid w:val="008A7FDE"/>
    <w:rsid w:val="008C1111"/>
    <w:rsid w:val="008C5C68"/>
    <w:rsid w:val="008F10A0"/>
    <w:rsid w:val="0094296A"/>
    <w:rsid w:val="0096782C"/>
    <w:rsid w:val="00980ACA"/>
    <w:rsid w:val="009B20C7"/>
    <w:rsid w:val="009E5ACF"/>
    <w:rsid w:val="00A074DF"/>
    <w:rsid w:val="00A31066"/>
    <w:rsid w:val="00A340FE"/>
    <w:rsid w:val="00A50655"/>
    <w:rsid w:val="00A62BEA"/>
    <w:rsid w:val="00A84DB5"/>
    <w:rsid w:val="00A94274"/>
    <w:rsid w:val="00AA2449"/>
    <w:rsid w:val="00AD04DF"/>
    <w:rsid w:val="00AE0534"/>
    <w:rsid w:val="00AF1553"/>
    <w:rsid w:val="00B232E2"/>
    <w:rsid w:val="00B253C0"/>
    <w:rsid w:val="00B51C21"/>
    <w:rsid w:val="00B81919"/>
    <w:rsid w:val="00BB0CBF"/>
    <w:rsid w:val="00BB177F"/>
    <w:rsid w:val="00BC08CA"/>
    <w:rsid w:val="00C22551"/>
    <w:rsid w:val="00C5448E"/>
    <w:rsid w:val="00C63E8A"/>
    <w:rsid w:val="00C65C67"/>
    <w:rsid w:val="00C71D9E"/>
    <w:rsid w:val="00C754A0"/>
    <w:rsid w:val="00C82F57"/>
    <w:rsid w:val="00C8390D"/>
    <w:rsid w:val="00C84FF1"/>
    <w:rsid w:val="00C9420B"/>
    <w:rsid w:val="00C954B7"/>
    <w:rsid w:val="00CA507A"/>
    <w:rsid w:val="00CB000E"/>
    <w:rsid w:val="00CB15B5"/>
    <w:rsid w:val="00D200E6"/>
    <w:rsid w:val="00D42CC1"/>
    <w:rsid w:val="00D44F3B"/>
    <w:rsid w:val="00D50951"/>
    <w:rsid w:val="00D51F96"/>
    <w:rsid w:val="00D530B2"/>
    <w:rsid w:val="00D53E38"/>
    <w:rsid w:val="00D6311B"/>
    <w:rsid w:val="00D87166"/>
    <w:rsid w:val="00D95314"/>
    <w:rsid w:val="00DB60E7"/>
    <w:rsid w:val="00E4154A"/>
    <w:rsid w:val="00E41A63"/>
    <w:rsid w:val="00E45F62"/>
    <w:rsid w:val="00E4777E"/>
    <w:rsid w:val="00E50D5E"/>
    <w:rsid w:val="00E61CFB"/>
    <w:rsid w:val="00E6418F"/>
    <w:rsid w:val="00E64A68"/>
    <w:rsid w:val="00E71533"/>
    <w:rsid w:val="00E74ED9"/>
    <w:rsid w:val="00E82D40"/>
    <w:rsid w:val="00E84249"/>
    <w:rsid w:val="00EA3320"/>
    <w:rsid w:val="00EA5B62"/>
    <w:rsid w:val="00ED18B1"/>
    <w:rsid w:val="00EF1EAE"/>
    <w:rsid w:val="00EF66AC"/>
    <w:rsid w:val="00F43711"/>
    <w:rsid w:val="00F522A5"/>
    <w:rsid w:val="00F667D6"/>
    <w:rsid w:val="00F84D27"/>
    <w:rsid w:val="00FA2601"/>
    <w:rsid w:val="00FA4577"/>
    <w:rsid w:val="00FD683E"/>
    <w:rsid w:val="00FF4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54E0649"/>
  <w15:docId w15:val="{EBF11969-1C8B-4B8E-8D73-E49394892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84F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4">
    <w:name w:val="heading 4"/>
    <w:basedOn w:val="Nadpis1"/>
    <w:next w:val="Normln"/>
    <w:link w:val="Nadpis4Char"/>
    <w:uiPriority w:val="9"/>
    <w:unhideWhenUsed/>
    <w:qFormat/>
    <w:rsid w:val="00C84FF1"/>
    <w:pPr>
      <w:spacing w:before="0" w:line="240" w:lineRule="auto"/>
      <w:ind w:right="284"/>
      <w:jc w:val="right"/>
      <w:outlineLvl w:val="3"/>
    </w:pPr>
    <w:rPr>
      <w:rFonts w:ascii="Arial" w:hAnsi="Arial"/>
      <w:b w:val="0"/>
      <w:caps/>
      <w:color w:val="404040" w:themeColor="text1" w:themeTint="BF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7638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7B1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B145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53E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53E38"/>
  </w:style>
  <w:style w:type="paragraph" w:styleId="Zpat">
    <w:name w:val="footer"/>
    <w:basedOn w:val="Normln"/>
    <w:link w:val="ZpatChar"/>
    <w:uiPriority w:val="99"/>
    <w:unhideWhenUsed/>
    <w:rsid w:val="00D53E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53E38"/>
  </w:style>
  <w:style w:type="paragraph" w:styleId="Odstavecseseznamem">
    <w:name w:val="List Paragraph"/>
    <w:basedOn w:val="Normln"/>
    <w:uiPriority w:val="34"/>
    <w:qFormat/>
    <w:rsid w:val="00310537"/>
    <w:pPr>
      <w:ind w:left="720"/>
      <w:contextualSpacing/>
    </w:pPr>
  </w:style>
  <w:style w:type="character" w:customStyle="1" w:styleId="Nadpis4Char">
    <w:name w:val="Nadpis 4 Char"/>
    <w:basedOn w:val="Standardnpsmoodstavce"/>
    <w:link w:val="Nadpis4"/>
    <w:uiPriority w:val="9"/>
    <w:rsid w:val="00C84FF1"/>
    <w:rPr>
      <w:rFonts w:ascii="Arial" w:eastAsiaTheme="majorEastAsia" w:hAnsi="Arial" w:cstheme="majorBidi"/>
      <w:bCs/>
      <w:caps/>
      <w:color w:val="404040" w:themeColor="text1" w:themeTint="BF"/>
      <w:sz w:val="24"/>
      <w:szCs w:val="28"/>
    </w:rPr>
  </w:style>
  <w:style w:type="character" w:customStyle="1" w:styleId="Nadpis1Char">
    <w:name w:val="Nadpis 1 Char"/>
    <w:basedOn w:val="Standardnpsmoodstavce"/>
    <w:link w:val="Nadpis1"/>
    <w:uiPriority w:val="9"/>
    <w:rsid w:val="00C84F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Odkaznakoment">
    <w:name w:val="annotation reference"/>
    <w:basedOn w:val="Standardnpsmoodstavce"/>
    <w:uiPriority w:val="99"/>
    <w:semiHidden/>
    <w:unhideWhenUsed/>
    <w:rsid w:val="00E4154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4154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4154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4154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4154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2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BE7863-EBBD-4845-9C92-462786E16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508</Words>
  <Characters>3003</Characters>
  <Application>Microsoft Office Word</Application>
  <DocSecurity>4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Novák Lubomír</dc:creator>
  <cp:lastModifiedBy>Uživatel systému Windows</cp:lastModifiedBy>
  <cp:revision>2</cp:revision>
  <cp:lastPrinted>2015-06-26T05:05:00Z</cp:lastPrinted>
  <dcterms:created xsi:type="dcterms:W3CDTF">2017-12-14T12:44:00Z</dcterms:created>
  <dcterms:modified xsi:type="dcterms:W3CDTF">2017-12-14T12:44:00Z</dcterms:modified>
</cp:coreProperties>
</file>