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E6" w:rsidRDefault="006746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</w:t>
      </w:r>
      <w:r w:rsidR="003E280F">
        <w:rPr>
          <w:b/>
          <w:sz w:val="28"/>
          <w:szCs w:val="28"/>
        </w:rPr>
        <w:t>položek</w:t>
      </w:r>
      <w:r>
        <w:rPr>
          <w:b/>
          <w:sz w:val="28"/>
          <w:szCs w:val="28"/>
        </w:rPr>
        <w:t>, které nejsou předmětem veřejné zakázky s názvem: „</w:t>
      </w:r>
      <w:r w:rsidR="00733FE6" w:rsidRPr="00733FE6">
        <w:rPr>
          <w:b/>
          <w:sz w:val="28"/>
          <w:szCs w:val="28"/>
        </w:rPr>
        <w:t xml:space="preserve">Výstavba MULTIFUNKČNÍ </w:t>
      </w:r>
      <w:proofErr w:type="gramStart"/>
      <w:r w:rsidR="00733FE6" w:rsidRPr="00733FE6">
        <w:rPr>
          <w:b/>
          <w:sz w:val="28"/>
          <w:szCs w:val="28"/>
        </w:rPr>
        <w:t>HALY - JÍZDÁRNA</w:t>
      </w:r>
      <w:proofErr w:type="gramEnd"/>
      <w:r w:rsidR="00733FE6" w:rsidRPr="00733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II.“</w:t>
      </w:r>
    </w:p>
    <w:p w:rsidR="00733FE6" w:rsidRPr="00733FE6" w:rsidRDefault="00674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z tohoto důvodu nejsou níže uvedené položky obsaženy v soupisu prací / výkazu výměr k ocenění dodavateli, přestože jsou obsaženy v textové části projektové dokumentace:</w:t>
      </w:r>
    </w:p>
    <w:p w:rsidR="00733FE6" w:rsidRDefault="00733FE6"/>
    <w:p w:rsidR="0027594D" w:rsidRDefault="0027594D"/>
    <w:p w:rsidR="00733FE6" w:rsidRPr="002A2003" w:rsidRDefault="00733FE6">
      <w:pPr>
        <w:rPr>
          <w:u w:val="single"/>
        </w:rPr>
      </w:pPr>
      <w:r w:rsidRPr="002A2003">
        <w:rPr>
          <w:u w:val="single"/>
        </w:rPr>
        <w:t>SO 01 - Multifunkční hala</w:t>
      </w:r>
    </w:p>
    <w:p w:rsidR="002A2003" w:rsidRDefault="002A2003">
      <w:bookmarkStart w:id="0" w:name="_GoBack"/>
      <w:bookmarkEnd w:id="0"/>
    </w:p>
    <w:p w:rsidR="00733FE6" w:rsidRDefault="00733FE6">
      <w:r w:rsidRPr="00674691">
        <w:rPr>
          <w:b/>
        </w:rPr>
        <w:t xml:space="preserve">Zemní </w:t>
      </w:r>
      <w:proofErr w:type="gramStart"/>
      <w:r w:rsidRPr="00674691">
        <w:rPr>
          <w:b/>
        </w:rPr>
        <w:t>práce - likvidac</w:t>
      </w:r>
      <w:r w:rsidR="00674691" w:rsidRPr="00674691">
        <w:rPr>
          <w:b/>
        </w:rPr>
        <w:t>e</w:t>
      </w:r>
      <w:proofErr w:type="gramEnd"/>
      <w:r>
        <w:t xml:space="preserve"> ze</w:t>
      </w:r>
      <w:r w:rsidR="0027594D">
        <w:t>miny z</w:t>
      </w:r>
      <w:r w:rsidR="00674691">
        <w:t> </w:t>
      </w:r>
      <w:r w:rsidR="0027594D">
        <w:t>výkopu</w:t>
      </w:r>
      <w:r w:rsidR="00674691">
        <w:t>.</w:t>
      </w:r>
    </w:p>
    <w:p w:rsidR="002A2003" w:rsidRDefault="002A2003"/>
    <w:p w:rsidR="00733FE6" w:rsidRDefault="00674691">
      <w:r>
        <w:rPr>
          <w:b/>
        </w:rPr>
        <w:t>Dodávka písku</w:t>
      </w:r>
      <w:r>
        <w:t xml:space="preserve"> (jízdárenská směs).</w:t>
      </w:r>
    </w:p>
    <w:p w:rsidR="002A2003" w:rsidRDefault="002A2003"/>
    <w:p w:rsidR="00733FE6" w:rsidRPr="00DA2A00" w:rsidRDefault="00733FE6">
      <w:pPr>
        <w:rPr>
          <w:b/>
        </w:rPr>
      </w:pPr>
      <w:r w:rsidRPr="00DA2A00">
        <w:t>Vnitřní parapetní prefabrikáty</w:t>
      </w:r>
      <w:r>
        <w:t xml:space="preserve"> </w:t>
      </w:r>
      <w:r w:rsidR="0027594D">
        <w:t>tl.</w:t>
      </w:r>
      <w:proofErr w:type="gramStart"/>
      <w:r w:rsidR="0027594D">
        <w:t>150mm</w:t>
      </w:r>
      <w:proofErr w:type="gramEnd"/>
      <w:r w:rsidR="0027594D">
        <w:t xml:space="preserve">, umístěné pod </w:t>
      </w:r>
      <w:proofErr w:type="spellStart"/>
      <w:r w:rsidR="0027594D">
        <w:t>lambrínou</w:t>
      </w:r>
      <w:proofErr w:type="spellEnd"/>
      <w:r w:rsidR="0027594D">
        <w:t xml:space="preserve">, </w:t>
      </w:r>
      <w:r w:rsidR="00DA2A00">
        <w:t>jsou</w:t>
      </w:r>
      <w:r>
        <w:t xml:space="preserve"> </w:t>
      </w:r>
      <w:r w:rsidRPr="00DA2A00">
        <w:t>nahrazeny</w:t>
      </w:r>
      <w:r>
        <w:t xml:space="preserve"> </w:t>
      </w:r>
      <w:r w:rsidRPr="00DA2A00">
        <w:rPr>
          <w:b/>
        </w:rPr>
        <w:t>obrubníkem do betonového lože</w:t>
      </w:r>
      <w:r w:rsidR="00674691" w:rsidRPr="00DA2A00">
        <w:rPr>
          <w:b/>
        </w:rPr>
        <w:t>.</w:t>
      </w:r>
    </w:p>
    <w:p w:rsidR="002A2003" w:rsidRDefault="002A2003"/>
    <w:p w:rsidR="002A2003" w:rsidRDefault="0027594D">
      <w:r w:rsidRPr="00674691">
        <w:rPr>
          <w:b/>
        </w:rPr>
        <w:t>Kotce pro krátkodobé ustájení</w:t>
      </w:r>
      <w:r>
        <w:t xml:space="preserve"> na východní straně haly budou v této etapě vynechány, týká se následujících prací</w:t>
      </w:r>
      <w:r w:rsidR="002A2003">
        <w:t>:</w:t>
      </w:r>
    </w:p>
    <w:p w:rsidR="002A2003" w:rsidRDefault="002A2003" w:rsidP="00DA2A00">
      <w:pPr>
        <w:ind w:left="851" w:hanging="653"/>
      </w:pPr>
      <w:r>
        <w:t>-</w:t>
      </w:r>
      <w:r w:rsidR="00733FE6">
        <w:t xml:space="preserve"> zákl</w:t>
      </w:r>
      <w:r w:rsidR="0027594D">
        <w:t>adové konstrukce a související zemní práce</w:t>
      </w:r>
      <w:r w:rsidR="00733FE6">
        <w:t xml:space="preserve"> (3x základ 500x600x1800mm), </w:t>
      </w:r>
    </w:p>
    <w:p w:rsidR="00733FE6" w:rsidRDefault="002A2003">
      <w:r>
        <w:t xml:space="preserve">- zámečnické </w:t>
      </w:r>
      <w:proofErr w:type="gramStart"/>
      <w:r>
        <w:t>výrobky - sloupky</w:t>
      </w:r>
      <w:proofErr w:type="gramEnd"/>
      <w:r>
        <w:t xml:space="preserve"> a branky ve výpisu</w:t>
      </w:r>
      <w:r w:rsidR="0027594D">
        <w:t xml:space="preserve"> označeny </w:t>
      </w:r>
      <w:r>
        <w:t>Z03,</w:t>
      </w:r>
      <w:r w:rsidR="0027594D">
        <w:t xml:space="preserve"> </w:t>
      </w:r>
      <w:r>
        <w:t>04,</w:t>
      </w:r>
      <w:r w:rsidR="0027594D">
        <w:t xml:space="preserve"> </w:t>
      </w:r>
      <w:r>
        <w:t>05,</w:t>
      </w:r>
      <w:r w:rsidR="0027594D">
        <w:t xml:space="preserve"> </w:t>
      </w:r>
      <w:r>
        <w:t>06,</w:t>
      </w:r>
      <w:r w:rsidR="0027594D">
        <w:t xml:space="preserve"> </w:t>
      </w:r>
      <w:r>
        <w:t>07</w:t>
      </w:r>
    </w:p>
    <w:p w:rsidR="002A2003" w:rsidRDefault="002A2003">
      <w:r>
        <w:t>- střešní krytina</w:t>
      </w:r>
      <w:r w:rsidR="006137A7">
        <w:t xml:space="preserve"> v ploše 40</w:t>
      </w:r>
      <w:r w:rsidR="00674691">
        <w:t xml:space="preserve"> </w:t>
      </w:r>
      <w:r w:rsidR="006137A7">
        <w:t>m2</w:t>
      </w:r>
    </w:p>
    <w:p w:rsidR="002A2003" w:rsidRDefault="002A2003" w:rsidP="00DA2A00">
      <w:pPr>
        <w:ind w:left="336" w:hanging="138"/>
      </w:pPr>
      <w:r>
        <w:t>- ocelová konstrukce kotců</w:t>
      </w:r>
      <w:r w:rsidR="00DA2A00">
        <w:t xml:space="preserve"> </w:t>
      </w:r>
      <w:r>
        <w:t>(</w:t>
      </w:r>
      <w:proofErr w:type="spellStart"/>
      <w:r w:rsidR="00674691">
        <w:t>jakl</w:t>
      </w:r>
      <w:proofErr w:type="spellEnd"/>
      <w:r>
        <w:t xml:space="preserve"> 90/90/</w:t>
      </w:r>
      <w:proofErr w:type="gramStart"/>
      <w:r>
        <w:t>4</w:t>
      </w:r>
      <w:r w:rsidR="006137A7">
        <w:t>-3ks</w:t>
      </w:r>
      <w:proofErr w:type="gramEnd"/>
      <w:r w:rsidR="006137A7">
        <w:t>, IPE 14</w:t>
      </w:r>
      <w:r w:rsidR="00674691">
        <w:t>0 5ks, kul 12 1ks, P15-240 3ks)</w:t>
      </w:r>
      <w:r w:rsidR="006137A7">
        <w:t>, ocelové Z vaznice Z140/2 8ks - celkem ocel 3047,3 kg</w:t>
      </w:r>
    </w:p>
    <w:p w:rsidR="006137A7" w:rsidRDefault="006137A7">
      <w:r>
        <w:t>- nátěr 113,29 m2</w:t>
      </w:r>
    </w:p>
    <w:p w:rsidR="006137A7" w:rsidRDefault="006137A7"/>
    <w:p w:rsidR="002A2003" w:rsidRPr="002A2003" w:rsidRDefault="002A2003">
      <w:pPr>
        <w:rPr>
          <w:u w:val="single"/>
        </w:rPr>
      </w:pPr>
      <w:r w:rsidRPr="002A2003">
        <w:rPr>
          <w:u w:val="single"/>
        </w:rPr>
        <w:t>SO 02 - zpevněné plochy</w:t>
      </w:r>
    </w:p>
    <w:p w:rsidR="002A2003" w:rsidRDefault="002A2003"/>
    <w:p w:rsidR="0027594D" w:rsidRDefault="0027594D" w:rsidP="0027594D">
      <w:r w:rsidRPr="00674691">
        <w:rPr>
          <w:b/>
        </w:rPr>
        <w:t>Příjezdová cesta ke stávající konírně podél západní strany haly s povrchem MZK</w:t>
      </w:r>
      <w:r>
        <w:t xml:space="preserve"> </w:t>
      </w:r>
      <w:r w:rsidRPr="00674691">
        <w:rPr>
          <w:b/>
        </w:rPr>
        <w:t>ve skladbě S4</w:t>
      </w:r>
      <w:r>
        <w:t xml:space="preserve"> </w:t>
      </w:r>
    </w:p>
    <w:p w:rsidR="002A2003" w:rsidRDefault="002A2003"/>
    <w:p w:rsidR="002A2003" w:rsidRPr="002A2003" w:rsidRDefault="002A2003">
      <w:pPr>
        <w:rPr>
          <w:u w:val="single"/>
        </w:rPr>
      </w:pPr>
      <w:r w:rsidRPr="002A2003">
        <w:rPr>
          <w:u w:val="single"/>
        </w:rPr>
        <w:t>SO 03 - bourací práce</w:t>
      </w:r>
    </w:p>
    <w:p w:rsidR="002A2003" w:rsidRDefault="002A2003"/>
    <w:p w:rsidR="00F11E5E" w:rsidRDefault="00674691">
      <w:r w:rsidRPr="00674691">
        <w:rPr>
          <w:b/>
        </w:rPr>
        <w:t>Likvidace betonů</w:t>
      </w:r>
      <w:r>
        <w:t xml:space="preserve"> z vybouraných konstrukcí.</w:t>
      </w:r>
    </w:p>
    <w:p w:rsidR="00674691" w:rsidRDefault="00674691"/>
    <w:p w:rsidR="002A2003" w:rsidRPr="006137A7" w:rsidRDefault="006137A7">
      <w:pPr>
        <w:rPr>
          <w:u w:val="single"/>
        </w:rPr>
      </w:pPr>
      <w:r w:rsidRPr="006137A7">
        <w:rPr>
          <w:u w:val="single"/>
        </w:rPr>
        <w:t>SO 04 - kanalizace</w:t>
      </w:r>
    </w:p>
    <w:p w:rsidR="006137A7" w:rsidRDefault="006137A7"/>
    <w:p w:rsidR="006137A7" w:rsidRDefault="006137A7">
      <w:r w:rsidRPr="00674691">
        <w:rPr>
          <w:b/>
        </w:rPr>
        <w:t>Nebude provedena jímka</w:t>
      </w:r>
      <w:r>
        <w:t xml:space="preserve"> pro sousední objekt a</w:t>
      </w:r>
      <w:r w:rsidR="00674691">
        <w:t xml:space="preserve"> s tím související zemní práce,</w:t>
      </w:r>
      <w:r>
        <w:t xml:space="preserve"> připojovací potrubí</w:t>
      </w:r>
      <w:r w:rsidR="00F11E5E">
        <w:t xml:space="preserve"> </w:t>
      </w:r>
      <w:r w:rsidR="00674691">
        <w:t>a </w:t>
      </w:r>
      <w:r w:rsidR="00F11E5E">
        <w:t xml:space="preserve">zkouška kanalizace. </w:t>
      </w:r>
    </w:p>
    <w:p w:rsidR="002A2003" w:rsidRDefault="002A2003"/>
    <w:sectPr w:rsidR="002A2003" w:rsidSect="00637E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00" w:rsidRDefault="00DA2A00" w:rsidP="00DA2A00">
      <w:pPr>
        <w:spacing w:line="240" w:lineRule="auto"/>
      </w:pPr>
      <w:r>
        <w:separator/>
      </w:r>
    </w:p>
  </w:endnote>
  <w:endnote w:type="continuationSeparator" w:id="0">
    <w:p w:rsidR="00DA2A00" w:rsidRDefault="00DA2A00" w:rsidP="00DA2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00" w:rsidRDefault="00DA2A00" w:rsidP="00DA2A00">
      <w:pPr>
        <w:spacing w:line="240" w:lineRule="auto"/>
      </w:pPr>
      <w:r>
        <w:separator/>
      </w:r>
    </w:p>
  </w:footnote>
  <w:footnote w:type="continuationSeparator" w:id="0">
    <w:p w:rsidR="00DA2A00" w:rsidRDefault="00DA2A00" w:rsidP="00DA2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A00" w:rsidRDefault="00DA2A00">
    <w:pPr>
      <w:pStyle w:val="Zhlav"/>
    </w:pPr>
    <w:r>
      <w:t>Příloha F: Přehled odchylek od PD</w:t>
    </w:r>
  </w:p>
  <w:p w:rsidR="00DA2A00" w:rsidRDefault="00DA2A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6"/>
    <w:rsid w:val="001D5B82"/>
    <w:rsid w:val="0027594D"/>
    <w:rsid w:val="002A2003"/>
    <w:rsid w:val="003B50E2"/>
    <w:rsid w:val="003C5EAD"/>
    <w:rsid w:val="003E280F"/>
    <w:rsid w:val="00490083"/>
    <w:rsid w:val="006137A7"/>
    <w:rsid w:val="00637E64"/>
    <w:rsid w:val="00674691"/>
    <w:rsid w:val="00716FA4"/>
    <w:rsid w:val="00733FE6"/>
    <w:rsid w:val="009964A3"/>
    <w:rsid w:val="00B93D2B"/>
    <w:rsid w:val="00C21C12"/>
    <w:rsid w:val="00DA2A00"/>
    <w:rsid w:val="00E16F92"/>
    <w:rsid w:val="00F1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2368"/>
  <w15:docId w15:val="{A935C47B-3DD6-4BF4-B013-6F32E0BC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9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7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A0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A00"/>
  </w:style>
  <w:style w:type="paragraph" w:styleId="Zpat">
    <w:name w:val="footer"/>
    <w:basedOn w:val="Normln"/>
    <w:link w:val="ZpatChar"/>
    <w:uiPriority w:val="99"/>
    <w:unhideWhenUsed/>
    <w:rsid w:val="00DA2A0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A00"/>
  </w:style>
  <w:style w:type="paragraph" w:styleId="Textbubliny">
    <w:name w:val="Balloon Text"/>
    <w:basedOn w:val="Normln"/>
    <w:link w:val="TextbublinyChar"/>
    <w:uiPriority w:val="99"/>
    <w:semiHidden/>
    <w:unhideWhenUsed/>
    <w:rsid w:val="00DA2A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Veronika Pijáčková</cp:lastModifiedBy>
  <cp:revision>4</cp:revision>
  <cp:lastPrinted>2017-08-11T10:16:00Z</cp:lastPrinted>
  <dcterms:created xsi:type="dcterms:W3CDTF">2017-08-11T10:16:00Z</dcterms:created>
  <dcterms:modified xsi:type="dcterms:W3CDTF">2017-08-11T10:16:00Z</dcterms:modified>
</cp:coreProperties>
</file>