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9"/>
        <w:gridCol w:w="8104"/>
      </w:tblGrid>
      <w:tr w:rsidR="003125E5" w:rsidRPr="00B5279F" w:rsidTr="00141AF2">
        <w:trPr>
          <w:trHeight w:val="1440"/>
          <w:tblCellSpacing w:w="0" w:type="dxa"/>
        </w:trPr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název stavby: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b/>
                <w:bCs/>
                <w:sz w:val="36"/>
                <w:szCs w:val="36"/>
              </w:rPr>
              <w:t>Výstavba MUMTIFUNKČNÍ HALY - JÍZDÁRNA předvádění skotu a dalších chovných zvířat pro studenty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místo stavby</w:t>
            </w:r>
          </w:p>
        </w:tc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20"/>
                <w:szCs w:val="20"/>
              </w:rPr>
              <w:t>parcela č. 861/1, 863 v kú Žabčice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stavebník:</w:t>
            </w:r>
          </w:p>
        </w:tc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Trebuchet MS" w:hAnsi="Trebuchet MS" w:cs="Liberation Sans"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3611245</wp:posOffset>
                  </wp:positionH>
                  <wp:positionV relativeFrom="paragraph">
                    <wp:posOffset>302260</wp:posOffset>
                  </wp:positionV>
                  <wp:extent cx="1426845" cy="1200150"/>
                  <wp:effectExtent l="19050" t="0" r="1905" b="0"/>
                  <wp:wrapNone/>
                  <wp:docPr id="1" name="Obrázek 0" descr="razitkoRem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zitkoRem.tif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6845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5279F">
              <w:rPr>
                <w:rFonts w:ascii="Trebuchet MS" w:hAnsi="Trebuchet MS" w:cs="Liberation Sans"/>
                <w:sz w:val="20"/>
                <w:szCs w:val="20"/>
              </w:rPr>
              <w:t>Mendelova univerzita v Brně, Zemědělská 1665/1, brno 613 00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stupeň PD:</w:t>
            </w:r>
          </w:p>
        </w:tc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Trebuchet MS" w:hAnsi="Trebuchet MS" w:cs="Liberation Sans"/>
                <w:sz w:val="20"/>
                <w:szCs w:val="20"/>
              </w:rPr>
              <w:t>DPS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zodpovědný projektant:</w:t>
            </w:r>
          </w:p>
        </w:tc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20"/>
                <w:szCs w:val="20"/>
              </w:rPr>
              <w:t>ing. Vlasta Remešová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projektant:</w:t>
            </w:r>
          </w:p>
        </w:tc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20"/>
                <w:szCs w:val="20"/>
              </w:rPr>
              <w:t>ing. Přemysl Gilar</w:t>
            </w:r>
          </w:p>
        </w:tc>
      </w:tr>
      <w:tr w:rsidR="003125E5" w:rsidRPr="00B5279F" w:rsidTr="00141AF2">
        <w:trPr>
          <w:trHeight w:val="510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datum:</w:t>
            </w:r>
          </w:p>
        </w:tc>
        <w:tc>
          <w:tcPr>
            <w:tcW w:w="0" w:type="auto"/>
            <w:hideMark/>
          </w:tcPr>
          <w:p w:rsidR="003125E5" w:rsidRPr="00B5279F" w:rsidRDefault="003125E5" w:rsidP="003125E5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20"/>
                <w:szCs w:val="20"/>
              </w:rPr>
              <w:t>0</w:t>
            </w:r>
            <w:r>
              <w:rPr>
                <w:rFonts w:ascii="Trebuchet MS" w:hAnsi="Trebuchet MS" w:cs="Liberation Sans"/>
                <w:sz w:val="20"/>
                <w:szCs w:val="20"/>
              </w:rPr>
              <w:t>5</w:t>
            </w:r>
            <w:r w:rsidRPr="00B5279F">
              <w:rPr>
                <w:rFonts w:ascii="Trebuchet MS" w:hAnsi="Trebuchet MS" w:cs="Liberation Sans"/>
                <w:sz w:val="20"/>
                <w:szCs w:val="20"/>
              </w:rPr>
              <w:t>/2017</w:t>
            </w:r>
          </w:p>
        </w:tc>
      </w:tr>
      <w:tr w:rsidR="003125E5" w:rsidRPr="00B5279F" w:rsidTr="00141AF2">
        <w:trPr>
          <w:trHeight w:val="705"/>
          <w:tblCellSpacing w:w="0" w:type="dxa"/>
        </w:trPr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část PD: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>
              <w:rPr>
                <w:rFonts w:ascii="Trebuchet MS" w:hAnsi="Trebuchet MS" w:cs="Liberation Sans"/>
                <w:b/>
                <w:bCs/>
                <w:sz w:val="27"/>
                <w:szCs w:val="27"/>
              </w:rPr>
              <w:t>D.1.1.a</w:t>
            </w:r>
          </w:p>
        </w:tc>
      </w:tr>
      <w:tr w:rsidR="003125E5" w:rsidRPr="00B5279F" w:rsidTr="00141AF2">
        <w:trPr>
          <w:trHeight w:val="705"/>
          <w:tblCellSpacing w:w="0" w:type="dxa"/>
        </w:trPr>
        <w:tc>
          <w:tcPr>
            <w:tcW w:w="0" w:type="auto"/>
            <w:hideMark/>
          </w:tcPr>
          <w:p w:rsidR="003125E5" w:rsidRPr="00B5279F" w:rsidRDefault="003125E5" w:rsidP="00141AF2">
            <w:pPr>
              <w:rPr>
                <w:rFonts w:ascii="Liberation Sans" w:hAnsi="Liberation Sans" w:cs="Liberation Sans"/>
                <w:sz w:val="20"/>
                <w:szCs w:val="20"/>
              </w:rPr>
            </w:pPr>
            <w:r w:rsidRPr="00B5279F">
              <w:rPr>
                <w:rFonts w:ascii="Trebuchet MS" w:hAnsi="Trebuchet MS" w:cs="Liberation Sans"/>
                <w:sz w:val="15"/>
                <w:szCs w:val="15"/>
              </w:rPr>
              <w:t>obsah:</w:t>
            </w:r>
          </w:p>
        </w:tc>
        <w:tc>
          <w:tcPr>
            <w:tcW w:w="0" w:type="auto"/>
            <w:hideMark/>
          </w:tcPr>
          <w:p w:rsidR="003125E5" w:rsidRDefault="003125E5" w:rsidP="00141AF2">
            <w:pPr>
              <w:rPr>
                <w:rFonts w:ascii="Trebuchet MS" w:hAnsi="Trebuchet MS" w:cs="Liberation Sans"/>
                <w:b/>
                <w:bCs/>
                <w:sz w:val="27"/>
                <w:szCs w:val="27"/>
              </w:rPr>
            </w:pPr>
            <w:r>
              <w:rPr>
                <w:rFonts w:ascii="Trebuchet MS" w:hAnsi="Trebuchet MS" w:cs="Liberation Sans"/>
                <w:b/>
                <w:bCs/>
                <w:sz w:val="27"/>
                <w:szCs w:val="27"/>
              </w:rPr>
              <w:t>TECHNICKÁ ZPRÁVA</w:t>
            </w:r>
          </w:p>
          <w:p w:rsidR="003125E5" w:rsidRDefault="003125E5" w:rsidP="00141AF2">
            <w:pPr>
              <w:rPr>
                <w:rFonts w:ascii="Trebuchet MS" w:hAnsi="Trebuchet MS" w:cs="Liberation Sans"/>
                <w:b/>
                <w:bCs/>
                <w:sz w:val="27"/>
                <w:szCs w:val="27"/>
              </w:rPr>
            </w:pPr>
          </w:p>
          <w:p w:rsidR="003125E5" w:rsidRDefault="003125E5" w:rsidP="00141AF2">
            <w:pPr>
              <w:rPr>
                <w:rFonts w:ascii="Trebuchet MS" w:hAnsi="Trebuchet MS" w:cs="Liberation Sans"/>
                <w:b/>
                <w:bCs/>
                <w:sz w:val="27"/>
                <w:szCs w:val="27"/>
              </w:rPr>
            </w:pPr>
          </w:p>
          <w:p w:rsidR="003125E5" w:rsidRPr="00F96469" w:rsidRDefault="003125E5" w:rsidP="00141AF2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3125E5" w:rsidRDefault="003125E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3125E5" w:rsidRDefault="003125E5" w:rsidP="005916DC">
      <w:pPr>
        <w:rPr>
          <w:rFonts w:ascii="Arial" w:hAnsi="Arial" w:cs="Arial"/>
          <w:b/>
          <w:sz w:val="22"/>
          <w:szCs w:val="22"/>
        </w:rPr>
      </w:pPr>
    </w:p>
    <w:p w:rsidR="00C3667F" w:rsidRDefault="00405CD2" w:rsidP="005916D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Účel objektu, funkční náplň:</w:t>
      </w:r>
    </w:p>
    <w:p w:rsidR="00405CD2" w:rsidRDefault="00405CD2" w:rsidP="005916DC">
      <w:pPr>
        <w:rPr>
          <w:rFonts w:ascii="Arial" w:hAnsi="Arial" w:cs="Arial"/>
          <w:b/>
          <w:sz w:val="22"/>
          <w:szCs w:val="22"/>
        </w:rPr>
      </w:pPr>
    </w:p>
    <w:p w:rsidR="00405CD2" w:rsidRDefault="00405CD2" w:rsidP="005916D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405CD2">
        <w:rPr>
          <w:rFonts w:ascii="Arial" w:hAnsi="Arial" w:cs="Arial"/>
          <w:sz w:val="22"/>
          <w:szCs w:val="22"/>
        </w:rPr>
        <w:t>bjekt bude využíván jako jízdárna, předvádění skotu a dalších chovných zvířat pro studenty.</w:t>
      </w:r>
    </w:p>
    <w:p w:rsidR="00405CD2" w:rsidRDefault="00405CD2" w:rsidP="005916DC">
      <w:pPr>
        <w:rPr>
          <w:rFonts w:ascii="Arial" w:hAnsi="Arial" w:cs="Arial"/>
          <w:sz w:val="22"/>
          <w:szCs w:val="22"/>
        </w:rPr>
      </w:pPr>
    </w:p>
    <w:p w:rsidR="00405CD2" w:rsidRDefault="00405CD2" w:rsidP="005916DC">
      <w:pPr>
        <w:rPr>
          <w:rFonts w:ascii="Arial" w:hAnsi="Arial" w:cs="Arial"/>
          <w:b/>
          <w:sz w:val="22"/>
          <w:szCs w:val="22"/>
        </w:rPr>
      </w:pPr>
      <w:r w:rsidRPr="00405CD2">
        <w:rPr>
          <w:rFonts w:ascii="Arial" w:hAnsi="Arial" w:cs="Arial"/>
          <w:b/>
          <w:sz w:val="22"/>
          <w:szCs w:val="22"/>
        </w:rPr>
        <w:t>Kapacitní údaje:</w:t>
      </w:r>
    </w:p>
    <w:p w:rsidR="008264A2" w:rsidRDefault="008264A2" w:rsidP="005916DC">
      <w:pPr>
        <w:rPr>
          <w:rFonts w:ascii="Arial" w:hAnsi="Arial" w:cs="Arial"/>
          <w:b/>
          <w:sz w:val="22"/>
          <w:szCs w:val="22"/>
        </w:rPr>
      </w:pP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objekt SO 01 – multifunkční hala včetně tribuny pro 30 osob a dvou boxů pro krátkodobé 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>ustájení zvířat při předvádění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8264A2">
        <w:rPr>
          <w:rFonts w:ascii="Arial" w:hAnsi="Arial" w:cs="Arial"/>
          <w:sz w:val="22"/>
          <w:szCs w:val="22"/>
        </w:rPr>
        <w:t xml:space="preserve">    zastavěná plocha </w:t>
      </w:r>
      <w:r w:rsidRPr="008264A2">
        <w:rPr>
          <w:rFonts w:ascii="Arial" w:hAnsi="Arial" w:cs="Arial"/>
          <w:sz w:val="22"/>
          <w:szCs w:val="22"/>
        </w:rPr>
        <w:tab/>
      </w:r>
      <w:r w:rsidRPr="008264A2">
        <w:rPr>
          <w:rFonts w:ascii="Arial" w:hAnsi="Arial" w:cs="Arial"/>
          <w:sz w:val="22"/>
          <w:szCs w:val="22"/>
        </w:rPr>
        <w:tab/>
      </w:r>
      <w:r w:rsidRPr="008264A2">
        <w:rPr>
          <w:rFonts w:ascii="Arial" w:hAnsi="Arial" w:cs="Arial"/>
          <w:sz w:val="22"/>
          <w:szCs w:val="22"/>
        </w:rPr>
        <w:tab/>
        <w:t>1391 m</w:t>
      </w:r>
      <w:r w:rsidRPr="008264A2">
        <w:rPr>
          <w:rFonts w:ascii="Arial" w:hAnsi="Arial" w:cs="Arial"/>
          <w:sz w:val="22"/>
          <w:szCs w:val="22"/>
          <w:vertAlign w:val="superscript"/>
        </w:rPr>
        <w:t>2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obestavěný prostor             cca    11300 m</w:t>
      </w:r>
      <w:r w:rsidRPr="008264A2">
        <w:rPr>
          <w:rFonts w:ascii="Arial" w:hAnsi="Arial" w:cs="Arial"/>
          <w:sz w:val="22"/>
          <w:szCs w:val="22"/>
          <w:vertAlign w:val="superscript"/>
        </w:rPr>
        <w:t>3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8264A2">
        <w:rPr>
          <w:rFonts w:ascii="Arial" w:hAnsi="Arial" w:cs="Arial"/>
          <w:sz w:val="22"/>
          <w:szCs w:val="22"/>
        </w:rPr>
        <w:t xml:space="preserve">    užitná plocha kolbiště                    1202 m</w:t>
      </w:r>
      <w:r w:rsidRPr="008264A2">
        <w:rPr>
          <w:rFonts w:ascii="Arial" w:hAnsi="Arial" w:cs="Arial"/>
          <w:sz w:val="22"/>
          <w:szCs w:val="22"/>
          <w:vertAlign w:val="superscript"/>
        </w:rPr>
        <w:t>2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64A2" w:rsidRPr="008264A2" w:rsidRDefault="008264A2" w:rsidP="008264A2">
      <w:pPr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počet osob – jízda na koni -  5 studentů + 1 vedoucí</w:t>
      </w:r>
    </w:p>
    <w:p w:rsidR="008264A2" w:rsidRPr="008264A2" w:rsidRDefault="008264A2" w:rsidP="008264A2">
      <w:pPr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                     předvádění – 20 studentů + 1 pracovník</w:t>
      </w:r>
    </w:p>
    <w:p w:rsidR="008264A2" w:rsidRPr="008264A2" w:rsidRDefault="008264A2" w:rsidP="008264A2">
      <w:pPr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0,000 = úroveň podlahy kolbiště</w:t>
      </w:r>
    </w:p>
    <w:p w:rsidR="008264A2" w:rsidRPr="008264A2" w:rsidRDefault="008264A2" w:rsidP="008264A2">
      <w:pPr>
        <w:rPr>
          <w:rFonts w:ascii="Arial" w:hAnsi="Arial" w:cs="Arial"/>
          <w:sz w:val="22"/>
          <w:szCs w:val="22"/>
          <w:u w:val="single"/>
        </w:rPr>
      </w:pPr>
      <w:r w:rsidRPr="008264A2">
        <w:rPr>
          <w:rFonts w:ascii="Arial" w:hAnsi="Arial" w:cs="Arial"/>
          <w:sz w:val="22"/>
          <w:szCs w:val="22"/>
        </w:rPr>
        <w:t xml:space="preserve">    výška objektu od relativní 0,000 po hřeben sedlové střechy = 10,30 m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objekt SO 02 – zpevněné plochy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 plocha před vstupem/vjezdem do jízdárny – povrch beton       69 m</w:t>
      </w:r>
      <w:r w:rsidRPr="008264A2">
        <w:rPr>
          <w:rFonts w:ascii="Arial" w:hAnsi="Arial" w:cs="Arial"/>
          <w:sz w:val="22"/>
          <w:szCs w:val="22"/>
          <w:vertAlign w:val="superscript"/>
        </w:rPr>
        <w:t>2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264A2">
        <w:rPr>
          <w:rFonts w:ascii="Arial" w:hAnsi="Arial" w:cs="Arial"/>
          <w:sz w:val="22"/>
          <w:szCs w:val="22"/>
        </w:rPr>
        <w:t xml:space="preserve">     plocha před západní stranou haly – mlatový povrch               142m</w:t>
      </w:r>
      <w:r w:rsidRPr="008264A2">
        <w:rPr>
          <w:rFonts w:ascii="Arial" w:hAnsi="Arial" w:cs="Arial"/>
          <w:sz w:val="22"/>
          <w:szCs w:val="22"/>
          <w:vertAlign w:val="superscript"/>
        </w:rPr>
        <w:t>2</w:t>
      </w:r>
    </w:p>
    <w:p w:rsid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8264A2">
        <w:rPr>
          <w:rFonts w:ascii="Arial" w:hAnsi="Arial" w:cs="Arial"/>
          <w:sz w:val="22"/>
          <w:szCs w:val="22"/>
        </w:rPr>
        <w:t xml:space="preserve">     okapový chodník – oblázkové kamenivo                                  10 m</w:t>
      </w:r>
      <w:r w:rsidRPr="008264A2">
        <w:rPr>
          <w:rFonts w:ascii="Arial" w:hAnsi="Arial" w:cs="Arial"/>
          <w:sz w:val="22"/>
          <w:szCs w:val="22"/>
          <w:vertAlign w:val="superscript"/>
        </w:rPr>
        <w:t>2</w:t>
      </w:r>
    </w:p>
    <w:p w:rsidR="008264A2" w:rsidRPr="008264A2" w:rsidRDefault="008264A2" w:rsidP="008264A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264A2" w:rsidRPr="00405CD2" w:rsidRDefault="008264A2" w:rsidP="005916DC">
      <w:pPr>
        <w:rPr>
          <w:rFonts w:ascii="Arial" w:hAnsi="Arial" w:cs="Arial"/>
          <w:b/>
          <w:sz w:val="22"/>
          <w:szCs w:val="22"/>
        </w:rPr>
      </w:pPr>
    </w:p>
    <w:p w:rsidR="00BB31F4" w:rsidRDefault="008264A2" w:rsidP="00445174">
      <w:pPr>
        <w:jc w:val="both"/>
      </w:pPr>
      <w:r>
        <w:rPr>
          <w:rFonts w:ascii="Arial" w:hAnsi="Arial" w:cs="Arial"/>
          <w:b/>
          <w:sz w:val="22"/>
          <w:szCs w:val="22"/>
        </w:rPr>
        <w:t>A</w:t>
      </w:r>
      <w:r w:rsidR="00BB31F4" w:rsidRPr="00F92474">
        <w:rPr>
          <w:rFonts w:ascii="Arial" w:hAnsi="Arial" w:cs="Arial"/>
          <w:b/>
          <w:sz w:val="22"/>
          <w:szCs w:val="22"/>
        </w:rPr>
        <w:t>rchitektonické</w:t>
      </w:r>
      <w:r>
        <w:rPr>
          <w:rFonts w:ascii="Arial" w:hAnsi="Arial" w:cs="Arial"/>
          <w:b/>
          <w:sz w:val="22"/>
          <w:szCs w:val="22"/>
        </w:rPr>
        <w:t xml:space="preserve">, výtvarné, materiálové a </w:t>
      </w:r>
      <w:r w:rsidR="00BB31F4" w:rsidRPr="00F92474">
        <w:rPr>
          <w:rFonts w:ascii="Arial" w:hAnsi="Arial" w:cs="Arial"/>
          <w:b/>
          <w:sz w:val="22"/>
          <w:szCs w:val="22"/>
        </w:rPr>
        <w:t>dispoziční</w:t>
      </w:r>
      <w:r>
        <w:rPr>
          <w:rFonts w:ascii="Arial" w:hAnsi="Arial" w:cs="Arial"/>
          <w:b/>
          <w:sz w:val="22"/>
          <w:szCs w:val="22"/>
        </w:rPr>
        <w:t xml:space="preserve"> řešení:</w:t>
      </w:r>
      <w:r w:rsidR="005916DC">
        <w:rPr>
          <w:rFonts w:ascii="Arial" w:hAnsi="Arial" w:cs="Arial"/>
          <w:b/>
          <w:sz w:val="22"/>
          <w:szCs w:val="22"/>
        </w:rPr>
        <w:t xml:space="preserve"> bezbariérové užívání stavby</w:t>
      </w:r>
    </w:p>
    <w:p w:rsidR="00332D15" w:rsidRPr="00E91CB5" w:rsidRDefault="00332D15" w:rsidP="009035E5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F92474" w:rsidRDefault="00332D15" w:rsidP="009035E5">
      <w:pPr>
        <w:jc w:val="both"/>
        <w:rPr>
          <w:rFonts w:ascii="Arial" w:hAnsi="Arial" w:cs="Arial"/>
          <w:sz w:val="22"/>
          <w:szCs w:val="22"/>
        </w:rPr>
      </w:pPr>
      <w:r w:rsidRPr="00332D15">
        <w:rPr>
          <w:rFonts w:ascii="Arial" w:hAnsi="Arial" w:cs="Arial"/>
          <w:sz w:val="22"/>
          <w:szCs w:val="22"/>
          <w:u w:val="single"/>
        </w:rPr>
        <w:t>A</w:t>
      </w:r>
      <w:r w:rsidRPr="00E91CB5">
        <w:rPr>
          <w:rFonts w:ascii="Arial" w:hAnsi="Arial" w:cs="Arial"/>
          <w:sz w:val="22"/>
          <w:szCs w:val="22"/>
          <w:u w:val="single"/>
        </w:rPr>
        <w:t>rchitektonické řešení</w:t>
      </w:r>
      <w:r w:rsidR="00F92474">
        <w:rPr>
          <w:rFonts w:ascii="Arial" w:hAnsi="Arial" w:cs="Arial"/>
          <w:sz w:val="22"/>
          <w:szCs w:val="22"/>
        </w:rPr>
        <w:t>:</w:t>
      </w:r>
    </w:p>
    <w:p w:rsidR="008264A2" w:rsidRDefault="003B4987" w:rsidP="009035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Konstrukční a materiálové řešení navržené jízdárny odpovídá stávající</w:t>
      </w:r>
      <w:r w:rsidR="0023157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objektům stájí v areálu </w:t>
      </w:r>
      <w:r w:rsidR="00231578">
        <w:rPr>
          <w:rFonts w:ascii="Arial" w:hAnsi="Arial" w:cs="Arial"/>
          <w:sz w:val="22"/>
          <w:szCs w:val="22"/>
        </w:rPr>
        <w:t xml:space="preserve">zemědělského </w:t>
      </w:r>
      <w:r>
        <w:rPr>
          <w:rFonts w:ascii="Arial" w:hAnsi="Arial" w:cs="Arial"/>
          <w:sz w:val="22"/>
          <w:szCs w:val="22"/>
        </w:rPr>
        <w:t xml:space="preserve">podniku. </w:t>
      </w:r>
    </w:p>
    <w:p w:rsidR="003B4987" w:rsidRPr="00511968" w:rsidRDefault="003B4987" w:rsidP="009035E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Obvodové boční stěny budou mít v</w:t>
      </w:r>
      <w:r w:rsidR="008264A2">
        <w:rPr>
          <w:rFonts w:ascii="Arial" w:hAnsi="Arial" w:cs="Arial"/>
          <w:sz w:val="22"/>
          <w:szCs w:val="22"/>
        </w:rPr>
        <w:t xml:space="preserve"> soklové oblasti </w:t>
      </w:r>
      <w:r>
        <w:rPr>
          <w:rFonts w:ascii="Arial" w:hAnsi="Arial" w:cs="Arial"/>
          <w:sz w:val="22"/>
          <w:szCs w:val="22"/>
        </w:rPr>
        <w:t xml:space="preserve"> železobetonové panely z pohledového betonu bez povrchové úpravy, nad nimi bude dřevěný obkla</w:t>
      </w:r>
      <w:r w:rsidR="008264A2">
        <w:rPr>
          <w:rFonts w:ascii="Arial" w:hAnsi="Arial" w:cs="Arial"/>
          <w:sz w:val="22"/>
          <w:szCs w:val="22"/>
        </w:rPr>
        <w:t>d ze svislých prken</w:t>
      </w:r>
      <w:r>
        <w:rPr>
          <w:rFonts w:ascii="Arial" w:hAnsi="Arial" w:cs="Arial"/>
          <w:sz w:val="22"/>
          <w:szCs w:val="22"/>
        </w:rPr>
        <w:t xml:space="preserve"> a pás </w:t>
      </w:r>
      <w:r w:rsidR="008264A2">
        <w:rPr>
          <w:rFonts w:ascii="Arial" w:hAnsi="Arial" w:cs="Arial"/>
          <w:sz w:val="22"/>
          <w:szCs w:val="22"/>
        </w:rPr>
        <w:t xml:space="preserve">pod okapem střechy </w:t>
      </w:r>
      <w:r>
        <w:rPr>
          <w:rFonts w:ascii="Arial" w:hAnsi="Arial" w:cs="Arial"/>
          <w:sz w:val="22"/>
          <w:szCs w:val="22"/>
        </w:rPr>
        <w:t>bude prosvětlen plachtami z transparentní textílie. Štítové stěny budou do výšky 2 m vyzděny z betonových tvarovek se š</w:t>
      </w:r>
      <w:r w:rsidR="008264A2">
        <w:rPr>
          <w:rFonts w:ascii="Arial" w:hAnsi="Arial" w:cs="Arial"/>
          <w:sz w:val="22"/>
          <w:szCs w:val="22"/>
        </w:rPr>
        <w:t xml:space="preserve">típaným povrchem v pískové barvě, pak bude následovat dřevěný obklad a další plocha bude vyplněna </w:t>
      </w:r>
      <w:r>
        <w:rPr>
          <w:rFonts w:ascii="Arial" w:hAnsi="Arial" w:cs="Arial"/>
          <w:sz w:val="22"/>
          <w:szCs w:val="22"/>
        </w:rPr>
        <w:t xml:space="preserve">transparentní textilií. </w:t>
      </w:r>
      <w:r w:rsidR="008264A2">
        <w:rPr>
          <w:rFonts w:ascii="Arial" w:hAnsi="Arial" w:cs="Arial"/>
          <w:sz w:val="22"/>
          <w:szCs w:val="22"/>
        </w:rPr>
        <w:t>V severní štítové stěně budou umístěna dvoukřídlová posuvná vrata a v západní stěně jednokřídlové otočné dveře</w:t>
      </w:r>
      <w:r w:rsidR="00C1488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D</w:t>
      </w:r>
      <w:r w:rsidR="00231578">
        <w:rPr>
          <w:rFonts w:ascii="Arial" w:hAnsi="Arial" w:cs="Arial"/>
          <w:sz w:val="22"/>
          <w:szCs w:val="22"/>
        </w:rPr>
        <w:t xml:space="preserve">řevěné konstrukce budou natřeny </w:t>
      </w:r>
      <w:r>
        <w:rPr>
          <w:rFonts w:ascii="Arial" w:hAnsi="Arial" w:cs="Arial"/>
          <w:sz w:val="22"/>
          <w:szCs w:val="22"/>
        </w:rPr>
        <w:t>lazurovací barvou v odstínu jedlová zeleň, tr</w:t>
      </w:r>
      <w:r w:rsidR="0085196F">
        <w:rPr>
          <w:rFonts w:ascii="Arial" w:hAnsi="Arial" w:cs="Arial"/>
          <w:sz w:val="22"/>
          <w:szCs w:val="22"/>
        </w:rPr>
        <w:t>ansparentní textilie bude bílé</w:t>
      </w:r>
      <w:r>
        <w:rPr>
          <w:rFonts w:ascii="Arial" w:hAnsi="Arial" w:cs="Arial"/>
          <w:sz w:val="22"/>
          <w:szCs w:val="22"/>
        </w:rPr>
        <w:t xml:space="preserve"> barvy.</w:t>
      </w:r>
      <w:r w:rsidR="004F2C9D">
        <w:rPr>
          <w:rFonts w:ascii="Arial" w:hAnsi="Arial" w:cs="Arial"/>
          <w:sz w:val="22"/>
          <w:szCs w:val="22"/>
        </w:rPr>
        <w:t xml:space="preserve"> Kolem celého vnitřního prostoru jízdárny bude provedena dřevěná lambrína.</w:t>
      </w:r>
      <w:r>
        <w:rPr>
          <w:rFonts w:ascii="Arial" w:hAnsi="Arial" w:cs="Arial"/>
          <w:sz w:val="22"/>
          <w:szCs w:val="22"/>
        </w:rPr>
        <w:t xml:space="preserve"> Sedlová střecha se spádem střešních rovin 18° bude kryta vláknocementovou vlnitou krytinou přírodní barvy. Klempířské prvky jsou předpokládány z materiálu titanzinek. Tribuna </w:t>
      </w:r>
      <w:r w:rsidR="009035E5">
        <w:rPr>
          <w:rFonts w:ascii="Arial" w:hAnsi="Arial" w:cs="Arial"/>
          <w:sz w:val="22"/>
          <w:szCs w:val="22"/>
        </w:rPr>
        <w:t>bude tvořena ocelovou a dřevěnou konstrukcí</w:t>
      </w:r>
      <w:r>
        <w:rPr>
          <w:rFonts w:ascii="Arial" w:hAnsi="Arial" w:cs="Arial"/>
          <w:sz w:val="22"/>
          <w:szCs w:val="22"/>
        </w:rPr>
        <w:t xml:space="preserve"> s dřevěným obkladem svisle kladenými prkny</w:t>
      </w:r>
      <w:r w:rsidR="00C1488F">
        <w:rPr>
          <w:rFonts w:ascii="Arial" w:hAnsi="Arial" w:cs="Arial"/>
          <w:sz w:val="22"/>
          <w:szCs w:val="22"/>
        </w:rPr>
        <w:t xml:space="preserve"> a bude přístupna po bezbariérové rampě.</w:t>
      </w:r>
      <w:r>
        <w:rPr>
          <w:rFonts w:ascii="Arial" w:hAnsi="Arial" w:cs="Arial"/>
          <w:sz w:val="22"/>
          <w:szCs w:val="22"/>
        </w:rPr>
        <w:t xml:space="preserve"> Dva kotce pro krátkodobé ustájení budou mít ocelovou konstrukci s nátěrem v barvě RAL 6024.</w:t>
      </w:r>
      <w:r w:rsidR="00C55714">
        <w:rPr>
          <w:rFonts w:ascii="Arial" w:hAnsi="Arial" w:cs="Arial"/>
          <w:sz w:val="22"/>
          <w:szCs w:val="22"/>
        </w:rPr>
        <w:t xml:space="preserve"> Tribuna i kotce budou kryty pultovými stříškami s minimálním spádem rovněž z vláknocementové krytiny.</w:t>
      </w:r>
    </w:p>
    <w:p w:rsidR="003B4987" w:rsidRPr="00E91CB5" w:rsidRDefault="003B4987" w:rsidP="00C55714">
      <w:pPr>
        <w:jc w:val="both"/>
        <w:rPr>
          <w:rFonts w:ascii="Arial" w:hAnsi="Arial" w:cs="Arial"/>
          <w:sz w:val="22"/>
          <w:szCs w:val="22"/>
        </w:rPr>
      </w:pPr>
    </w:p>
    <w:p w:rsidR="00C45A2E" w:rsidRPr="00231578" w:rsidRDefault="00566B9C" w:rsidP="00C55714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Dispoziční </w:t>
      </w:r>
      <w:r w:rsidR="0076486C">
        <w:rPr>
          <w:rFonts w:ascii="Arial" w:hAnsi="Arial" w:cs="Arial"/>
          <w:sz w:val="22"/>
          <w:szCs w:val="22"/>
          <w:u w:val="single"/>
        </w:rPr>
        <w:t>řešení</w:t>
      </w:r>
      <w:r w:rsidR="00231578">
        <w:rPr>
          <w:rFonts w:ascii="Arial" w:hAnsi="Arial" w:cs="Arial"/>
          <w:sz w:val="22"/>
          <w:szCs w:val="22"/>
        </w:rPr>
        <w:t xml:space="preserve"> – jízdárnu tvoří jeden prostor otevřený do ocelové konstrukce střechy.</w:t>
      </w:r>
      <w:r w:rsidR="00C55714">
        <w:rPr>
          <w:rFonts w:ascii="Arial" w:hAnsi="Arial" w:cs="Arial"/>
          <w:sz w:val="22"/>
          <w:szCs w:val="22"/>
        </w:rPr>
        <w:t xml:space="preserve"> Vstup a vjezd do kolbiště je navržen ze severní strany dvoukřídlovými vraty. </w:t>
      </w:r>
      <w:r w:rsidR="009035E5">
        <w:rPr>
          <w:rFonts w:ascii="Arial" w:hAnsi="Arial" w:cs="Arial"/>
          <w:sz w:val="22"/>
          <w:szCs w:val="22"/>
        </w:rPr>
        <w:t xml:space="preserve">Další vstup jednokřídlovými dveřmi budesituován </w:t>
      </w:r>
      <w:r w:rsidR="00C1488F">
        <w:rPr>
          <w:rFonts w:ascii="Arial" w:hAnsi="Arial" w:cs="Arial"/>
          <w:sz w:val="22"/>
          <w:szCs w:val="22"/>
        </w:rPr>
        <w:t>v západní stěně</w:t>
      </w:r>
      <w:r w:rsidR="009035E5">
        <w:rPr>
          <w:rFonts w:ascii="Arial" w:hAnsi="Arial" w:cs="Arial"/>
          <w:sz w:val="22"/>
          <w:szCs w:val="22"/>
        </w:rPr>
        <w:t xml:space="preserve">. </w:t>
      </w:r>
      <w:r w:rsidR="00C1488F">
        <w:rPr>
          <w:rFonts w:ascii="Arial" w:hAnsi="Arial" w:cs="Arial"/>
          <w:sz w:val="22"/>
          <w:szCs w:val="22"/>
        </w:rPr>
        <w:t>K</w:t>
      </w:r>
      <w:r w:rsidR="009035E5">
        <w:rPr>
          <w:rFonts w:ascii="Arial" w:hAnsi="Arial" w:cs="Arial"/>
          <w:sz w:val="22"/>
          <w:szCs w:val="22"/>
        </w:rPr>
        <w:t xml:space="preserve"> této </w:t>
      </w:r>
      <w:r w:rsidR="00C1488F">
        <w:rPr>
          <w:rFonts w:ascii="Arial" w:hAnsi="Arial" w:cs="Arial"/>
          <w:sz w:val="22"/>
          <w:szCs w:val="22"/>
        </w:rPr>
        <w:t>boční</w:t>
      </w:r>
      <w:r w:rsidR="00C55714">
        <w:rPr>
          <w:rFonts w:ascii="Arial" w:hAnsi="Arial" w:cs="Arial"/>
          <w:sz w:val="22"/>
          <w:szCs w:val="22"/>
        </w:rPr>
        <w:t xml:space="preserve"> stěně bude přiléhat tribuna</w:t>
      </w:r>
      <w:r w:rsidR="00C1488F">
        <w:rPr>
          <w:rFonts w:ascii="Arial" w:hAnsi="Arial" w:cs="Arial"/>
          <w:sz w:val="22"/>
          <w:szCs w:val="22"/>
        </w:rPr>
        <w:t xml:space="preserve"> pro 30 osob</w:t>
      </w:r>
      <w:r w:rsidR="00C55714">
        <w:rPr>
          <w:rFonts w:ascii="Arial" w:hAnsi="Arial" w:cs="Arial"/>
          <w:sz w:val="22"/>
          <w:szCs w:val="22"/>
        </w:rPr>
        <w:t xml:space="preserve"> s úrovní podlahy +0,950, přístupná z e</w:t>
      </w:r>
      <w:r w:rsidR="00C1488F">
        <w:rPr>
          <w:rFonts w:ascii="Arial" w:hAnsi="Arial" w:cs="Arial"/>
          <w:sz w:val="22"/>
          <w:szCs w:val="22"/>
        </w:rPr>
        <w:t xml:space="preserve">xteriéru po bezbariérové rampě. </w:t>
      </w:r>
      <w:r w:rsidR="009035E5">
        <w:rPr>
          <w:rFonts w:ascii="Arial" w:hAnsi="Arial" w:cs="Arial"/>
          <w:sz w:val="22"/>
          <w:szCs w:val="22"/>
        </w:rPr>
        <w:t>U východní boční</w:t>
      </w:r>
      <w:r w:rsidR="00C55714">
        <w:rPr>
          <w:rFonts w:ascii="Arial" w:hAnsi="Arial" w:cs="Arial"/>
          <w:sz w:val="22"/>
          <w:szCs w:val="22"/>
        </w:rPr>
        <w:t xml:space="preserve"> strany budou</w:t>
      </w:r>
      <w:r w:rsidR="009035E5">
        <w:rPr>
          <w:rFonts w:ascii="Arial" w:hAnsi="Arial" w:cs="Arial"/>
          <w:sz w:val="22"/>
          <w:szCs w:val="22"/>
        </w:rPr>
        <w:t xml:space="preserve"> umístěny</w:t>
      </w:r>
      <w:r w:rsidR="00C55714">
        <w:rPr>
          <w:rFonts w:ascii="Arial" w:hAnsi="Arial" w:cs="Arial"/>
          <w:sz w:val="22"/>
          <w:szCs w:val="22"/>
        </w:rPr>
        <w:t xml:space="preserve"> 2 kotce pro krátkodobé ustájení předváděných zvířat.</w:t>
      </w:r>
    </w:p>
    <w:p w:rsidR="00566B9C" w:rsidRDefault="00566B9C" w:rsidP="00F03157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9035E5" w:rsidRDefault="00566B9C" w:rsidP="00F03157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8264A2">
        <w:rPr>
          <w:rFonts w:ascii="Arial" w:hAnsi="Arial" w:cs="Arial"/>
          <w:b/>
          <w:sz w:val="22"/>
          <w:szCs w:val="22"/>
        </w:rPr>
        <w:t>Bezbariérové užívání stavby:</w:t>
      </w:r>
    </w:p>
    <w:p w:rsidR="009035E5" w:rsidRDefault="009035E5" w:rsidP="00F03157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566B9C" w:rsidRPr="00231578" w:rsidRDefault="009035E5" w:rsidP="00F03157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Dle </w:t>
      </w:r>
      <w:r w:rsidRPr="00F47F5A">
        <w:rPr>
          <w:rFonts w:ascii="Arial" w:hAnsi="Arial" w:cs="Arial"/>
          <w:sz w:val="22"/>
          <w:szCs w:val="22"/>
        </w:rPr>
        <w:t>vyhlášky</w:t>
      </w:r>
      <w:r>
        <w:rPr>
          <w:rFonts w:ascii="Arial" w:hAnsi="Arial" w:cs="Arial"/>
          <w:sz w:val="22"/>
          <w:szCs w:val="22"/>
        </w:rPr>
        <w:t xml:space="preserve"> č. 398/2009 Sb., o obecných technických požadavcích zabezpečujících bezbariérové užívání staveb bude zajištěna možnost přístupu na tribunu pro oso</w:t>
      </w:r>
      <w:r w:rsidR="00FA7B53">
        <w:rPr>
          <w:rFonts w:ascii="Arial" w:hAnsi="Arial" w:cs="Arial"/>
          <w:sz w:val="22"/>
          <w:szCs w:val="22"/>
        </w:rPr>
        <w:t>by s omezenou schopností pohybu.</w:t>
      </w:r>
      <w:r>
        <w:rPr>
          <w:rFonts w:ascii="Arial" w:hAnsi="Arial" w:cs="Arial"/>
          <w:sz w:val="22"/>
          <w:szCs w:val="22"/>
        </w:rPr>
        <w:t xml:space="preserve"> Bude provedena bezbariérová rampa </w:t>
      </w:r>
      <w:r w:rsidRPr="007A3639">
        <w:rPr>
          <w:rFonts w:ascii="Arial" w:hAnsi="Arial" w:cs="Arial"/>
          <w:sz w:val="22"/>
          <w:szCs w:val="22"/>
        </w:rPr>
        <w:t xml:space="preserve"> š. 1500 mm, celkové délky 10,50 m, která bude přerušena 2 podestami v délce 1500 mm. Sklon jednotlivých úseků rampy bude 1:8 (12,5%). Rampa bude opatřena zábradlím výšky 0,90 m s vodicími tyčemi ve výšce 250 a 750 mm.</w:t>
      </w:r>
    </w:p>
    <w:p w:rsidR="00FC5835" w:rsidRPr="00F92474" w:rsidRDefault="00FC5835" w:rsidP="00231578">
      <w:pPr>
        <w:jc w:val="both"/>
        <w:outlineLvl w:val="0"/>
        <w:rPr>
          <w:rFonts w:ascii="Arial" w:hAnsi="Arial" w:cs="Arial"/>
          <w:sz w:val="22"/>
          <w:szCs w:val="22"/>
        </w:rPr>
      </w:pPr>
    </w:p>
    <w:p w:rsidR="00E166DD" w:rsidRPr="00F92474" w:rsidRDefault="00E166DD" w:rsidP="00E166DD">
      <w:pPr>
        <w:rPr>
          <w:rFonts w:ascii="Arial" w:hAnsi="Arial" w:cs="Arial"/>
          <w:sz w:val="22"/>
          <w:szCs w:val="22"/>
        </w:rPr>
      </w:pPr>
    </w:p>
    <w:p w:rsidR="008D62ED" w:rsidRPr="00F92474" w:rsidRDefault="0022316A" w:rsidP="008D62ED">
      <w:pPr>
        <w:rPr>
          <w:rFonts w:ascii="Arial" w:hAnsi="Arial" w:cs="Arial"/>
          <w:b/>
          <w:sz w:val="22"/>
          <w:szCs w:val="22"/>
        </w:rPr>
      </w:pPr>
      <w:r w:rsidRPr="00F92474">
        <w:rPr>
          <w:rFonts w:ascii="Arial" w:hAnsi="Arial" w:cs="Arial"/>
          <w:b/>
          <w:sz w:val="22"/>
          <w:szCs w:val="22"/>
        </w:rPr>
        <w:t>K</w:t>
      </w:r>
      <w:r w:rsidR="002E303A" w:rsidRPr="00F92474">
        <w:rPr>
          <w:rFonts w:ascii="Arial" w:hAnsi="Arial" w:cs="Arial"/>
          <w:b/>
          <w:sz w:val="22"/>
          <w:szCs w:val="22"/>
        </w:rPr>
        <w:t>ons</w:t>
      </w:r>
      <w:r w:rsidR="002C3C89" w:rsidRPr="00F92474">
        <w:rPr>
          <w:rFonts w:ascii="Arial" w:hAnsi="Arial" w:cs="Arial"/>
          <w:b/>
          <w:sz w:val="22"/>
          <w:szCs w:val="22"/>
        </w:rPr>
        <w:t>trukční</w:t>
      </w:r>
      <w:r w:rsidRPr="00F92474">
        <w:rPr>
          <w:rFonts w:ascii="Arial" w:hAnsi="Arial" w:cs="Arial"/>
          <w:b/>
          <w:sz w:val="22"/>
          <w:szCs w:val="22"/>
        </w:rPr>
        <w:t xml:space="preserve"> a stavebně technické</w:t>
      </w:r>
      <w:r w:rsidR="002C3C89" w:rsidRPr="00F92474">
        <w:rPr>
          <w:rFonts w:ascii="Arial" w:hAnsi="Arial" w:cs="Arial"/>
          <w:b/>
          <w:sz w:val="22"/>
          <w:szCs w:val="22"/>
        </w:rPr>
        <w:t xml:space="preserve"> řešení</w:t>
      </w:r>
      <w:r w:rsidRPr="00F92474">
        <w:rPr>
          <w:rFonts w:ascii="Arial" w:hAnsi="Arial" w:cs="Arial"/>
          <w:b/>
          <w:sz w:val="22"/>
          <w:szCs w:val="22"/>
        </w:rPr>
        <w:t xml:space="preserve"> a technické vlastnosti stavby:</w:t>
      </w:r>
    </w:p>
    <w:p w:rsidR="008D62ED" w:rsidRPr="00F92474" w:rsidRDefault="008D62ED" w:rsidP="00D9271C">
      <w:pPr>
        <w:jc w:val="both"/>
        <w:rPr>
          <w:rFonts w:ascii="Arial" w:hAnsi="Arial" w:cs="Arial"/>
          <w:b/>
          <w:sz w:val="22"/>
          <w:szCs w:val="22"/>
        </w:rPr>
      </w:pPr>
    </w:p>
    <w:p w:rsidR="00894410" w:rsidRDefault="00C00EE0" w:rsidP="00C00EE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D62ED" w:rsidRPr="00F92474">
        <w:rPr>
          <w:rFonts w:ascii="Arial" w:hAnsi="Arial" w:cs="Arial"/>
          <w:sz w:val="22"/>
          <w:szCs w:val="22"/>
        </w:rPr>
        <w:t>avržené materiály a technologie jsou vhodné pro daný účel objektu a odpovídají požadované životnosti základních kon</w:t>
      </w:r>
      <w:r w:rsidR="0076486C">
        <w:rPr>
          <w:rFonts w:ascii="Arial" w:hAnsi="Arial" w:cs="Arial"/>
          <w:sz w:val="22"/>
          <w:szCs w:val="22"/>
        </w:rPr>
        <w:t xml:space="preserve">strukcí s ohledem na průběžnou </w:t>
      </w:r>
      <w:r w:rsidR="008D62ED" w:rsidRPr="00F92474">
        <w:rPr>
          <w:rFonts w:ascii="Arial" w:hAnsi="Arial" w:cs="Arial"/>
          <w:sz w:val="22"/>
          <w:szCs w:val="22"/>
        </w:rPr>
        <w:t>údržbu</w:t>
      </w:r>
      <w:r w:rsidR="00F92474" w:rsidRPr="00F92474">
        <w:rPr>
          <w:rFonts w:ascii="Arial" w:hAnsi="Arial" w:cs="Arial"/>
          <w:sz w:val="22"/>
          <w:szCs w:val="22"/>
        </w:rPr>
        <w:t>.</w:t>
      </w:r>
    </w:p>
    <w:p w:rsidR="002C1026" w:rsidRDefault="002C1026" w:rsidP="00C00EE0">
      <w:pPr>
        <w:jc w:val="both"/>
        <w:rPr>
          <w:rFonts w:ascii="Arial" w:hAnsi="Arial" w:cs="Arial"/>
          <w:sz w:val="22"/>
          <w:szCs w:val="22"/>
        </w:rPr>
      </w:pPr>
    </w:p>
    <w:p w:rsidR="002C1026" w:rsidRPr="00701CC5" w:rsidRDefault="002C1026" w:rsidP="00C00EE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1CC5">
        <w:rPr>
          <w:rFonts w:ascii="Arial" w:hAnsi="Arial" w:cs="Arial"/>
          <w:b/>
          <w:sz w:val="22"/>
          <w:szCs w:val="22"/>
          <w:u w:val="single"/>
        </w:rPr>
        <w:t>Objekt SO 01</w:t>
      </w:r>
      <w:r w:rsidR="00701CC5" w:rsidRPr="00701CC5">
        <w:rPr>
          <w:rFonts w:ascii="Arial" w:hAnsi="Arial" w:cs="Arial"/>
          <w:b/>
          <w:sz w:val="22"/>
          <w:szCs w:val="22"/>
          <w:u w:val="single"/>
        </w:rPr>
        <w:t xml:space="preserve"> -</w:t>
      </w:r>
      <w:r w:rsidRPr="00701CC5">
        <w:rPr>
          <w:rFonts w:ascii="Arial" w:hAnsi="Arial" w:cs="Arial"/>
          <w:b/>
          <w:sz w:val="22"/>
          <w:szCs w:val="22"/>
          <w:u w:val="single"/>
        </w:rPr>
        <w:t xml:space="preserve"> Multifunkční hala:</w:t>
      </w:r>
    </w:p>
    <w:p w:rsidR="00171567" w:rsidRDefault="00171567" w:rsidP="00F34127">
      <w:pPr>
        <w:jc w:val="both"/>
        <w:rPr>
          <w:rFonts w:ascii="Arial" w:hAnsi="Arial" w:cs="Arial"/>
          <w:sz w:val="22"/>
          <w:szCs w:val="22"/>
        </w:rPr>
      </w:pPr>
    </w:p>
    <w:p w:rsidR="0003149A" w:rsidRPr="00F92474" w:rsidRDefault="002C3C89" w:rsidP="00F34127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92474">
        <w:rPr>
          <w:rFonts w:ascii="Arial" w:hAnsi="Arial" w:cs="Arial"/>
          <w:b/>
          <w:sz w:val="22"/>
          <w:szCs w:val="22"/>
          <w:u w:val="single"/>
        </w:rPr>
        <w:t>Zemní práce</w:t>
      </w:r>
      <w:r w:rsidR="0003149A" w:rsidRPr="00F92474">
        <w:rPr>
          <w:rFonts w:ascii="Arial" w:hAnsi="Arial" w:cs="Arial"/>
          <w:b/>
          <w:sz w:val="22"/>
          <w:szCs w:val="22"/>
          <w:u w:val="single"/>
        </w:rPr>
        <w:t>:</w:t>
      </w:r>
    </w:p>
    <w:p w:rsidR="0003149A" w:rsidRPr="00DB479F" w:rsidRDefault="0003149A" w:rsidP="00882CE9">
      <w:pPr>
        <w:jc w:val="both"/>
        <w:rPr>
          <w:rFonts w:ascii="Arial" w:hAnsi="Arial" w:cs="Arial"/>
          <w:b/>
          <w:sz w:val="22"/>
          <w:szCs w:val="22"/>
        </w:rPr>
      </w:pPr>
      <w:r w:rsidRPr="00F92474">
        <w:rPr>
          <w:rFonts w:ascii="Arial" w:hAnsi="Arial" w:cs="Arial"/>
          <w:b/>
          <w:sz w:val="22"/>
          <w:szCs w:val="22"/>
        </w:rPr>
        <w:t>Před zahájením stavby je nutno zajistit vytyčení stávajících</w:t>
      </w:r>
      <w:r w:rsidR="00B80E97" w:rsidRPr="00F92474">
        <w:rPr>
          <w:rFonts w:ascii="Arial" w:hAnsi="Arial" w:cs="Arial"/>
          <w:b/>
          <w:sz w:val="22"/>
          <w:szCs w:val="22"/>
        </w:rPr>
        <w:t xml:space="preserve"> dotčených</w:t>
      </w:r>
      <w:r w:rsidRPr="00F92474">
        <w:rPr>
          <w:rFonts w:ascii="Arial" w:hAnsi="Arial" w:cs="Arial"/>
          <w:b/>
          <w:sz w:val="22"/>
          <w:szCs w:val="22"/>
        </w:rPr>
        <w:t xml:space="preserve"> podzemních vede</w:t>
      </w:r>
      <w:r w:rsidR="00C55714">
        <w:rPr>
          <w:rFonts w:ascii="Arial" w:hAnsi="Arial" w:cs="Arial"/>
          <w:b/>
          <w:sz w:val="22"/>
          <w:szCs w:val="22"/>
        </w:rPr>
        <w:t>ní  inž. sítí v areálu.</w:t>
      </w:r>
      <w:r w:rsidRPr="00F92474">
        <w:rPr>
          <w:rFonts w:ascii="Arial" w:hAnsi="Arial" w:cs="Arial"/>
          <w:b/>
          <w:sz w:val="22"/>
          <w:szCs w:val="22"/>
        </w:rPr>
        <w:t>Totéž platí i pro sítě neuvedené v</w:t>
      </w:r>
      <w:r w:rsidR="0022316A" w:rsidRPr="00F92474">
        <w:rPr>
          <w:rFonts w:ascii="Arial" w:hAnsi="Arial" w:cs="Arial"/>
          <w:b/>
          <w:sz w:val="22"/>
          <w:szCs w:val="22"/>
        </w:rPr>
        <w:t> </w:t>
      </w:r>
      <w:r w:rsidRPr="00F92474">
        <w:rPr>
          <w:rFonts w:ascii="Arial" w:hAnsi="Arial" w:cs="Arial"/>
          <w:b/>
          <w:sz w:val="22"/>
          <w:szCs w:val="22"/>
        </w:rPr>
        <w:t xml:space="preserve">dokumentaci, bude-li přítomnost dalšího vedení zjištěna při realizaci </w:t>
      </w:r>
      <w:r w:rsidRPr="00DB479F">
        <w:rPr>
          <w:rFonts w:ascii="Arial" w:hAnsi="Arial" w:cs="Arial"/>
          <w:b/>
          <w:sz w:val="22"/>
          <w:szCs w:val="22"/>
        </w:rPr>
        <w:t>stavby.</w:t>
      </w:r>
    </w:p>
    <w:p w:rsidR="00882CE9" w:rsidRDefault="00445174" w:rsidP="00882C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Navržený objekt </w:t>
      </w:r>
      <w:r w:rsidR="00072042" w:rsidRPr="00DB479F">
        <w:rPr>
          <w:rFonts w:ascii="Arial" w:hAnsi="Arial" w:cs="Arial"/>
          <w:sz w:val="22"/>
          <w:szCs w:val="22"/>
        </w:rPr>
        <w:t>se vyznačí lavičkami a označí se pevný výško</w:t>
      </w:r>
      <w:r w:rsidR="006E2FDE" w:rsidRPr="00DB479F">
        <w:rPr>
          <w:rFonts w:ascii="Arial" w:hAnsi="Arial" w:cs="Arial"/>
          <w:sz w:val="22"/>
          <w:szCs w:val="22"/>
        </w:rPr>
        <w:t>vý bod</w:t>
      </w:r>
      <w:r>
        <w:rPr>
          <w:rFonts w:ascii="Arial" w:hAnsi="Arial" w:cs="Arial"/>
          <w:sz w:val="22"/>
          <w:szCs w:val="22"/>
        </w:rPr>
        <w:t xml:space="preserve">. </w:t>
      </w:r>
      <w:r w:rsidR="00F0429E" w:rsidRPr="00DB479F">
        <w:rPr>
          <w:rFonts w:ascii="Arial" w:hAnsi="Arial" w:cs="Arial"/>
          <w:sz w:val="22"/>
          <w:szCs w:val="22"/>
        </w:rPr>
        <w:t>Vlastní zemní práce započno</w:t>
      </w:r>
      <w:r>
        <w:rPr>
          <w:rFonts w:ascii="Arial" w:hAnsi="Arial" w:cs="Arial"/>
          <w:sz w:val="22"/>
          <w:szCs w:val="22"/>
        </w:rPr>
        <w:t>u skrývkou vrchní humózní vrstvy půdy</w:t>
      </w:r>
      <w:r w:rsidR="00852EDA" w:rsidRPr="00DB479F">
        <w:rPr>
          <w:rFonts w:ascii="Arial" w:hAnsi="Arial" w:cs="Arial"/>
          <w:sz w:val="22"/>
          <w:szCs w:val="22"/>
        </w:rPr>
        <w:t xml:space="preserve"> do hl.</w:t>
      </w:r>
      <w:r>
        <w:rPr>
          <w:rFonts w:ascii="Arial" w:hAnsi="Arial" w:cs="Arial"/>
          <w:sz w:val="22"/>
          <w:szCs w:val="22"/>
        </w:rPr>
        <w:t xml:space="preserve"> cca 200  mm </w:t>
      </w:r>
      <w:r w:rsidR="00760E41" w:rsidRPr="00DB479F">
        <w:rPr>
          <w:rFonts w:ascii="Arial" w:hAnsi="Arial" w:cs="Arial"/>
          <w:sz w:val="22"/>
          <w:szCs w:val="22"/>
        </w:rPr>
        <w:t xml:space="preserve">a tato </w:t>
      </w:r>
      <w:r w:rsidR="0003149A" w:rsidRPr="00DB479F">
        <w:rPr>
          <w:rFonts w:ascii="Arial" w:hAnsi="Arial" w:cs="Arial"/>
          <w:sz w:val="22"/>
          <w:szCs w:val="22"/>
        </w:rPr>
        <w:t xml:space="preserve">se  uloží na </w:t>
      </w:r>
      <w:r w:rsidR="00882CE9">
        <w:rPr>
          <w:rFonts w:ascii="Arial" w:hAnsi="Arial" w:cs="Arial"/>
          <w:sz w:val="22"/>
          <w:szCs w:val="22"/>
        </w:rPr>
        <w:t>pozemku pro zpětné použití – minimální množství.</w:t>
      </w:r>
      <w:r>
        <w:rPr>
          <w:rFonts w:ascii="Arial" w:hAnsi="Arial" w:cs="Arial"/>
          <w:sz w:val="22"/>
          <w:szCs w:val="22"/>
        </w:rPr>
        <w:t xml:space="preserve"> V potřebném rozsahu se odstraní stávající zpevněné plochy s</w:t>
      </w:r>
      <w:r w:rsidR="00AD796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betonovým</w:t>
      </w:r>
      <w:r w:rsidR="00AD796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mlatovým</w:t>
      </w:r>
      <w:r w:rsidR="00AD796B">
        <w:rPr>
          <w:rFonts w:ascii="Arial" w:hAnsi="Arial" w:cs="Arial"/>
          <w:sz w:val="22"/>
          <w:szCs w:val="22"/>
        </w:rPr>
        <w:t xml:space="preserve"> nebo asfaltovým</w:t>
      </w:r>
      <w:r>
        <w:rPr>
          <w:rFonts w:ascii="Arial" w:hAnsi="Arial" w:cs="Arial"/>
          <w:sz w:val="22"/>
          <w:szCs w:val="22"/>
        </w:rPr>
        <w:t xml:space="preserve"> povrchem. </w:t>
      </w:r>
      <w:r w:rsidR="001101A3">
        <w:rPr>
          <w:rFonts w:ascii="Arial" w:hAnsi="Arial" w:cs="Arial"/>
          <w:sz w:val="22"/>
          <w:szCs w:val="22"/>
        </w:rPr>
        <w:t xml:space="preserve">Zemní </w:t>
      </w:r>
      <w:r w:rsidR="0041443F" w:rsidRPr="00DB479F">
        <w:rPr>
          <w:rFonts w:ascii="Arial" w:hAnsi="Arial" w:cs="Arial"/>
          <w:sz w:val="22"/>
          <w:szCs w:val="22"/>
        </w:rPr>
        <w:t xml:space="preserve">práce spočívají ve </w:t>
      </w:r>
      <w:r w:rsidR="00AD796B">
        <w:rPr>
          <w:rFonts w:ascii="Arial" w:hAnsi="Arial" w:cs="Arial"/>
          <w:sz w:val="22"/>
          <w:szCs w:val="22"/>
        </w:rPr>
        <w:t xml:space="preserve">strojním </w:t>
      </w:r>
      <w:r w:rsidR="0041443F" w:rsidRPr="00DB479F">
        <w:rPr>
          <w:rFonts w:ascii="Arial" w:hAnsi="Arial" w:cs="Arial"/>
          <w:sz w:val="22"/>
          <w:szCs w:val="22"/>
        </w:rPr>
        <w:t>výkopu</w:t>
      </w:r>
      <w:r w:rsidR="00DF23D2">
        <w:rPr>
          <w:rFonts w:ascii="Arial" w:hAnsi="Arial" w:cs="Arial"/>
          <w:sz w:val="22"/>
          <w:szCs w:val="22"/>
        </w:rPr>
        <w:t xml:space="preserve"> jam a</w:t>
      </w:r>
      <w:r w:rsidR="0041443F" w:rsidRPr="00DB479F">
        <w:rPr>
          <w:rFonts w:ascii="Arial" w:hAnsi="Arial" w:cs="Arial"/>
          <w:sz w:val="22"/>
          <w:szCs w:val="22"/>
        </w:rPr>
        <w:t xml:space="preserve"> rýh p</w:t>
      </w:r>
      <w:r w:rsidR="00DF23D2">
        <w:rPr>
          <w:rFonts w:ascii="Arial" w:hAnsi="Arial" w:cs="Arial"/>
          <w:sz w:val="22"/>
          <w:szCs w:val="22"/>
        </w:rPr>
        <w:t>ro základové</w:t>
      </w:r>
      <w:r w:rsidR="00AD796B">
        <w:rPr>
          <w:rFonts w:ascii="Arial" w:hAnsi="Arial" w:cs="Arial"/>
          <w:sz w:val="22"/>
          <w:szCs w:val="22"/>
        </w:rPr>
        <w:t xml:space="preserve"> konstrukce, v blízkosti sítí se provede ruční výkop.</w:t>
      </w:r>
      <w:r w:rsidR="00882CE9">
        <w:rPr>
          <w:rFonts w:ascii="Arial" w:hAnsi="Arial" w:cs="Arial"/>
          <w:sz w:val="22"/>
          <w:szCs w:val="22"/>
        </w:rPr>
        <w:t xml:space="preserve"> Hloubka výkopu pro základové patky je 1,80 m, stavební jáma bude v úrovni -0,450. Výkopy hlubší než 1,30 m budou svahovány 1:0,5.</w:t>
      </w:r>
      <w:r w:rsidR="00081DB5">
        <w:rPr>
          <w:rFonts w:ascii="Arial" w:hAnsi="Arial" w:cs="Arial"/>
          <w:sz w:val="22"/>
          <w:szCs w:val="22"/>
        </w:rPr>
        <w:t xml:space="preserve"> Dva stávající kabely areálového rozvodu EL budou zachovány, v rozsahu </w:t>
      </w:r>
      <w:r w:rsidR="00882CE9">
        <w:rPr>
          <w:rFonts w:ascii="Arial" w:hAnsi="Arial" w:cs="Arial"/>
          <w:sz w:val="22"/>
          <w:szCs w:val="22"/>
        </w:rPr>
        <w:t>navrženého objektu budou obnaže</w:t>
      </w:r>
      <w:r w:rsidR="00081DB5">
        <w:rPr>
          <w:rFonts w:ascii="Arial" w:hAnsi="Arial" w:cs="Arial"/>
          <w:sz w:val="22"/>
          <w:szCs w:val="22"/>
        </w:rPr>
        <w:t xml:space="preserve">ny a opatřeny chráničkami. Stávající vodovodní šachta a betonová jímka se zruší. </w:t>
      </w:r>
      <w:r w:rsidR="0074437C" w:rsidRPr="00DB479F">
        <w:rPr>
          <w:rFonts w:ascii="Arial" w:hAnsi="Arial" w:cs="Arial"/>
          <w:sz w:val="22"/>
          <w:szCs w:val="22"/>
        </w:rPr>
        <w:t>Z</w:t>
      </w:r>
      <w:r w:rsidR="0003149A" w:rsidRPr="00DB479F">
        <w:rPr>
          <w:rFonts w:ascii="Arial" w:hAnsi="Arial" w:cs="Arial"/>
          <w:sz w:val="22"/>
          <w:szCs w:val="22"/>
        </w:rPr>
        <w:t>ačištění z</w:t>
      </w:r>
      <w:r w:rsidR="003E5B17" w:rsidRPr="00DB479F">
        <w:rPr>
          <w:rFonts w:ascii="Arial" w:hAnsi="Arial" w:cs="Arial"/>
          <w:sz w:val="22"/>
          <w:szCs w:val="22"/>
        </w:rPr>
        <w:t>ákladové spáry</w:t>
      </w:r>
      <w:r w:rsidR="0074437C" w:rsidRPr="00DB479F">
        <w:rPr>
          <w:rFonts w:ascii="Arial" w:hAnsi="Arial" w:cs="Arial"/>
          <w:sz w:val="22"/>
          <w:szCs w:val="22"/>
        </w:rPr>
        <w:t xml:space="preserve"> se</w:t>
      </w:r>
      <w:r w:rsidR="0041443F" w:rsidRPr="00DB479F">
        <w:rPr>
          <w:rFonts w:ascii="Arial" w:hAnsi="Arial" w:cs="Arial"/>
          <w:sz w:val="22"/>
          <w:szCs w:val="22"/>
        </w:rPr>
        <w:t xml:space="preserve">provede ručně </w:t>
      </w:r>
      <w:r w:rsidR="000F2F0B" w:rsidRPr="00DB479F">
        <w:rPr>
          <w:rFonts w:ascii="Arial" w:hAnsi="Arial" w:cs="Arial"/>
          <w:sz w:val="22"/>
          <w:szCs w:val="22"/>
        </w:rPr>
        <w:t>těsně před betonáží, aby ned</w:t>
      </w:r>
      <w:r w:rsidR="003F0ADE">
        <w:rPr>
          <w:rFonts w:ascii="Arial" w:hAnsi="Arial" w:cs="Arial"/>
          <w:sz w:val="22"/>
          <w:szCs w:val="22"/>
        </w:rPr>
        <w:t>ošlo k jejímu promáčení</w:t>
      </w:r>
      <w:r w:rsidR="000F2F0B" w:rsidRPr="00DB479F">
        <w:rPr>
          <w:rFonts w:ascii="Arial" w:hAnsi="Arial" w:cs="Arial"/>
          <w:sz w:val="22"/>
          <w:szCs w:val="22"/>
        </w:rPr>
        <w:t>.</w:t>
      </w:r>
    </w:p>
    <w:p w:rsidR="0003149A" w:rsidRPr="00DB479F" w:rsidRDefault="0003149A" w:rsidP="00882CE9">
      <w:pPr>
        <w:jc w:val="both"/>
        <w:rPr>
          <w:rFonts w:ascii="Arial" w:hAnsi="Arial" w:cs="Arial"/>
          <w:sz w:val="22"/>
          <w:szCs w:val="22"/>
        </w:rPr>
      </w:pPr>
      <w:r w:rsidRPr="00DB479F">
        <w:rPr>
          <w:rFonts w:ascii="Arial" w:hAnsi="Arial" w:cs="Arial"/>
          <w:sz w:val="22"/>
          <w:szCs w:val="22"/>
        </w:rPr>
        <w:t>Vykopaná zemina  se po</w:t>
      </w:r>
      <w:r w:rsidR="00237537">
        <w:rPr>
          <w:rFonts w:ascii="Arial" w:hAnsi="Arial" w:cs="Arial"/>
          <w:sz w:val="22"/>
          <w:szCs w:val="22"/>
        </w:rPr>
        <w:t>užije pro  obsypy</w:t>
      </w:r>
      <w:r w:rsidR="00553663" w:rsidRPr="00DB479F">
        <w:rPr>
          <w:rFonts w:ascii="Arial" w:hAnsi="Arial" w:cs="Arial"/>
          <w:sz w:val="22"/>
          <w:szCs w:val="22"/>
        </w:rPr>
        <w:t xml:space="preserve"> a terénní </w:t>
      </w:r>
      <w:r w:rsidRPr="00DB479F">
        <w:rPr>
          <w:rFonts w:ascii="Arial" w:hAnsi="Arial" w:cs="Arial"/>
          <w:sz w:val="22"/>
          <w:szCs w:val="22"/>
        </w:rPr>
        <w:t>ú</w:t>
      </w:r>
      <w:r w:rsidR="007D5471" w:rsidRPr="00DB479F">
        <w:rPr>
          <w:rFonts w:ascii="Arial" w:hAnsi="Arial" w:cs="Arial"/>
          <w:sz w:val="22"/>
          <w:szCs w:val="22"/>
        </w:rPr>
        <w:t xml:space="preserve">pravy kolem </w:t>
      </w:r>
      <w:r w:rsidR="00825616" w:rsidRPr="00DB479F">
        <w:rPr>
          <w:rFonts w:ascii="Arial" w:hAnsi="Arial" w:cs="Arial"/>
          <w:sz w:val="22"/>
          <w:szCs w:val="22"/>
        </w:rPr>
        <w:t>objektu</w:t>
      </w:r>
      <w:r w:rsidR="00882CE9">
        <w:rPr>
          <w:rFonts w:ascii="Arial" w:hAnsi="Arial" w:cs="Arial"/>
          <w:sz w:val="22"/>
          <w:szCs w:val="22"/>
        </w:rPr>
        <w:t xml:space="preserve"> a na pozemku investora, přebytečná zemina se odveze na skládku.</w:t>
      </w:r>
    </w:p>
    <w:p w:rsidR="006E2FDE" w:rsidRPr="00DB479F" w:rsidRDefault="00F0429E" w:rsidP="00F34127">
      <w:pPr>
        <w:jc w:val="both"/>
        <w:rPr>
          <w:rFonts w:ascii="Arial" w:hAnsi="Arial" w:cs="Arial"/>
          <w:b/>
          <w:sz w:val="22"/>
          <w:szCs w:val="22"/>
        </w:rPr>
      </w:pPr>
      <w:r w:rsidRPr="00DB479F">
        <w:rPr>
          <w:rFonts w:ascii="Arial" w:hAnsi="Arial" w:cs="Arial"/>
          <w:sz w:val="22"/>
          <w:szCs w:val="22"/>
        </w:rPr>
        <w:t>Po skončení výkopů je třeba</w:t>
      </w:r>
      <w:r w:rsidR="00237537">
        <w:rPr>
          <w:rFonts w:ascii="Arial" w:hAnsi="Arial" w:cs="Arial"/>
          <w:sz w:val="22"/>
          <w:szCs w:val="22"/>
        </w:rPr>
        <w:t xml:space="preserve"> posoudit únosnost základové půdy – musí odpovídat podmínkám, uvedeným ve zprávě části D.1.2.</w:t>
      </w:r>
    </w:p>
    <w:p w:rsidR="003B4987" w:rsidRPr="00A5612A" w:rsidRDefault="003B4987" w:rsidP="004B142A">
      <w:pPr>
        <w:jc w:val="both"/>
        <w:rPr>
          <w:rFonts w:ascii="Arial" w:hAnsi="Arial" w:cs="Arial"/>
          <w:sz w:val="22"/>
          <w:szCs w:val="22"/>
        </w:rPr>
      </w:pPr>
    </w:p>
    <w:p w:rsidR="006E2FDE" w:rsidRPr="007A7359" w:rsidRDefault="006E2FDE" w:rsidP="003E4203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A7359">
        <w:rPr>
          <w:rFonts w:ascii="Arial" w:hAnsi="Arial" w:cs="Arial"/>
          <w:b/>
          <w:sz w:val="22"/>
          <w:szCs w:val="22"/>
          <w:u w:val="single"/>
        </w:rPr>
        <w:t>Základy:</w:t>
      </w:r>
    </w:p>
    <w:p w:rsidR="00E02A80" w:rsidRDefault="00A81462" w:rsidP="00DF23D2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Založení ocelových sloupů bude plošné na monolitických železobetonových dvoustupňových patkách se základov</w:t>
      </w:r>
      <w:r w:rsidR="00081DB5">
        <w:rPr>
          <w:rFonts w:ascii="Arial" w:hAnsi="Arial" w:cs="Arial"/>
          <w:sz w:val="22"/>
          <w:szCs w:val="22"/>
        </w:rPr>
        <w:t>ou spárou v hloubce 1,80 m -</w:t>
      </w:r>
      <w:r>
        <w:rPr>
          <w:rFonts w:ascii="Arial" w:hAnsi="Arial" w:cs="Arial"/>
          <w:sz w:val="22"/>
          <w:szCs w:val="22"/>
        </w:rPr>
        <w:t xml:space="preserve"> beton C25/30 – XC2, výztuž B500B. Pod základovými patkami bude podkladní beton min. tl. 50 mm.</w:t>
      </w:r>
      <w:r w:rsidR="0090419F">
        <w:rPr>
          <w:rFonts w:ascii="Arial" w:hAnsi="Arial" w:cs="Arial"/>
          <w:sz w:val="22"/>
          <w:szCs w:val="22"/>
        </w:rPr>
        <w:t xml:space="preserve"> C12/15 – XC0</w:t>
      </w:r>
      <w:r w:rsidR="00F3412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Betonové tvarovky </w:t>
      </w:r>
      <w:r w:rsidR="00081DB5">
        <w:rPr>
          <w:rFonts w:ascii="Arial" w:hAnsi="Arial" w:cs="Arial"/>
          <w:sz w:val="22"/>
          <w:szCs w:val="22"/>
        </w:rPr>
        <w:t xml:space="preserve">štítových stěn </w:t>
      </w:r>
      <w:r>
        <w:rPr>
          <w:rFonts w:ascii="Arial" w:hAnsi="Arial" w:cs="Arial"/>
          <w:sz w:val="22"/>
          <w:szCs w:val="22"/>
        </w:rPr>
        <w:t>budou na základových pase</w:t>
      </w:r>
      <w:r w:rsidR="0090419F">
        <w:rPr>
          <w:rFonts w:ascii="Arial" w:hAnsi="Arial" w:cs="Arial"/>
          <w:sz w:val="22"/>
          <w:szCs w:val="22"/>
        </w:rPr>
        <w:t>ch</w:t>
      </w:r>
      <w:r w:rsidR="00081DB5">
        <w:rPr>
          <w:rFonts w:ascii="Arial" w:hAnsi="Arial" w:cs="Arial"/>
          <w:sz w:val="22"/>
          <w:szCs w:val="22"/>
        </w:rPr>
        <w:t xml:space="preserve"> š. 300 mm</w:t>
      </w:r>
      <w:r w:rsidR="0090419F">
        <w:rPr>
          <w:rFonts w:ascii="Arial" w:hAnsi="Arial" w:cs="Arial"/>
          <w:sz w:val="22"/>
          <w:szCs w:val="22"/>
        </w:rPr>
        <w:t xml:space="preserve"> z prostého betonu C16/20 –XC0</w:t>
      </w:r>
      <w:r w:rsidR="00DF23D2">
        <w:rPr>
          <w:rFonts w:ascii="Arial" w:hAnsi="Arial" w:cs="Arial"/>
          <w:sz w:val="22"/>
          <w:szCs w:val="22"/>
        </w:rPr>
        <w:t>. Do základových konstrukcí budou po betonáži do nezatvrdlého betonu zapíchnuty kotevní trny tvarovek. Jejich poloha musí navazovat na svislou výztuž tvarovek.</w:t>
      </w:r>
    </w:p>
    <w:p w:rsidR="00882CE9" w:rsidRDefault="00A52655" w:rsidP="00DF23D2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Nosné stěny rampy budou založeny na základových pásech š.</w:t>
      </w:r>
      <w:r w:rsidR="009D6595">
        <w:rPr>
          <w:rFonts w:ascii="Arial" w:hAnsi="Arial" w:cs="Arial"/>
          <w:sz w:val="22"/>
          <w:szCs w:val="22"/>
        </w:rPr>
        <w:t xml:space="preserve"> 300 mm.</w:t>
      </w:r>
    </w:p>
    <w:p w:rsidR="00081DB5" w:rsidRPr="007A7359" w:rsidRDefault="00081DB5" w:rsidP="00DF23D2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Dřevěná konstrukce lambrín bude kotvena do ŽB soklov</w:t>
      </w:r>
      <w:r w:rsidR="00A52655">
        <w:rPr>
          <w:rFonts w:ascii="Arial" w:hAnsi="Arial" w:cs="Arial"/>
          <w:sz w:val="22"/>
          <w:szCs w:val="22"/>
        </w:rPr>
        <w:t>ého dílce 150x600</w:t>
      </w:r>
      <w:r w:rsidR="004F2C9D">
        <w:rPr>
          <w:rFonts w:ascii="Arial" w:hAnsi="Arial" w:cs="Arial"/>
          <w:sz w:val="22"/>
          <w:szCs w:val="22"/>
        </w:rPr>
        <w:t xml:space="preserve"> mm. Tent</w:t>
      </w:r>
      <w:r>
        <w:rPr>
          <w:rFonts w:ascii="Arial" w:hAnsi="Arial" w:cs="Arial"/>
          <w:sz w:val="22"/>
          <w:szCs w:val="22"/>
        </w:rPr>
        <w:t xml:space="preserve">o dílec se zakotví do základové patky a pod ním bude uloženo uzemnění </w:t>
      </w:r>
      <w:r w:rsidR="004F2C9D">
        <w:rPr>
          <w:rFonts w:ascii="Arial" w:hAnsi="Arial" w:cs="Arial"/>
          <w:sz w:val="22"/>
          <w:szCs w:val="22"/>
        </w:rPr>
        <w:t>základovým zemničem FeZn 30x4 mm.</w:t>
      </w:r>
    </w:p>
    <w:p w:rsidR="00305BFA" w:rsidRDefault="00237537" w:rsidP="00DF23D2">
      <w:pPr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Založení stavby řeší část dokumentace D.1.2.</w:t>
      </w:r>
    </w:p>
    <w:p w:rsidR="00237537" w:rsidRDefault="00237537" w:rsidP="00DF23D2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467E40" w:rsidRDefault="002C3C89" w:rsidP="00306CAE">
      <w:pPr>
        <w:jc w:val="both"/>
        <w:outlineLvl w:val="0"/>
        <w:rPr>
          <w:rFonts w:ascii="Arial" w:hAnsi="Arial" w:cs="Arial"/>
          <w:sz w:val="22"/>
          <w:szCs w:val="22"/>
        </w:rPr>
      </w:pPr>
      <w:r w:rsidRPr="00CF7CC7">
        <w:rPr>
          <w:rFonts w:ascii="Arial" w:hAnsi="Arial" w:cs="Arial"/>
          <w:b/>
          <w:sz w:val="22"/>
          <w:szCs w:val="22"/>
          <w:u w:val="single"/>
        </w:rPr>
        <w:t>Svislé a kompletní konstrukce</w:t>
      </w:r>
      <w:r w:rsidR="00467E40" w:rsidRPr="00CF7CC7">
        <w:rPr>
          <w:rFonts w:ascii="Arial" w:hAnsi="Arial" w:cs="Arial"/>
          <w:b/>
          <w:sz w:val="22"/>
          <w:szCs w:val="22"/>
          <w:u w:val="single"/>
        </w:rPr>
        <w:t>:</w:t>
      </w:r>
    </w:p>
    <w:p w:rsidR="007F45F3" w:rsidRDefault="007F45F3" w:rsidP="007F45F3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Ocelová konstrukce haly bude tvořena trojkloubovými sedlovými rámy s náběhy v rámových rozích, délka v modulovém rozměru 8 x 5,25 m, světlá šířka konstrukce bude 31,0 m, výška sloupů v rámových rozích 5,01 m, výška rámů uprostřed rozpětí 10,29 m.Sloupy a příčle hlavních nosných rámů budou ze svařovaného průřezu I, v rámových rozích budou náběhy, části příčlí hlavních rámů za náběhem směrem ke štítu budou z válcovaných profilů IPE. Štítové rámy budou z válcovaných profilů IPE, doplněné štítovými sloupky, na které bude kotveno opláštění štítu. Mezi sloupky budou vloženy vodorovné ocelové profily UPE, které </w:t>
      </w:r>
      <w:r>
        <w:rPr>
          <w:rFonts w:ascii="Arial" w:hAnsi="Arial" w:cs="Arial"/>
          <w:sz w:val="22"/>
          <w:szCs w:val="22"/>
        </w:rPr>
        <w:lastRenderedPageBreak/>
        <w:t>budou také tvořit nadpraží vrat. Ztužení konstrukce v podélném směru budou zajišťovat příčná větrová ztužidla v obou krajních modulech konstrukce. Celá konstrukce je podrobně řešena v části D.1.2 Stavebně konstruk</w:t>
      </w:r>
      <w:r w:rsidR="002C7870">
        <w:rPr>
          <w:rFonts w:ascii="Arial" w:hAnsi="Arial" w:cs="Arial"/>
          <w:sz w:val="22"/>
          <w:szCs w:val="22"/>
        </w:rPr>
        <w:t>ční řešení, která je součástí dokumentace pro provádění stavby.</w:t>
      </w:r>
    </w:p>
    <w:p w:rsidR="007F45F3" w:rsidRDefault="007F45F3" w:rsidP="007F45F3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Zdivo štítů do výšky 2,0 m je navrženo z betonových tvarovek pro ztracené bednění, které budou pokládány na vazbu, provede se  provázání betonářskou výztuží ve vodorovném a svislém směru a zmonolitnění konstrukce betonovou směsí. V soklové oblasti bočních stěn budou železobetonové prefabrikovan</w:t>
      </w:r>
      <w:r w:rsidR="002C7870">
        <w:rPr>
          <w:rFonts w:ascii="Arial" w:hAnsi="Arial" w:cs="Arial"/>
          <w:sz w:val="22"/>
          <w:szCs w:val="22"/>
        </w:rPr>
        <w:t>é dílce tl. 120 mm výšky 0,70</w:t>
      </w:r>
      <w:r>
        <w:rPr>
          <w:rFonts w:ascii="Arial" w:hAnsi="Arial" w:cs="Arial"/>
          <w:sz w:val="22"/>
          <w:szCs w:val="22"/>
        </w:rPr>
        <w:t xml:space="preserve"> m. Nad betonovými tvarovkami a nad betonovým soklem bude dřevěný obklad ze svisle kladených prken tl. 20mm  a potom prosvětlovací plocha z transparentní síťoviny. Tyto plachty nahradí větrání okny – zajistí přívod čerstvého vzduchu, takže v prostoru nebude zápach, zamezí vnikání hmyzu a budou sloužit jako prosvětlovací prvek. Trans</w:t>
      </w:r>
      <w:r w:rsidR="00A406B2">
        <w:rPr>
          <w:rFonts w:ascii="Arial" w:hAnsi="Arial" w:cs="Arial"/>
          <w:sz w:val="22"/>
          <w:szCs w:val="22"/>
        </w:rPr>
        <w:t xml:space="preserve">parentní síťovina je z </w:t>
      </w:r>
      <w:r>
        <w:rPr>
          <w:rFonts w:ascii="Arial" w:hAnsi="Arial" w:cs="Arial"/>
          <w:sz w:val="22"/>
          <w:szCs w:val="22"/>
        </w:rPr>
        <w:t xml:space="preserve"> PVC plachtoviny, v níž je pevnostní mřížka.  Kolem celého obvodu stěn z vnitřní strany budou upevněny dřevěné lambrí</w:t>
      </w:r>
      <w:r w:rsidR="00BE3414">
        <w:rPr>
          <w:rFonts w:ascii="Arial" w:hAnsi="Arial" w:cs="Arial"/>
          <w:sz w:val="22"/>
          <w:szCs w:val="22"/>
        </w:rPr>
        <w:t>ny v. 1,75 m,</w:t>
      </w:r>
      <w:r>
        <w:rPr>
          <w:rFonts w:ascii="Arial" w:hAnsi="Arial" w:cs="Arial"/>
          <w:sz w:val="22"/>
          <w:szCs w:val="22"/>
        </w:rPr>
        <w:t xml:space="preserve"> které zajistí ochranu koní a jezdců před zraněním. </w:t>
      </w:r>
      <w:r w:rsidR="00BE3414">
        <w:rPr>
          <w:rFonts w:ascii="Arial" w:hAnsi="Arial" w:cs="Arial"/>
          <w:sz w:val="22"/>
          <w:szCs w:val="22"/>
        </w:rPr>
        <w:t>Lambríny budou mít konstrukci z dřevěných roznášecích hranolů, kotvených k ocelovému rámu, stěny ze svislých hoblovaných prken 25x140 mm, s krycí hoblovanou fošnou 120x30 mm. Spodní hranol se zkosenou hranou bude kotven do ŽB pre</w:t>
      </w:r>
      <w:r w:rsidR="00A406B2">
        <w:rPr>
          <w:rFonts w:ascii="Arial" w:hAnsi="Arial" w:cs="Arial"/>
          <w:sz w:val="22"/>
          <w:szCs w:val="22"/>
        </w:rPr>
        <w:t>fa soklového dílce</w:t>
      </w:r>
      <w:bookmarkStart w:id="0" w:name="_GoBack"/>
      <w:bookmarkEnd w:id="0"/>
      <w:r w:rsidR="002C7870">
        <w:rPr>
          <w:rFonts w:ascii="Arial" w:hAnsi="Arial" w:cs="Arial"/>
          <w:sz w:val="22"/>
          <w:szCs w:val="22"/>
        </w:rPr>
        <w:t xml:space="preserve"> 150x600</w:t>
      </w:r>
      <w:r w:rsidR="00BE3414">
        <w:rPr>
          <w:rFonts w:ascii="Arial" w:hAnsi="Arial" w:cs="Arial"/>
          <w:sz w:val="22"/>
          <w:szCs w:val="22"/>
        </w:rPr>
        <w:t xml:space="preserve"> mm.</w:t>
      </w:r>
    </w:p>
    <w:p w:rsidR="007F45F3" w:rsidRDefault="007F45F3" w:rsidP="002C7870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Tribuna v úrovni +0,9</w:t>
      </w:r>
      <w:r w:rsidR="002C7870">
        <w:rPr>
          <w:rFonts w:ascii="Arial" w:hAnsi="Arial" w:cs="Arial"/>
          <w:sz w:val="22"/>
          <w:szCs w:val="22"/>
        </w:rPr>
        <w:t>50 bude mít ocelovou a dřevěnou konstrukci</w:t>
      </w:r>
      <w:r>
        <w:rPr>
          <w:rFonts w:ascii="Arial" w:hAnsi="Arial" w:cs="Arial"/>
          <w:sz w:val="22"/>
          <w:szCs w:val="22"/>
        </w:rPr>
        <w:t xml:space="preserve"> a bude opláštěna dřevem. Boxy pro krátkodobé ustájení zvířat budou z ocelových prvků.</w:t>
      </w:r>
    </w:p>
    <w:p w:rsidR="002C7870" w:rsidRDefault="002C7870" w:rsidP="002C7870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Stěny bezbariérové rampy budou provedeny z b</w:t>
      </w:r>
      <w:r w:rsidR="0085196F">
        <w:rPr>
          <w:rFonts w:ascii="Arial" w:hAnsi="Arial" w:cs="Arial"/>
          <w:sz w:val="22"/>
          <w:szCs w:val="22"/>
        </w:rPr>
        <w:t>etonu do dřevěného bednění v tl.</w:t>
      </w:r>
      <w:r>
        <w:rPr>
          <w:rFonts w:ascii="Arial" w:hAnsi="Arial" w:cs="Arial"/>
          <w:sz w:val="22"/>
          <w:szCs w:val="22"/>
        </w:rPr>
        <w:t xml:space="preserve"> 200 mm.</w:t>
      </w:r>
    </w:p>
    <w:p w:rsidR="0072189A" w:rsidRPr="00A77763" w:rsidRDefault="0072189A" w:rsidP="00306CAE">
      <w:pPr>
        <w:jc w:val="both"/>
        <w:rPr>
          <w:rFonts w:ascii="Arial" w:hAnsi="Arial" w:cs="Arial"/>
          <w:sz w:val="22"/>
          <w:szCs w:val="22"/>
        </w:rPr>
      </w:pP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287B">
        <w:rPr>
          <w:rFonts w:ascii="Arial" w:hAnsi="Arial" w:cs="Arial"/>
          <w:b/>
          <w:sz w:val="22"/>
          <w:szCs w:val="22"/>
          <w:u w:val="single"/>
        </w:rPr>
        <w:t>Úpravy povrchů, podlahové konstrukce: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Podlaha v celé ploše kolbiště bude mít povrch v tl. 100 mm z jízdárenské směsi, která je tvořena pískem s příměsí geovláken. Pod ní bude </w:t>
      </w:r>
      <w:r w:rsidR="008C10F3">
        <w:rPr>
          <w:rFonts w:ascii="Arial" w:hAnsi="Arial" w:cs="Arial"/>
          <w:sz w:val="22"/>
          <w:szCs w:val="22"/>
        </w:rPr>
        <w:t>geotextílie 500g/m2</w:t>
      </w:r>
      <w:r>
        <w:rPr>
          <w:rFonts w:ascii="Arial" w:hAnsi="Arial" w:cs="Arial"/>
          <w:sz w:val="22"/>
          <w:szCs w:val="22"/>
        </w:rPr>
        <w:t>, která bude ležet na vrstvě štěrku nebo kamenné drti f-ce 8/16 tl. 50 mm a podsypu ze štěrku f-ce 16/32 tl. 250 mm. Podlaha tribuny bude fošnová a podlaha v kotcích písková.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287B">
        <w:rPr>
          <w:rFonts w:ascii="Arial" w:hAnsi="Arial" w:cs="Arial"/>
          <w:b/>
          <w:sz w:val="22"/>
          <w:szCs w:val="22"/>
          <w:u w:val="single"/>
        </w:rPr>
        <w:t>Zdravotechnika, vytápění, elektroinstalace a ochrana před bleskem:</w:t>
      </w:r>
    </w:p>
    <w:p w:rsidR="0053287B" w:rsidRPr="006C2E54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Objekt jízdárny nebude napojen na vodovod, nebudou v něm vznikat odpadní vody a nebude vytápěn ani nuceně větrán. Elektroinstalace bude pouze pro osvětlení vnitřního prostoru haly reflektory a vně objektu na štítové stěně nad vrat</w:t>
      </w:r>
      <w:r w:rsidR="0085196F">
        <w:rPr>
          <w:rFonts w:ascii="Arial" w:hAnsi="Arial" w:cs="Arial"/>
          <w:sz w:val="22"/>
          <w:szCs w:val="22"/>
        </w:rPr>
        <w:t>y budou instalována 2 LED svítidla, u výstupů z objektu nouzové osvětlení.</w:t>
      </w:r>
      <w:r>
        <w:rPr>
          <w:rFonts w:ascii="Arial" w:hAnsi="Arial" w:cs="Arial"/>
          <w:sz w:val="22"/>
          <w:szCs w:val="22"/>
        </w:rPr>
        <w:t xml:space="preserve"> Na objektu bude instalována ochrana před bleskem Elektroinstalace i bleskosvod jsou řešeny v samostatné části projektu D.1.4.</w:t>
      </w:r>
      <w:r w:rsidR="00F34127">
        <w:rPr>
          <w:rFonts w:ascii="Arial" w:hAnsi="Arial" w:cs="Arial"/>
          <w:sz w:val="22"/>
          <w:szCs w:val="22"/>
        </w:rPr>
        <w:t xml:space="preserve"> Silnoproudá elektrotechnika.</w:t>
      </w:r>
    </w:p>
    <w:p w:rsidR="0053287B" w:rsidRPr="002B02BA" w:rsidRDefault="0053287B" w:rsidP="00C336C3">
      <w:pPr>
        <w:tabs>
          <w:tab w:val="left" w:pos="720"/>
        </w:tabs>
        <w:jc w:val="both"/>
      </w:pPr>
    </w:p>
    <w:p w:rsidR="0053287B" w:rsidRPr="0053287B" w:rsidRDefault="0053287B" w:rsidP="00C336C3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287B">
        <w:rPr>
          <w:rFonts w:ascii="Arial" w:hAnsi="Arial" w:cs="Arial"/>
          <w:b/>
          <w:sz w:val="22"/>
          <w:szCs w:val="22"/>
          <w:u w:val="single"/>
        </w:rPr>
        <w:t>Krytina střechy:</w:t>
      </w:r>
    </w:p>
    <w:p w:rsidR="0053287B" w:rsidRDefault="0053287B" w:rsidP="00C336C3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navržena vláknocementová vlnitá krytina přírodní barvy z velkoformátových šablon - délka šablon 2500 mm,</w:t>
      </w:r>
      <w:r w:rsidR="00C336C3">
        <w:rPr>
          <w:rFonts w:ascii="Arial" w:hAnsi="Arial" w:cs="Arial"/>
          <w:sz w:val="22"/>
          <w:szCs w:val="22"/>
        </w:rPr>
        <w:t xml:space="preserve"> </w:t>
      </w:r>
      <w:r w:rsidR="008C10F3">
        <w:rPr>
          <w:rFonts w:ascii="Arial" w:hAnsi="Arial" w:cs="Arial"/>
          <w:sz w:val="22"/>
          <w:szCs w:val="22"/>
        </w:rPr>
        <w:t xml:space="preserve">šířka 918mm, </w:t>
      </w:r>
      <w:r w:rsidR="00C336C3">
        <w:rPr>
          <w:rFonts w:ascii="Arial" w:hAnsi="Arial" w:cs="Arial"/>
          <w:sz w:val="22"/>
          <w:szCs w:val="22"/>
        </w:rPr>
        <w:t>přesah 200 mm,</w:t>
      </w:r>
      <w:r w:rsidR="009D6595">
        <w:rPr>
          <w:rFonts w:ascii="Arial" w:hAnsi="Arial" w:cs="Arial"/>
          <w:sz w:val="22"/>
          <w:szCs w:val="22"/>
        </w:rPr>
        <w:t xml:space="preserve"> vlna 50 mm,</w:t>
      </w:r>
      <w:r w:rsidR="00C336C3">
        <w:rPr>
          <w:rFonts w:ascii="Arial" w:hAnsi="Arial" w:cs="Arial"/>
          <w:sz w:val="22"/>
          <w:szCs w:val="22"/>
        </w:rPr>
        <w:t xml:space="preserve"> která bude kotvena samořeznými šrouby do</w:t>
      </w:r>
      <w:r>
        <w:rPr>
          <w:rFonts w:ascii="Arial" w:hAnsi="Arial" w:cs="Arial"/>
          <w:sz w:val="22"/>
          <w:szCs w:val="22"/>
        </w:rPr>
        <w:t xml:space="preserve"> o</w:t>
      </w:r>
      <w:r w:rsidR="00C336C3">
        <w:rPr>
          <w:rFonts w:ascii="Arial" w:hAnsi="Arial" w:cs="Arial"/>
          <w:sz w:val="22"/>
          <w:szCs w:val="22"/>
        </w:rPr>
        <w:t>celových pozinkovaných vaznic</w:t>
      </w:r>
      <w:r>
        <w:rPr>
          <w:rFonts w:ascii="Arial" w:hAnsi="Arial" w:cs="Arial"/>
          <w:sz w:val="22"/>
          <w:szCs w:val="22"/>
        </w:rPr>
        <w:t>. Vaznice budou provedeny z tenko</w:t>
      </w:r>
      <w:r w:rsidR="0085196F">
        <w:rPr>
          <w:rFonts w:ascii="Arial" w:hAnsi="Arial" w:cs="Arial"/>
          <w:sz w:val="22"/>
          <w:szCs w:val="22"/>
        </w:rPr>
        <w:t>stěnných ocelových průřezů Z 142x60(55)</w:t>
      </w:r>
      <w:r>
        <w:rPr>
          <w:rFonts w:ascii="Arial" w:hAnsi="Arial" w:cs="Arial"/>
          <w:sz w:val="22"/>
          <w:szCs w:val="22"/>
        </w:rPr>
        <w:t>, uložených v osové vzdálenost</w:t>
      </w:r>
      <w:r w:rsidR="0085196F">
        <w:rPr>
          <w:rFonts w:ascii="Arial" w:hAnsi="Arial" w:cs="Arial"/>
          <w:sz w:val="22"/>
          <w:szCs w:val="22"/>
        </w:rPr>
        <w:t>i 1,15 m. Stejnou krytinou bude zakryta</w:t>
      </w:r>
      <w:r>
        <w:rPr>
          <w:rFonts w:ascii="Arial" w:hAnsi="Arial" w:cs="Arial"/>
          <w:sz w:val="22"/>
          <w:szCs w:val="22"/>
        </w:rPr>
        <w:t xml:space="preserve"> i střecha tribuny a kotců.</w:t>
      </w:r>
      <w:r w:rsidR="00D43349">
        <w:rPr>
          <w:rFonts w:ascii="Arial" w:hAnsi="Arial" w:cs="Arial"/>
          <w:sz w:val="22"/>
          <w:szCs w:val="22"/>
        </w:rPr>
        <w:t xml:space="preserve"> Odvětrání hřebenovou tvarovkou.</w:t>
      </w:r>
    </w:p>
    <w:p w:rsidR="00E21211" w:rsidRDefault="00E21211" w:rsidP="00C336C3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287B">
        <w:rPr>
          <w:rFonts w:ascii="Arial" w:hAnsi="Arial" w:cs="Arial"/>
          <w:b/>
          <w:sz w:val="22"/>
          <w:szCs w:val="22"/>
          <w:u w:val="single"/>
        </w:rPr>
        <w:t xml:space="preserve">Klempířské konstrukce: 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Klempířské výrobky</w:t>
      </w:r>
      <w:r w:rsidR="00E21211">
        <w:rPr>
          <w:rFonts w:ascii="Arial" w:hAnsi="Arial" w:cs="Arial"/>
          <w:sz w:val="22"/>
          <w:szCs w:val="22"/>
        </w:rPr>
        <w:t xml:space="preserve"> jsou specifikovány v</w:t>
      </w:r>
      <w:r w:rsidR="007820F2">
        <w:rPr>
          <w:rFonts w:ascii="Arial" w:hAnsi="Arial" w:cs="Arial"/>
          <w:sz w:val="22"/>
          <w:szCs w:val="22"/>
        </w:rPr>
        <w:t>e výkresech podrobností. Jedná se o podokapní žlaby půlkruhového tvaru a odpadní trouby kruhového průřezu. Materiál – titanzinek, tl. plechu 0,8 mm.Výrobky jsou specifikovány vče</w:t>
      </w:r>
      <w:r w:rsidR="0085196F">
        <w:rPr>
          <w:rFonts w:ascii="Arial" w:hAnsi="Arial" w:cs="Arial"/>
          <w:sz w:val="22"/>
          <w:szCs w:val="22"/>
        </w:rPr>
        <w:t>tně doplňků – viz zámečnické výrobky.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53287B" w:rsidRDefault="009D6595" w:rsidP="0053287B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Výplně otvorů:</w:t>
      </w:r>
    </w:p>
    <w:p w:rsidR="0053287B" w:rsidRDefault="0053287B" w:rsidP="0085196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Vstupní/vjezdová vrata budou dvoukřídlová, posuvná s</w:t>
      </w:r>
      <w:r w:rsidR="00697C48">
        <w:rPr>
          <w:rFonts w:ascii="Arial" w:hAnsi="Arial" w:cs="Arial"/>
          <w:sz w:val="22"/>
          <w:szCs w:val="22"/>
        </w:rPr>
        <w:t> horní vodicí tyčí, konstrukce žárově zinkovaná z JAKL profilů, s opláštěním dřevěnými prkny tl. 25 mm, do 1 kř</w:t>
      </w:r>
      <w:r w:rsidR="0085196F">
        <w:rPr>
          <w:rFonts w:ascii="Arial" w:hAnsi="Arial" w:cs="Arial"/>
          <w:sz w:val="22"/>
          <w:szCs w:val="22"/>
        </w:rPr>
        <w:t>í</w:t>
      </w:r>
      <w:r w:rsidR="00697C48">
        <w:rPr>
          <w:rFonts w:ascii="Arial" w:hAnsi="Arial" w:cs="Arial"/>
          <w:sz w:val="22"/>
          <w:szCs w:val="22"/>
        </w:rPr>
        <w:t>dla budou vloženy jednokřídlové otočné dveře, ven otevíravé. Vrata budou opatřena kováním pro posuvná vrata, horní kolejnice bude kotvená do dřevěného hranolu nadpraží. Kování dveří – nouzový dveřní uzávěr – klika, která při otevírání z vnitřní strany odblokuje uzamčení.</w:t>
      </w:r>
      <w:r w:rsidR="00E423CF">
        <w:rPr>
          <w:rFonts w:ascii="Arial" w:hAnsi="Arial" w:cs="Arial"/>
          <w:sz w:val="22"/>
          <w:szCs w:val="22"/>
        </w:rPr>
        <w:t xml:space="preserve"> </w:t>
      </w:r>
    </w:p>
    <w:p w:rsidR="00E423CF" w:rsidRDefault="00E423CF" w:rsidP="0085196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boční západní stěně budou osazeny jednokřídlové dveře ven otevíravé. Materiál, konstrukce, opláštění , kování dtto posuvná vrata.</w:t>
      </w:r>
      <w:r w:rsidR="00FF7AF1">
        <w:rPr>
          <w:rFonts w:ascii="Arial" w:hAnsi="Arial" w:cs="Arial"/>
          <w:sz w:val="22"/>
          <w:szCs w:val="22"/>
        </w:rPr>
        <w:t xml:space="preserve"> Specifikace viz výrobky kompletní.</w:t>
      </w:r>
    </w:p>
    <w:p w:rsidR="009D6595" w:rsidRDefault="009D6595" w:rsidP="0053287B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9D6595" w:rsidRDefault="00352D2D" w:rsidP="0085196F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</w:t>
      </w:r>
      <w:r w:rsidR="009D6595" w:rsidRPr="009D6595">
        <w:rPr>
          <w:rFonts w:ascii="Arial" w:hAnsi="Arial" w:cs="Arial"/>
          <w:b/>
          <w:sz w:val="22"/>
          <w:szCs w:val="22"/>
          <w:u w:val="single"/>
        </w:rPr>
        <w:t>ámeč</w:t>
      </w:r>
      <w:r w:rsidR="009D6595">
        <w:rPr>
          <w:rFonts w:ascii="Arial" w:hAnsi="Arial" w:cs="Arial"/>
          <w:b/>
          <w:sz w:val="22"/>
          <w:szCs w:val="22"/>
          <w:u w:val="single"/>
        </w:rPr>
        <w:t>n</w:t>
      </w:r>
      <w:r w:rsidR="009D6595" w:rsidRPr="009D6595">
        <w:rPr>
          <w:rFonts w:ascii="Arial" w:hAnsi="Arial" w:cs="Arial"/>
          <w:b/>
          <w:sz w:val="22"/>
          <w:szCs w:val="22"/>
          <w:u w:val="single"/>
        </w:rPr>
        <w:t>ické</w:t>
      </w:r>
      <w:r>
        <w:rPr>
          <w:rFonts w:ascii="Arial" w:hAnsi="Arial" w:cs="Arial"/>
          <w:b/>
          <w:sz w:val="22"/>
          <w:szCs w:val="22"/>
          <w:u w:val="single"/>
        </w:rPr>
        <w:t xml:space="preserve"> výrobky</w:t>
      </w:r>
      <w:r w:rsidR="009D6595" w:rsidRPr="009D6595">
        <w:rPr>
          <w:rFonts w:ascii="Arial" w:hAnsi="Arial" w:cs="Arial"/>
          <w:b/>
          <w:sz w:val="22"/>
          <w:szCs w:val="22"/>
          <w:u w:val="single"/>
        </w:rPr>
        <w:t>:</w:t>
      </w:r>
    </w:p>
    <w:p w:rsidR="009D6595" w:rsidRDefault="009D6595" w:rsidP="0085196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Jsou specifikovány v dokumentaci, jedná se o doplňky pro klempířské výrobky – háky pro podokapní žlaby a objímky pro svody, ocelové branky kotců pro krátkodobé ustájení zvířat</w:t>
      </w:r>
      <w:r w:rsidR="00352D2D">
        <w:rPr>
          <w:rFonts w:ascii="Arial" w:hAnsi="Arial" w:cs="Arial"/>
          <w:sz w:val="22"/>
          <w:szCs w:val="22"/>
        </w:rPr>
        <w:t xml:space="preserve"> včetně sloupků, ocelové zábradlí bezbariérové rampy</w:t>
      </w:r>
      <w:r>
        <w:rPr>
          <w:rFonts w:ascii="Arial" w:hAnsi="Arial" w:cs="Arial"/>
          <w:sz w:val="22"/>
          <w:szCs w:val="22"/>
        </w:rPr>
        <w:t xml:space="preserve"> a kotevní desky hranolů lambríny.</w:t>
      </w:r>
    </w:p>
    <w:p w:rsidR="009D6595" w:rsidRDefault="009D6595" w:rsidP="0085196F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:rsidR="009D6595" w:rsidRDefault="009D6595" w:rsidP="0085196F">
      <w:pPr>
        <w:tabs>
          <w:tab w:val="left" w:pos="720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D6595">
        <w:rPr>
          <w:rFonts w:ascii="Arial" w:hAnsi="Arial" w:cs="Arial"/>
          <w:b/>
          <w:sz w:val="22"/>
          <w:szCs w:val="22"/>
          <w:u w:val="single"/>
        </w:rPr>
        <w:t>Výrobky kompletní:</w:t>
      </w:r>
    </w:p>
    <w:p w:rsidR="00352D2D" w:rsidRDefault="009D6595" w:rsidP="0097248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Specifikovány v dokumentaci – výplně otvorů</w:t>
      </w:r>
      <w:r w:rsidR="003D7BDF">
        <w:rPr>
          <w:rFonts w:ascii="Arial" w:hAnsi="Arial" w:cs="Arial"/>
          <w:sz w:val="22"/>
          <w:szCs w:val="22"/>
        </w:rPr>
        <w:t>,</w:t>
      </w:r>
      <w:r w:rsidR="00352D2D">
        <w:rPr>
          <w:rFonts w:ascii="Arial" w:hAnsi="Arial" w:cs="Arial"/>
          <w:sz w:val="22"/>
          <w:szCs w:val="22"/>
        </w:rPr>
        <w:t xml:space="preserve"> dřevěné lavice na tribunu – žárově zinkovaná konstrukce z JAKL profilů, sedací část z hranolů 60x100 mm.</w:t>
      </w:r>
    </w:p>
    <w:p w:rsidR="00352D2D" w:rsidRDefault="0097248D" w:rsidP="0097248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Plachty svinovací s manuálním ovládáním pomocí ručního navijáku – protiprůvanové sitě bílé barvy z mřížoviny s mikrootvory, umožňují prodění vzduchu, ale zabraňují vzniku průvanu.</w:t>
      </w:r>
    </w:p>
    <w:p w:rsidR="0097248D" w:rsidRDefault="0097248D" w:rsidP="0097248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Plachty pevné – dtto, budou připevněny k dřevěnému rámu.</w:t>
      </w:r>
    </w:p>
    <w:p w:rsidR="002C7870" w:rsidRDefault="002C7870" w:rsidP="0097248D">
      <w:pPr>
        <w:pStyle w:val="Zkladntext"/>
        <w:rPr>
          <w:rFonts w:ascii="Arial" w:hAnsi="Arial" w:cs="Arial"/>
          <w:sz w:val="22"/>
          <w:szCs w:val="22"/>
        </w:rPr>
      </w:pPr>
    </w:p>
    <w:p w:rsidR="002C7870" w:rsidRDefault="002C7870" w:rsidP="0097248D">
      <w:pPr>
        <w:pStyle w:val="Zkladntext"/>
        <w:rPr>
          <w:rFonts w:ascii="Arial" w:hAnsi="Arial" w:cs="Arial"/>
          <w:sz w:val="22"/>
          <w:szCs w:val="22"/>
          <w:u w:val="single"/>
        </w:rPr>
      </w:pPr>
      <w:r w:rsidRPr="002C7870">
        <w:rPr>
          <w:rFonts w:ascii="Arial" w:hAnsi="Arial" w:cs="Arial"/>
          <w:b/>
          <w:sz w:val="22"/>
          <w:szCs w:val="22"/>
          <w:u w:val="single"/>
        </w:rPr>
        <w:t>Dřevěné prvky:</w:t>
      </w:r>
    </w:p>
    <w:p w:rsidR="00FF7AF1" w:rsidRDefault="002C7870" w:rsidP="0097248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Specifikovány v dokumentaci – řezivo hraněné konstrukční C 22, smrk, hoblované. Jedná se o hranoly fasádní, štítové, nadpraží vrat, prvky lambríny </w:t>
      </w:r>
      <w:r w:rsidR="008C10F3">
        <w:rPr>
          <w:rFonts w:ascii="Arial" w:hAnsi="Arial" w:cs="Arial"/>
          <w:sz w:val="22"/>
          <w:szCs w:val="22"/>
        </w:rPr>
        <w:t xml:space="preserve">(opláštění OSB) </w:t>
      </w:r>
      <w:r>
        <w:rPr>
          <w:rFonts w:ascii="Arial" w:hAnsi="Arial" w:cs="Arial"/>
          <w:sz w:val="22"/>
          <w:szCs w:val="22"/>
        </w:rPr>
        <w:t>a dřevěný obklad</w:t>
      </w:r>
      <w:r w:rsidR="008C10F3">
        <w:rPr>
          <w:rFonts w:ascii="Arial" w:hAnsi="Arial" w:cs="Arial"/>
          <w:sz w:val="22"/>
          <w:szCs w:val="22"/>
        </w:rPr>
        <w:t xml:space="preserve"> palubkami 12,5/96</w:t>
      </w:r>
      <w:r>
        <w:rPr>
          <w:rFonts w:ascii="Arial" w:hAnsi="Arial" w:cs="Arial"/>
          <w:sz w:val="22"/>
          <w:szCs w:val="22"/>
        </w:rPr>
        <w:t>.</w:t>
      </w:r>
    </w:p>
    <w:p w:rsidR="008C10F3" w:rsidRDefault="008C10F3" w:rsidP="0097248D">
      <w:pPr>
        <w:pStyle w:val="Zkladntext"/>
        <w:rPr>
          <w:rFonts w:ascii="Arial" w:hAnsi="Arial" w:cs="Arial"/>
          <w:sz w:val="22"/>
          <w:szCs w:val="22"/>
        </w:rPr>
      </w:pPr>
    </w:p>
    <w:p w:rsidR="00FF7AF1" w:rsidRDefault="00FF7AF1" w:rsidP="00352D2D">
      <w:pPr>
        <w:pStyle w:val="Zkladntext"/>
        <w:rPr>
          <w:rFonts w:ascii="Arial" w:hAnsi="Arial" w:cs="Arial"/>
          <w:b/>
          <w:sz w:val="22"/>
          <w:szCs w:val="22"/>
          <w:u w:val="single"/>
        </w:rPr>
      </w:pPr>
      <w:r w:rsidRPr="00FF7AF1">
        <w:rPr>
          <w:rFonts w:ascii="Arial" w:hAnsi="Arial" w:cs="Arial"/>
          <w:b/>
          <w:sz w:val="22"/>
          <w:szCs w:val="22"/>
          <w:u w:val="single"/>
        </w:rPr>
        <w:t>Prefabrikované betonové dílce:</w:t>
      </w:r>
    </w:p>
    <w:p w:rsidR="00FF7AF1" w:rsidRPr="00FF7AF1" w:rsidRDefault="00FF7AF1" w:rsidP="00352D2D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Specifikovány v dokumentaci – soklové panely a betonové obrubníky.</w:t>
      </w:r>
    </w:p>
    <w:p w:rsidR="00352D2D" w:rsidRDefault="00352D2D" w:rsidP="00352D2D">
      <w:pPr>
        <w:pStyle w:val="Zkladntext"/>
        <w:rPr>
          <w:rFonts w:ascii="Arial" w:hAnsi="Arial" w:cs="Arial"/>
          <w:sz w:val="22"/>
          <w:szCs w:val="22"/>
        </w:rPr>
      </w:pPr>
    </w:p>
    <w:p w:rsidR="0053287B" w:rsidRPr="0053287B" w:rsidRDefault="0053287B" w:rsidP="0053287B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3287B">
        <w:rPr>
          <w:rFonts w:ascii="Arial" w:hAnsi="Arial" w:cs="Arial"/>
          <w:b/>
          <w:sz w:val="22"/>
          <w:szCs w:val="22"/>
          <w:u w:val="single"/>
        </w:rPr>
        <w:t xml:space="preserve">Nátěry: 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Venkovní dřevěný obklad z prken a dřevěné konstrukční hranoly budou opatřeny impregnací a dvojnásobným nátěrem lazurovací barvou v odstínu zeleň jedlová. Stejný nátěr bude také na vratech. Vni</w:t>
      </w:r>
      <w:r w:rsidR="00697C48">
        <w:rPr>
          <w:rFonts w:ascii="Arial" w:hAnsi="Arial" w:cs="Arial"/>
          <w:sz w:val="22"/>
          <w:szCs w:val="22"/>
        </w:rPr>
        <w:t>třní dřevěné prvky – lambríny a lavice na tribuně</w:t>
      </w:r>
      <w:r>
        <w:rPr>
          <w:rFonts w:ascii="Arial" w:hAnsi="Arial" w:cs="Arial"/>
          <w:sz w:val="22"/>
          <w:szCs w:val="22"/>
        </w:rPr>
        <w:t xml:space="preserve"> budou natřena lazurou bezbarvou</w:t>
      </w:r>
      <w:r w:rsidR="00F34127">
        <w:rPr>
          <w:rFonts w:ascii="Arial" w:hAnsi="Arial" w:cs="Arial"/>
          <w:sz w:val="22"/>
          <w:szCs w:val="22"/>
        </w:rPr>
        <w:t xml:space="preserve"> matnou</w:t>
      </w:r>
      <w:r>
        <w:rPr>
          <w:rFonts w:ascii="Arial" w:hAnsi="Arial" w:cs="Arial"/>
          <w:sz w:val="22"/>
          <w:szCs w:val="22"/>
        </w:rPr>
        <w:t>, takže dřevo bude v přírodním odstínu.</w:t>
      </w:r>
    </w:p>
    <w:p w:rsidR="0053287B" w:rsidRDefault="0053287B" w:rsidP="0053287B">
      <w:pPr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Ocelová konstrukce</w:t>
      </w:r>
      <w:r w:rsidR="00F34127">
        <w:rPr>
          <w:rFonts w:ascii="Arial" w:hAnsi="Arial" w:cs="Arial"/>
          <w:sz w:val="22"/>
          <w:szCs w:val="22"/>
        </w:rPr>
        <w:t xml:space="preserve"> kotců</w:t>
      </w:r>
      <w:r>
        <w:rPr>
          <w:rFonts w:ascii="Arial" w:hAnsi="Arial" w:cs="Arial"/>
          <w:sz w:val="22"/>
          <w:szCs w:val="22"/>
        </w:rPr>
        <w:t xml:space="preserve"> bude natřena syntetickou barvou, odstín RAL 6024.</w:t>
      </w:r>
    </w:p>
    <w:p w:rsidR="000678F5" w:rsidRPr="00416BA5" w:rsidRDefault="000678F5" w:rsidP="00DD0466">
      <w:pPr>
        <w:jc w:val="both"/>
        <w:rPr>
          <w:rFonts w:ascii="Arial" w:hAnsi="Arial" w:cs="Arial"/>
          <w:sz w:val="22"/>
          <w:szCs w:val="22"/>
        </w:rPr>
      </w:pPr>
    </w:p>
    <w:p w:rsidR="000678F5" w:rsidRDefault="003B4987" w:rsidP="00416BA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Objekt SO 0</w:t>
      </w:r>
      <w:r w:rsidR="00BC1754">
        <w:rPr>
          <w:rFonts w:ascii="Arial" w:hAnsi="Arial" w:cs="Arial"/>
          <w:b/>
          <w:sz w:val="22"/>
          <w:szCs w:val="22"/>
          <w:u w:val="single"/>
        </w:rPr>
        <w:t>2 - z</w:t>
      </w:r>
      <w:r w:rsidR="00C80EE3" w:rsidRPr="00365BD6">
        <w:rPr>
          <w:rFonts w:ascii="Arial" w:hAnsi="Arial" w:cs="Arial"/>
          <w:b/>
          <w:sz w:val="22"/>
          <w:szCs w:val="22"/>
          <w:u w:val="single"/>
        </w:rPr>
        <w:t>pevněné</w:t>
      </w:r>
      <w:r w:rsidR="000678F5" w:rsidRPr="00365BD6">
        <w:rPr>
          <w:rFonts w:ascii="Arial" w:hAnsi="Arial" w:cs="Arial"/>
          <w:b/>
          <w:sz w:val="22"/>
          <w:szCs w:val="22"/>
          <w:u w:val="single"/>
        </w:rPr>
        <w:t xml:space="preserve"> plochy:</w:t>
      </w:r>
    </w:p>
    <w:p w:rsidR="00701CC5" w:rsidRDefault="00701CC5" w:rsidP="00416BA5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C1026" w:rsidRPr="00A2680B" w:rsidRDefault="002C1026" w:rsidP="002C10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Plocha před vstupem do haly bude mít povrch z betonu s vloženou KARI sítí 150/150/6 mm tl. 200 mm s podsypem tl. 200 mm z betonového recyklátu z bouraných konstrukcí nebo ŠP f-ce 16/32, prolitým cementovou maltou. Doplní se zpevněná plocha pro napojení na stávající areálovou komunikaci.</w:t>
      </w:r>
    </w:p>
    <w:p w:rsidR="002C1026" w:rsidRDefault="002C1026" w:rsidP="002C10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Plocha podél západní podélné strany haly s tribunou směrem k vsakům – mlatový povrch – mechanicky zpevněné kamenivo (MZK). Kryt MZK je tvořen 2 frakcemi – vrchní tl. 50 mm f-ce 0/4 a spodní tl. 100 mm f-ce 0/32. Obě vrstvy se hutní dohromady vibračním válcem. Podklad je ze zhutněného štěrku tl. 300 mm f-ce 0/63. Odvodnění plochy ve spádu 2% do přilehlé travnaté plochy. </w:t>
      </w:r>
    </w:p>
    <w:p w:rsidR="002C1026" w:rsidRDefault="002C1026" w:rsidP="002C10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Okapový chodník – oblázkové kamenivo tl. 100 mm na štěrkopískovém podsypu tl. 100 mm -podél zbývajícího obvodu haly.</w:t>
      </w:r>
    </w:p>
    <w:p w:rsidR="002C1026" w:rsidRPr="00D05137" w:rsidRDefault="002C1026" w:rsidP="002C1026">
      <w:pPr>
        <w:jc w:val="both"/>
        <w:rPr>
          <w:rFonts w:ascii="Arial" w:hAnsi="Arial" w:cs="Arial"/>
          <w:sz w:val="22"/>
          <w:szCs w:val="22"/>
        </w:rPr>
      </w:pPr>
    </w:p>
    <w:p w:rsidR="002C1026" w:rsidRDefault="002C1026" w:rsidP="002C102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01CC5">
        <w:rPr>
          <w:rFonts w:ascii="Arial" w:hAnsi="Arial" w:cs="Arial"/>
          <w:b/>
          <w:sz w:val="22"/>
          <w:szCs w:val="22"/>
          <w:u w:val="single"/>
        </w:rPr>
        <w:t>Objekt SO 03 – demolice:</w:t>
      </w:r>
    </w:p>
    <w:p w:rsidR="00697C48" w:rsidRDefault="00697C48" w:rsidP="002C1026">
      <w:pPr>
        <w:jc w:val="both"/>
        <w:rPr>
          <w:rFonts w:ascii="Arial" w:hAnsi="Arial" w:cs="Arial"/>
          <w:b/>
          <w:sz w:val="22"/>
          <w:szCs w:val="22"/>
        </w:rPr>
      </w:pPr>
    </w:p>
    <w:p w:rsidR="00697C48" w:rsidRDefault="00697C48" w:rsidP="002C102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samostatné části dokumentace bouracích prací.</w:t>
      </w:r>
    </w:p>
    <w:p w:rsidR="008C10F3" w:rsidRDefault="008C10F3" w:rsidP="002C1026">
      <w:pPr>
        <w:jc w:val="both"/>
        <w:rPr>
          <w:rFonts w:ascii="Arial" w:hAnsi="Arial" w:cs="Arial"/>
          <w:sz w:val="22"/>
          <w:szCs w:val="22"/>
        </w:rPr>
      </w:pPr>
    </w:p>
    <w:p w:rsidR="001C0C1E" w:rsidRPr="00FF416C" w:rsidRDefault="001C0C1E" w:rsidP="002C102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F416C">
        <w:rPr>
          <w:rFonts w:ascii="Arial" w:hAnsi="Arial" w:cs="Arial"/>
          <w:b/>
          <w:sz w:val="22"/>
          <w:szCs w:val="22"/>
          <w:u w:val="single"/>
        </w:rPr>
        <w:t>Bezpečnost při užívání stavby:</w:t>
      </w:r>
    </w:p>
    <w:p w:rsidR="00FF416C" w:rsidRDefault="00FF416C" w:rsidP="002C1026">
      <w:pPr>
        <w:jc w:val="both"/>
        <w:rPr>
          <w:rFonts w:ascii="Arial" w:hAnsi="Arial" w:cs="Arial"/>
          <w:b/>
          <w:sz w:val="22"/>
          <w:szCs w:val="22"/>
        </w:rPr>
      </w:pPr>
    </w:p>
    <w:p w:rsidR="00FF416C" w:rsidRPr="007A3639" w:rsidRDefault="00FF416C" w:rsidP="00FF41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7A3639">
        <w:rPr>
          <w:rFonts w:ascii="Arial" w:hAnsi="Arial" w:cs="Arial"/>
          <w:sz w:val="22"/>
          <w:szCs w:val="22"/>
        </w:rPr>
        <w:t>tavba je navržena tak, aby při jejím užívání nedošlo ke vzniku nepřijatelného nebezpečí úrazu – uklouznutí, pád, popálení, zasažení el. proudem.</w:t>
      </w:r>
    </w:p>
    <w:p w:rsidR="00FF416C" w:rsidRPr="00E91CB5" w:rsidRDefault="00FF416C" w:rsidP="00FF41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E91CB5">
        <w:rPr>
          <w:rFonts w:ascii="Arial" w:hAnsi="Arial" w:cs="Arial"/>
          <w:sz w:val="22"/>
          <w:szCs w:val="22"/>
        </w:rPr>
        <w:t xml:space="preserve">nstalace </w:t>
      </w:r>
      <w:r>
        <w:rPr>
          <w:rFonts w:ascii="Arial" w:hAnsi="Arial" w:cs="Arial"/>
          <w:sz w:val="22"/>
          <w:szCs w:val="22"/>
        </w:rPr>
        <w:t>elektřiny bude provedena</w:t>
      </w:r>
      <w:r w:rsidRPr="00E91CB5">
        <w:rPr>
          <w:rFonts w:ascii="Arial" w:hAnsi="Arial" w:cs="Arial"/>
          <w:sz w:val="22"/>
          <w:szCs w:val="22"/>
        </w:rPr>
        <w:t xml:space="preserve"> v sou</w:t>
      </w:r>
      <w:r>
        <w:rPr>
          <w:rFonts w:ascii="Arial" w:hAnsi="Arial" w:cs="Arial"/>
          <w:sz w:val="22"/>
          <w:szCs w:val="22"/>
        </w:rPr>
        <w:t xml:space="preserve">ladu s platnými předpisy a před užíváním stavby bude provedena výchozí revize. </w:t>
      </w:r>
      <w:r w:rsidRPr="00E91CB5">
        <w:rPr>
          <w:rFonts w:ascii="Arial" w:hAnsi="Arial" w:cs="Arial"/>
          <w:sz w:val="22"/>
          <w:szCs w:val="22"/>
        </w:rPr>
        <w:t xml:space="preserve">Při běžném provozu nutno dbát na řádnou obsluhu </w:t>
      </w:r>
      <w:r w:rsidRPr="00E91CB5">
        <w:rPr>
          <w:rFonts w:ascii="Arial" w:hAnsi="Arial" w:cs="Arial"/>
          <w:sz w:val="22"/>
          <w:szCs w:val="22"/>
        </w:rPr>
        <w:lastRenderedPageBreak/>
        <w:t xml:space="preserve">elektrických zařízení a rozvodů a provádět pravidelnou kontrolu těchto zařízení tak, aby nedošlo k zásahu elektrickým proudem, případně vzniku požáru. Všechny výrobky a materiály navržené ve stavbě musí splňovat současné předpisy </w:t>
      </w:r>
      <w:r w:rsidR="00B94912">
        <w:rPr>
          <w:rFonts w:ascii="Arial" w:hAnsi="Arial" w:cs="Arial"/>
          <w:sz w:val="22"/>
          <w:szCs w:val="22"/>
        </w:rPr>
        <w:t>pro dané použití. Řešení objektu</w:t>
      </w:r>
      <w:r w:rsidRPr="00E91CB5">
        <w:rPr>
          <w:rFonts w:ascii="Arial" w:hAnsi="Arial" w:cs="Arial"/>
          <w:sz w:val="22"/>
          <w:szCs w:val="22"/>
        </w:rPr>
        <w:t xml:space="preserve"> splňuje po</w:t>
      </w:r>
      <w:r>
        <w:rPr>
          <w:rFonts w:ascii="Arial" w:hAnsi="Arial" w:cs="Arial"/>
          <w:sz w:val="22"/>
          <w:szCs w:val="22"/>
        </w:rPr>
        <w:t>žadavky</w:t>
      </w:r>
      <w:r w:rsidRPr="00E91CB5">
        <w:rPr>
          <w:rFonts w:ascii="Arial" w:hAnsi="Arial" w:cs="Arial"/>
          <w:sz w:val="22"/>
          <w:szCs w:val="22"/>
        </w:rPr>
        <w:t xml:space="preserve"> vyhlášky č. 268/2009 Sb.</w:t>
      </w:r>
      <w:r>
        <w:rPr>
          <w:rFonts w:ascii="Arial" w:hAnsi="Arial" w:cs="Arial"/>
          <w:sz w:val="22"/>
          <w:szCs w:val="22"/>
        </w:rPr>
        <w:t>, v platném znění.</w:t>
      </w:r>
    </w:p>
    <w:p w:rsidR="00FF416C" w:rsidRPr="001C0C1E" w:rsidRDefault="00FF416C" w:rsidP="002C1026">
      <w:pPr>
        <w:jc w:val="both"/>
        <w:rPr>
          <w:rFonts w:ascii="Arial" w:hAnsi="Arial" w:cs="Arial"/>
          <w:b/>
          <w:sz w:val="22"/>
          <w:szCs w:val="22"/>
        </w:rPr>
      </w:pPr>
    </w:p>
    <w:p w:rsidR="00BC1754" w:rsidRDefault="00BC1754" w:rsidP="00BC1754">
      <w:pPr>
        <w:jc w:val="both"/>
        <w:rPr>
          <w:rFonts w:ascii="Arial" w:hAnsi="Arial" w:cs="Arial"/>
          <w:sz w:val="22"/>
          <w:szCs w:val="22"/>
        </w:rPr>
      </w:pPr>
    </w:p>
    <w:p w:rsidR="00AC1012" w:rsidRPr="00FF416C" w:rsidRDefault="002C49AC" w:rsidP="00B11755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F416C">
        <w:rPr>
          <w:rFonts w:ascii="Arial" w:hAnsi="Arial" w:cs="Arial"/>
          <w:b/>
          <w:sz w:val="22"/>
          <w:szCs w:val="22"/>
          <w:u w:val="single"/>
        </w:rPr>
        <w:t>Stavební fyzika – tepelná technika, osvětlení, oslunění, akustika/hluk,</w:t>
      </w:r>
      <w:r w:rsidR="007B79DD" w:rsidRPr="00FF416C">
        <w:rPr>
          <w:rFonts w:ascii="Arial" w:hAnsi="Arial" w:cs="Arial"/>
          <w:b/>
          <w:sz w:val="22"/>
          <w:szCs w:val="22"/>
          <w:u w:val="single"/>
        </w:rPr>
        <w:t xml:space="preserve"> vibrace - popis </w:t>
      </w:r>
      <w:r w:rsidR="00FF416C" w:rsidRPr="00FF416C">
        <w:rPr>
          <w:rFonts w:ascii="Arial" w:hAnsi="Arial" w:cs="Arial"/>
          <w:b/>
          <w:sz w:val="22"/>
          <w:szCs w:val="22"/>
          <w:u w:val="single"/>
        </w:rPr>
        <w:t>řešení:</w:t>
      </w:r>
    </w:p>
    <w:p w:rsidR="002C49AC" w:rsidRPr="005E4B41" w:rsidRDefault="002C49AC" w:rsidP="009A5D03">
      <w:pPr>
        <w:jc w:val="both"/>
        <w:rPr>
          <w:rFonts w:ascii="Arial" w:hAnsi="Arial" w:cs="Arial"/>
          <w:b/>
          <w:sz w:val="22"/>
          <w:szCs w:val="22"/>
        </w:rPr>
      </w:pPr>
    </w:p>
    <w:p w:rsidR="007A35A1" w:rsidRPr="005E4B41" w:rsidRDefault="002C49AC" w:rsidP="005E4B41">
      <w:pPr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  <w:u w:val="single"/>
        </w:rPr>
        <w:t>Tepelná technika</w:t>
      </w:r>
      <w:r w:rsidR="00A5612A">
        <w:rPr>
          <w:rFonts w:ascii="Arial" w:hAnsi="Arial" w:cs="Arial"/>
          <w:sz w:val="22"/>
          <w:szCs w:val="22"/>
        </w:rPr>
        <w:t xml:space="preserve"> – neřeší se, navržený objekt multifunkční haly nebude vytápěn.</w:t>
      </w:r>
    </w:p>
    <w:p w:rsidR="006369B5" w:rsidRPr="005E4B41" w:rsidRDefault="006369B5" w:rsidP="005E4B41">
      <w:pPr>
        <w:jc w:val="both"/>
        <w:rPr>
          <w:rFonts w:ascii="Arial" w:hAnsi="Arial" w:cs="Arial"/>
          <w:sz w:val="22"/>
          <w:szCs w:val="22"/>
        </w:rPr>
      </w:pPr>
    </w:p>
    <w:p w:rsidR="006369B5" w:rsidRPr="005E4B41" w:rsidRDefault="00F5133D" w:rsidP="00A5612A">
      <w:pPr>
        <w:jc w:val="both"/>
        <w:outlineLvl w:val="0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  <w:u w:val="single"/>
        </w:rPr>
        <w:t>Osvětlení a oslunění</w:t>
      </w:r>
      <w:r w:rsidR="00231B61" w:rsidRPr="005E4B41">
        <w:rPr>
          <w:rFonts w:ascii="Arial" w:hAnsi="Arial" w:cs="Arial"/>
          <w:sz w:val="22"/>
          <w:szCs w:val="22"/>
        </w:rPr>
        <w:t xml:space="preserve">–systém vnitřního přímého a umělého osvětlení zajišťuje požadované </w:t>
      </w:r>
      <w:r w:rsidR="000F232F">
        <w:rPr>
          <w:rFonts w:ascii="Arial" w:hAnsi="Arial" w:cs="Arial"/>
          <w:sz w:val="22"/>
          <w:szCs w:val="22"/>
        </w:rPr>
        <w:t>normové hodnoty – viz příloha zprávy.</w:t>
      </w:r>
    </w:p>
    <w:p w:rsidR="00DD1E4B" w:rsidRPr="005E4B41" w:rsidRDefault="00DD1E4B" w:rsidP="00EB44F7">
      <w:pPr>
        <w:jc w:val="both"/>
        <w:rPr>
          <w:rFonts w:ascii="Arial" w:hAnsi="Arial" w:cs="Arial"/>
          <w:sz w:val="22"/>
          <w:szCs w:val="22"/>
        </w:rPr>
      </w:pPr>
    </w:p>
    <w:p w:rsidR="00090755" w:rsidRDefault="00110EAD" w:rsidP="00EB44F7">
      <w:pPr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  <w:u w:val="single"/>
        </w:rPr>
        <w:t>Akustika/hluk, vibrace</w:t>
      </w:r>
      <w:r w:rsidR="00A54661" w:rsidRPr="005E4B41">
        <w:rPr>
          <w:rFonts w:ascii="Arial" w:hAnsi="Arial" w:cs="Arial"/>
          <w:sz w:val="22"/>
          <w:szCs w:val="22"/>
        </w:rPr>
        <w:t>–</w:t>
      </w:r>
      <w:r w:rsidR="00F34127">
        <w:rPr>
          <w:rFonts w:ascii="Arial" w:hAnsi="Arial" w:cs="Arial"/>
          <w:sz w:val="22"/>
          <w:szCs w:val="22"/>
        </w:rPr>
        <w:t>realizací navržené jízdárny</w:t>
      </w:r>
      <w:r w:rsidR="006F3458">
        <w:rPr>
          <w:rFonts w:ascii="Arial" w:hAnsi="Arial" w:cs="Arial"/>
          <w:sz w:val="22"/>
          <w:szCs w:val="22"/>
        </w:rPr>
        <w:t xml:space="preserve"> nebude</w:t>
      </w:r>
      <w:r w:rsidR="001212B4" w:rsidRPr="005E4B41">
        <w:rPr>
          <w:rFonts w:ascii="Arial" w:hAnsi="Arial" w:cs="Arial"/>
          <w:sz w:val="22"/>
          <w:szCs w:val="22"/>
        </w:rPr>
        <w:t xml:space="preserve"> zhoršen parametr hlukových vlastnost</w:t>
      </w:r>
      <w:r w:rsidR="006F3458">
        <w:rPr>
          <w:rFonts w:ascii="Arial" w:hAnsi="Arial" w:cs="Arial"/>
          <w:sz w:val="22"/>
          <w:szCs w:val="22"/>
        </w:rPr>
        <w:t>í stávajících okolních objektů</w:t>
      </w:r>
      <w:r w:rsidR="001212B4" w:rsidRPr="005E4B41">
        <w:rPr>
          <w:rFonts w:ascii="Arial" w:hAnsi="Arial" w:cs="Arial"/>
          <w:sz w:val="22"/>
          <w:szCs w:val="22"/>
        </w:rPr>
        <w:t>.</w:t>
      </w:r>
    </w:p>
    <w:p w:rsidR="00A54661" w:rsidRDefault="00A54661" w:rsidP="00EB44F7">
      <w:pPr>
        <w:jc w:val="both"/>
        <w:rPr>
          <w:rFonts w:ascii="Arial" w:hAnsi="Arial" w:cs="Arial"/>
          <w:sz w:val="22"/>
          <w:szCs w:val="22"/>
        </w:rPr>
      </w:pPr>
    </w:p>
    <w:p w:rsidR="00D43349" w:rsidRDefault="00D43349" w:rsidP="00EB44F7">
      <w:pPr>
        <w:jc w:val="both"/>
        <w:rPr>
          <w:rFonts w:ascii="Arial" w:hAnsi="Arial" w:cs="Arial"/>
          <w:sz w:val="22"/>
          <w:szCs w:val="22"/>
        </w:rPr>
      </w:pPr>
    </w:p>
    <w:p w:rsidR="002C7870" w:rsidRPr="00FE701F" w:rsidRDefault="00FE701F" w:rsidP="002C787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E701F">
        <w:rPr>
          <w:rFonts w:ascii="Arial" w:hAnsi="Arial" w:cs="Arial"/>
          <w:b/>
          <w:sz w:val="22"/>
          <w:szCs w:val="22"/>
          <w:u w:val="single"/>
        </w:rPr>
        <w:t>Ochrana stavby před negativními účinky vnějšího prostředí: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>
        <w:rPr>
          <w:rFonts w:ascii="Arial" w:hAnsi="Arial" w:cs="Arial"/>
          <w:sz w:val="22"/>
          <w:szCs w:val="22"/>
          <w:u w:val="single"/>
        </w:rPr>
        <w:t>ochrana před pronikáním radonu z podloží</w:t>
      </w:r>
      <w:r>
        <w:rPr>
          <w:rFonts w:ascii="Arial" w:hAnsi="Arial" w:cs="Arial"/>
          <w:sz w:val="22"/>
          <w:szCs w:val="22"/>
        </w:rPr>
        <w:t xml:space="preserve"> – neřeší se, vnitřní prostředí jízdárny bude trvale větráno, nejedná se o objekt s obytnými nebo pobytovými prostory, ani o stavbu, v níž by se dlouhodobě zdržovaly osoby. 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 </w:t>
      </w:r>
      <w:r>
        <w:rPr>
          <w:rFonts w:ascii="Arial" w:hAnsi="Arial" w:cs="Arial"/>
          <w:sz w:val="22"/>
          <w:szCs w:val="22"/>
          <w:u w:val="single"/>
        </w:rPr>
        <w:t>ochrana před bludnými proudy</w:t>
      </w:r>
      <w:r>
        <w:rPr>
          <w:rFonts w:ascii="Arial" w:hAnsi="Arial" w:cs="Arial"/>
          <w:sz w:val="22"/>
          <w:szCs w:val="22"/>
        </w:rPr>
        <w:t xml:space="preserve"> –  neřeší se.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 </w:t>
      </w:r>
      <w:r>
        <w:rPr>
          <w:rFonts w:ascii="Arial" w:hAnsi="Arial" w:cs="Arial"/>
          <w:sz w:val="22"/>
          <w:szCs w:val="22"/>
          <w:u w:val="single"/>
        </w:rPr>
        <w:t>ochrana před  technickou seizmicitou</w:t>
      </w:r>
      <w:r>
        <w:rPr>
          <w:rFonts w:ascii="Arial" w:hAnsi="Arial" w:cs="Arial"/>
          <w:sz w:val="22"/>
          <w:szCs w:val="22"/>
        </w:rPr>
        <w:t xml:space="preserve"> –  v dosahu navržené stavby se nevyskytují zdroje technické seizmicity.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>
        <w:rPr>
          <w:rFonts w:ascii="Arial" w:hAnsi="Arial" w:cs="Arial"/>
          <w:sz w:val="22"/>
          <w:szCs w:val="22"/>
          <w:u w:val="single"/>
        </w:rPr>
        <w:t>ochrana před hlukem</w:t>
      </w:r>
      <w:r>
        <w:rPr>
          <w:rFonts w:ascii="Arial" w:hAnsi="Arial" w:cs="Arial"/>
          <w:sz w:val="22"/>
          <w:szCs w:val="22"/>
        </w:rPr>
        <w:t xml:space="preserve"> – nejsou navržena protihluková opatření. Stavba svým provozem nevytváří hluk nad běžné standardy a nevyžaduje zvláštní opatření, nebude zhoršen parametr hlukových vlastností stávajících okolních objektů. Nebudou překročeny limity dle nařízení vlády č. 148/2006 Sb.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>
        <w:rPr>
          <w:rFonts w:ascii="Arial" w:hAnsi="Arial" w:cs="Arial"/>
          <w:sz w:val="22"/>
          <w:szCs w:val="22"/>
          <w:u w:val="single"/>
        </w:rPr>
        <w:t>protipovodňová opatření</w:t>
      </w:r>
      <w:r>
        <w:rPr>
          <w:rFonts w:ascii="Arial" w:hAnsi="Arial" w:cs="Arial"/>
          <w:sz w:val="22"/>
          <w:szCs w:val="22"/>
        </w:rPr>
        <w:t xml:space="preserve"> – neřeší se. </w:t>
      </w: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Default="002C7870" w:rsidP="002C787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f) </w:t>
      </w:r>
      <w:r>
        <w:rPr>
          <w:rFonts w:ascii="Arial" w:hAnsi="Arial" w:cs="Arial"/>
          <w:sz w:val="22"/>
          <w:szCs w:val="22"/>
          <w:u w:val="single"/>
        </w:rPr>
        <w:t>ostatní účinky</w:t>
      </w:r>
      <w:r>
        <w:rPr>
          <w:rFonts w:ascii="Arial" w:hAnsi="Arial" w:cs="Arial"/>
          <w:sz w:val="22"/>
          <w:szCs w:val="22"/>
        </w:rPr>
        <w:t xml:space="preserve"> (vliv poddolování, výskyt metanu apod.) – nejsou známy další negativní účinky.</w:t>
      </w:r>
    </w:p>
    <w:p w:rsidR="00FE701F" w:rsidRDefault="00FE701F" w:rsidP="002C7870">
      <w:pPr>
        <w:jc w:val="both"/>
        <w:rPr>
          <w:rFonts w:ascii="Arial" w:hAnsi="Arial" w:cs="Arial"/>
          <w:sz w:val="22"/>
          <w:szCs w:val="22"/>
        </w:rPr>
      </w:pPr>
    </w:p>
    <w:p w:rsidR="002C7870" w:rsidRPr="00FE701F" w:rsidRDefault="002C7870" w:rsidP="002C787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C7870" w:rsidRDefault="00FE701F" w:rsidP="002C7870">
      <w:pPr>
        <w:tabs>
          <w:tab w:val="left" w:pos="720"/>
        </w:tabs>
        <w:rPr>
          <w:rFonts w:ascii="Arial" w:hAnsi="Arial" w:cs="Arial"/>
          <w:b/>
          <w:sz w:val="22"/>
          <w:szCs w:val="22"/>
          <w:u w:val="single"/>
        </w:rPr>
      </w:pPr>
      <w:r w:rsidRPr="00FE701F">
        <w:rPr>
          <w:rFonts w:ascii="Arial" w:hAnsi="Arial" w:cs="Arial"/>
          <w:b/>
          <w:sz w:val="22"/>
          <w:szCs w:val="22"/>
          <w:u w:val="single"/>
        </w:rPr>
        <w:t>Požadovaná jakost navržených materiálů:</w:t>
      </w:r>
    </w:p>
    <w:p w:rsidR="00FE701F" w:rsidRDefault="00FE701F" w:rsidP="002C7870">
      <w:pPr>
        <w:tabs>
          <w:tab w:val="left" w:pos="7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Popsána v dokumentaci podrobností jednotlivých konstrukcí a výrobků.</w:t>
      </w:r>
    </w:p>
    <w:p w:rsidR="00FE701F" w:rsidRDefault="00FE701F" w:rsidP="002C7870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FE701F" w:rsidRDefault="00FE701F" w:rsidP="002C7870">
      <w:pPr>
        <w:tabs>
          <w:tab w:val="left" w:pos="720"/>
        </w:tabs>
        <w:rPr>
          <w:rFonts w:ascii="Arial" w:hAnsi="Arial" w:cs="Arial"/>
          <w:sz w:val="22"/>
          <w:szCs w:val="22"/>
        </w:rPr>
      </w:pPr>
    </w:p>
    <w:p w:rsidR="00FE701F" w:rsidRDefault="00FE701F" w:rsidP="002C7870">
      <w:pPr>
        <w:tabs>
          <w:tab w:val="left" w:pos="720"/>
        </w:tabs>
        <w:rPr>
          <w:rFonts w:ascii="Arial" w:hAnsi="Arial" w:cs="Arial"/>
          <w:b/>
          <w:sz w:val="22"/>
          <w:szCs w:val="22"/>
          <w:u w:val="single"/>
        </w:rPr>
      </w:pPr>
      <w:r w:rsidRPr="00FE701F">
        <w:rPr>
          <w:rFonts w:ascii="Arial" w:hAnsi="Arial" w:cs="Arial"/>
          <w:b/>
          <w:sz w:val="22"/>
          <w:szCs w:val="22"/>
          <w:u w:val="single"/>
        </w:rPr>
        <w:t>Výpis použitých norem:</w:t>
      </w:r>
    </w:p>
    <w:p w:rsidR="003F4CF8" w:rsidRDefault="003F4CF8" w:rsidP="002C7870">
      <w:pPr>
        <w:tabs>
          <w:tab w:val="left" w:pos="720"/>
        </w:tabs>
        <w:rPr>
          <w:rFonts w:ascii="Arial" w:hAnsi="Arial" w:cs="Arial"/>
          <w:b/>
          <w:sz w:val="22"/>
          <w:szCs w:val="22"/>
          <w:u w:val="single"/>
        </w:rPr>
      </w:pPr>
    </w:p>
    <w:p w:rsidR="003F4CF8" w:rsidRDefault="003F4CF8" w:rsidP="003F4CF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Výpis použitých norem:</w:t>
      </w:r>
    </w:p>
    <w:p w:rsidR="003F4CF8" w:rsidRPr="005E4B41" w:rsidRDefault="003F4CF8" w:rsidP="003F4CF8">
      <w:pPr>
        <w:jc w:val="both"/>
        <w:rPr>
          <w:rFonts w:ascii="Arial" w:hAnsi="Arial" w:cs="Arial"/>
          <w:sz w:val="22"/>
          <w:szCs w:val="22"/>
        </w:rPr>
      </w:pPr>
    </w:p>
    <w:p w:rsidR="003F4CF8" w:rsidRPr="005E4B41" w:rsidRDefault="003F4CF8" w:rsidP="003F4CF8">
      <w:pPr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0032  Zatížení stavebních konstrukcí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0080  Ochrana stavebních konstrukcí proti korozi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0580-1,2,3  Denní osvětlení budov – část 1,2,3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1001  Zakládání staveb. Základová půda pod plošnými základy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3050  Zemní práce. Všeobecné ustanovení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lastRenderedPageBreak/>
        <w:t>ČSN 73 3053  Násypy z kamenité sypaniny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15 3181  Výztužné svařované sítě pomocné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1205  Betonové konstrukce. Základní ustanovení pro navrhování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 xml:space="preserve">ČSN 73 2001  Projektování betonových staveb 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1101  Navrhování zděných konstrukcí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2310  Provádění zděných konstrukcí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EN 998-1,2 (72 2401)  Malty pro stavební účely. Specifikace malt pro zdivo a</w:t>
      </w:r>
      <w:r>
        <w:rPr>
          <w:rFonts w:ascii="Arial" w:hAnsi="Arial" w:cs="Arial"/>
          <w:sz w:val="22"/>
          <w:szCs w:val="22"/>
        </w:rPr>
        <w:t xml:space="preserve"> omítky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3150  Tesařské práce stavební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1701  Navrhování dřevěných stavebních konstrukcí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 xml:space="preserve">ČSN 49 0600  Ochrana dřeva. Základní ustanovení 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49 0615  Ochrana dřeva. Technologické postupy impregnace dřeva proti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biologickým</w:t>
      </w:r>
      <w:r w:rsidRPr="005E4B41">
        <w:rPr>
          <w:rFonts w:ascii="Arial" w:hAnsi="Arial" w:cs="Arial"/>
          <w:sz w:val="22"/>
          <w:szCs w:val="22"/>
        </w:rPr>
        <w:t xml:space="preserve"> škůdcům</w:t>
      </w:r>
    </w:p>
    <w:p w:rsidR="003F4CF8" w:rsidRPr="005E4B41" w:rsidRDefault="003F4CF8" w:rsidP="003F4CF8">
      <w:pPr>
        <w:pStyle w:val="Zkladntext21"/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 xml:space="preserve">ČSN EN 1059 (73 2814)  Dřevěné konstrukce </w:t>
      </w:r>
    </w:p>
    <w:p w:rsidR="003F4CF8" w:rsidRPr="005E4B41" w:rsidRDefault="003F4CF8" w:rsidP="003F4CF8">
      <w:pPr>
        <w:pStyle w:val="Zkladntext33"/>
        <w:spacing w:before="102"/>
        <w:jc w:val="lef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EN 13813 (72 2481)  Potěrové materiály a podlahové potěry. Vlastnosti a</w:t>
      </w:r>
    </w:p>
    <w:p w:rsidR="003F4CF8" w:rsidRPr="005E4B41" w:rsidRDefault="003F4CF8" w:rsidP="003F4CF8">
      <w:pPr>
        <w:pStyle w:val="Zkladntext33"/>
        <w:spacing w:before="102"/>
        <w:jc w:val="lef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 xml:space="preserve">                        požadavky.</w:t>
      </w:r>
    </w:p>
    <w:p w:rsidR="003F4CF8" w:rsidRPr="005E4B41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3150  Tesařské spoje dřevěných konstrukcí</w:t>
      </w:r>
    </w:p>
    <w:p w:rsidR="003F4CF8" w:rsidRPr="005E4B41" w:rsidRDefault="003F4CF8" w:rsidP="003F4CF8">
      <w:pPr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1901   Navrhování střech</w:t>
      </w:r>
    </w:p>
    <w:p w:rsidR="003F4CF8" w:rsidRPr="005E4B41" w:rsidRDefault="003F4CF8" w:rsidP="003F4CF8">
      <w:pPr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ON   73 3300   Provádění střech</w:t>
      </w:r>
    </w:p>
    <w:p w:rsidR="003F4CF8" w:rsidRPr="005E4B41" w:rsidRDefault="003F4CF8" w:rsidP="003F4CF8">
      <w:pPr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3610   Klempířské práce stavební</w:t>
      </w:r>
    </w:p>
    <w:p w:rsidR="003F4CF8" w:rsidRPr="005E4B41" w:rsidRDefault="003F4CF8" w:rsidP="003F4CF8">
      <w:pPr>
        <w:spacing w:before="102"/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3130   Truhlářské práce stavební. Základní ustanovení</w:t>
      </w:r>
    </w:p>
    <w:p w:rsidR="003F4CF8" w:rsidRPr="005E4B41" w:rsidRDefault="003F4CF8" w:rsidP="003F4CF8">
      <w:pPr>
        <w:spacing w:before="102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 73 3630  Zámečnické práce stavební. Základní ustanovení</w:t>
      </w:r>
    </w:p>
    <w:p w:rsidR="003F4CF8" w:rsidRDefault="003F4CF8" w:rsidP="003F4CF8">
      <w:pPr>
        <w:pStyle w:val="Zkladntext33"/>
        <w:spacing w:before="102" w:line="240" w:lineRule="auto"/>
        <w:jc w:val="lef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74 4505   Podlahy. Společná ustanovení</w:t>
      </w:r>
    </w:p>
    <w:p w:rsidR="003F4CF8" w:rsidRPr="005E4B41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3420-5  Natěračské práce stavební</w:t>
      </w:r>
    </w:p>
    <w:p w:rsidR="003F4CF8" w:rsidRPr="005E4B41" w:rsidRDefault="003F4CF8" w:rsidP="003F4CF8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8101     Lešení. Společné ustanovení</w:t>
      </w:r>
    </w:p>
    <w:p w:rsidR="003F4CF8" w:rsidRPr="005E4B41" w:rsidRDefault="003F4CF8" w:rsidP="003F4CF8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8102     Pojízdná a volně stojící lešení</w:t>
      </w:r>
    </w:p>
    <w:p w:rsidR="003F4CF8" w:rsidRPr="005E4B41" w:rsidRDefault="003F4CF8" w:rsidP="003F4CF8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EN 12 810-1,2 (73 8111)  Fasádní dílcová lešení – část 1,2</w:t>
      </w:r>
    </w:p>
    <w:p w:rsidR="003F4CF8" w:rsidRPr="005E4B41" w:rsidRDefault="003F4CF8" w:rsidP="003F4CF8">
      <w:pPr>
        <w:spacing w:before="102" w:line="240" w:lineRule="atLeast"/>
        <w:jc w:val="both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8107     Trubková lešení</w:t>
      </w:r>
    </w:p>
    <w:p w:rsidR="003F4CF8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EN 62 305 Ochrana před bleskem</w:t>
      </w:r>
    </w:p>
    <w:p w:rsidR="003F4CF8" w:rsidRPr="005E4B41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ČSN 73 6005     Prostorové uspořádání sítí</w:t>
      </w:r>
    </w:p>
    <w:p w:rsidR="003F4CF8" w:rsidRPr="005E4B41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  <w:r w:rsidRPr="005E4B41">
        <w:rPr>
          <w:rFonts w:ascii="Arial" w:hAnsi="Arial" w:cs="Arial"/>
          <w:sz w:val="22"/>
          <w:szCs w:val="22"/>
        </w:rPr>
        <w:t>ČSN 73 0802     Požární bezpečnost staveb. Nevýrobní objekty</w:t>
      </w:r>
    </w:p>
    <w:p w:rsidR="003F4CF8" w:rsidRDefault="003F4CF8" w:rsidP="003F4CF8">
      <w:pPr>
        <w:spacing w:before="102" w:line="240" w:lineRule="atLeast"/>
        <w:rPr>
          <w:rFonts w:ascii="Arial" w:hAnsi="Arial" w:cs="Arial"/>
          <w:sz w:val="22"/>
          <w:szCs w:val="22"/>
        </w:rPr>
      </w:pPr>
    </w:p>
    <w:p w:rsidR="000F232F" w:rsidRPr="005E4B41" w:rsidRDefault="00B81FC1" w:rsidP="008B69D9">
      <w:pPr>
        <w:spacing w:before="102" w:line="240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05</w:t>
      </w:r>
      <w:r w:rsidR="000F232F">
        <w:rPr>
          <w:rFonts w:ascii="Arial" w:hAnsi="Arial" w:cs="Arial"/>
          <w:sz w:val="22"/>
          <w:szCs w:val="22"/>
        </w:rPr>
        <w:t>/2017     Ing. Vlasta Remešová</w:t>
      </w:r>
    </w:p>
    <w:sectPr w:rsidR="000F232F" w:rsidRPr="005E4B41" w:rsidSect="00825616">
      <w:footerReference w:type="even" r:id="rId9"/>
      <w:footerReference w:type="default" r:id="rId10"/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4D9" w:rsidRDefault="00F854D9">
      <w:r>
        <w:separator/>
      </w:r>
    </w:p>
  </w:endnote>
  <w:endnote w:type="continuationSeparator" w:id="1">
    <w:p w:rsidR="00F854D9" w:rsidRDefault="00F854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FC3" w:rsidRDefault="0084734F" w:rsidP="00EE43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7FC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7FC3" w:rsidRDefault="00BC7F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FC3" w:rsidRDefault="0084734F" w:rsidP="00EE43F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C7FC3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125E5">
      <w:rPr>
        <w:rStyle w:val="slostrnky"/>
        <w:noProof/>
      </w:rPr>
      <w:t>4</w:t>
    </w:r>
    <w:r>
      <w:rPr>
        <w:rStyle w:val="slostrnky"/>
      </w:rPr>
      <w:fldChar w:fldCharType="end"/>
    </w:r>
  </w:p>
  <w:p w:rsidR="00BC7FC3" w:rsidRDefault="00BC7FC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4D9" w:rsidRDefault="00F854D9">
      <w:r>
        <w:separator/>
      </w:r>
    </w:p>
  </w:footnote>
  <w:footnote w:type="continuationSeparator" w:id="1">
    <w:p w:rsidR="00F854D9" w:rsidRDefault="00F854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Nadpis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583A93"/>
    <w:multiLevelType w:val="hybridMultilevel"/>
    <w:tmpl w:val="1A98ABF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CA13E7"/>
    <w:multiLevelType w:val="hybridMultilevel"/>
    <w:tmpl w:val="9468D41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B3EFC"/>
    <w:multiLevelType w:val="hybridMultilevel"/>
    <w:tmpl w:val="FA3463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52A54"/>
    <w:multiLevelType w:val="hybridMultilevel"/>
    <w:tmpl w:val="483E0A82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4047E"/>
    <w:multiLevelType w:val="hybridMultilevel"/>
    <w:tmpl w:val="9934D6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13D38"/>
    <w:multiLevelType w:val="hybridMultilevel"/>
    <w:tmpl w:val="06C89906"/>
    <w:lvl w:ilvl="0" w:tplc="DFC891DC">
      <w:start w:val="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4BC7DCF"/>
    <w:multiLevelType w:val="hybridMultilevel"/>
    <w:tmpl w:val="721AC740"/>
    <w:lvl w:ilvl="0" w:tplc="FBFEFA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9EC8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CA2D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CA90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2E1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A292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8A7E9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1CDB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DE01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FA6F90"/>
    <w:multiLevelType w:val="hybridMultilevel"/>
    <w:tmpl w:val="C80AB57A"/>
    <w:lvl w:ilvl="0" w:tplc="F00CA8D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F8D9B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788E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30DC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A6E4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0C9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BEF3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8CBF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AE2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0F11B0"/>
    <w:multiLevelType w:val="hybridMultilevel"/>
    <w:tmpl w:val="779895FA"/>
    <w:lvl w:ilvl="0" w:tplc="3CDC2916">
      <w:start w:val="1"/>
      <w:numFmt w:val="lowerLetter"/>
      <w:lvlText w:val="%1)"/>
      <w:lvlJc w:val="left"/>
      <w:pPr>
        <w:ind w:left="495" w:hanging="43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451E555A"/>
    <w:multiLevelType w:val="hybridMultilevel"/>
    <w:tmpl w:val="245ADB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F758F"/>
    <w:multiLevelType w:val="hybridMultilevel"/>
    <w:tmpl w:val="D158D83C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7CA45F3"/>
    <w:multiLevelType w:val="hybridMultilevel"/>
    <w:tmpl w:val="67824094"/>
    <w:lvl w:ilvl="0" w:tplc="E65273FE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</w:num>
  <w:num w:numId="12">
    <w:abstractNumId w:val="12"/>
  </w:num>
  <w:num w:numId="13">
    <w:abstractNumId w:val="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5992"/>
    <w:rsid w:val="000000E5"/>
    <w:rsid w:val="000010EA"/>
    <w:rsid w:val="0000136C"/>
    <w:rsid w:val="00003581"/>
    <w:rsid w:val="00004A77"/>
    <w:rsid w:val="00007579"/>
    <w:rsid w:val="00010A14"/>
    <w:rsid w:val="00013355"/>
    <w:rsid w:val="00013381"/>
    <w:rsid w:val="000161C0"/>
    <w:rsid w:val="000225E1"/>
    <w:rsid w:val="0002399C"/>
    <w:rsid w:val="00025B05"/>
    <w:rsid w:val="0002752A"/>
    <w:rsid w:val="000279BB"/>
    <w:rsid w:val="000303B0"/>
    <w:rsid w:val="0003149A"/>
    <w:rsid w:val="00033C59"/>
    <w:rsid w:val="00034680"/>
    <w:rsid w:val="000358BC"/>
    <w:rsid w:val="00035F0F"/>
    <w:rsid w:val="00035FC6"/>
    <w:rsid w:val="0004348E"/>
    <w:rsid w:val="00043815"/>
    <w:rsid w:val="00044D7A"/>
    <w:rsid w:val="00045F5C"/>
    <w:rsid w:val="00047B74"/>
    <w:rsid w:val="000512E6"/>
    <w:rsid w:val="00052B41"/>
    <w:rsid w:val="00052F76"/>
    <w:rsid w:val="00054934"/>
    <w:rsid w:val="00056721"/>
    <w:rsid w:val="0006125E"/>
    <w:rsid w:val="0006163F"/>
    <w:rsid w:val="000617F0"/>
    <w:rsid w:val="00062D25"/>
    <w:rsid w:val="00063CA1"/>
    <w:rsid w:val="00063FD3"/>
    <w:rsid w:val="000678F5"/>
    <w:rsid w:val="000715AC"/>
    <w:rsid w:val="00072042"/>
    <w:rsid w:val="00072D8E"/>
    <w:rsid w:val="000732B8"/>
    <w:rsid w:val="00075F38"/>
    <w:rsid w:val="00075FBF"/>
    <w:rsid w:val="00076B99"/>
    <w:rsid w:val="000770EE"/>
    <w:rsid w:val="00077DC5"/>
    <w:rsid w:val="00081DB5"/>
    <w:rsid w:val="00084E8B"/>
    <w:rsid w:val="0008717E"/>
    <w:rsid w:val="0008727F"/>
    <w:rsid w:val="00090755"/>
    <w:rsid w:val="00090C6F"/>
    <w:rsid w:val="00092921"/>
    <w:rsid w:val="00093350"/>
    <w:rsid w:val="00093849"/>
    <w:rsid w:val="00095C57"/>
    <w:rsid w:val="000A0E9B"/>
    <w:rsid w:val="000A194E"/>
    <w:rsid w:val="000A3549"/>
    <w:rsid w:val="000A41A8"/>
    <w:rsid w:val="000A6A8D"/>
    <w:rsid w:val="000A7379"/>
    <w:rsid w:val="000B0299"/>
    <w:rsid w:val="000B0B67"/>
    <w:rsid w:val="000B0BE4"/>
    <w:rsid w:val="000B12D1"/>
    <w:rsid w:val="000B2AD6"/>
    <w:rsid w:val="000B2BF7"/>
    <w:rsid w:val="000B2DA3"/>
    <w:rsid w:val="000B3759"/>
    <w:rsid w:val="000B3A97"/>
    <w:rsid w:val="000B5BED"/>
    <w:rsid w:val="000B62F6"/>
    <w:rsid w:val="000B68AC"/>
    <w:rsid w:val="000B7124"/>
    <w:rsid w:val="000B71C8"/>
    <w:rsid w:val="000C073B"/>
    <w:rsid w:val="000C09F8"/>
    <w:rsid w:val="000C0C5A"/>
    <w:rsid w:val="000C0C91"/>
    <w:rsid w:val="000C12E9"/>
    <w:rsid w:val="000C148F"/>
    <w:rsid w:val="000C1604"/>
    <w:rsid w:val="000C2960"/>
    <w:rsid w:val="000C2DC1"/>
    <w:rsid w:val="000C3CBB"/>
    <w:rsid w:val="000C3FDE"/>
    <w:rsid w:val="000C5CF1"/>
    <w:rsid w:val="000C6358"/>
    <w:rsid w:val="000D2A58"/>
    <w:rsid w:val="000D2CB7"/>
    <w:rsid w:val="000D3290"/>
    <w:rsid w:val="000D40C9"/>
    <w:rsid w:val="000D51D1"/>
    <w:rsid w:val="000D5674"/>
    <w:rsid w:val="000E1E02"/>
    <w:rsid w:val="000E272A"/>
    <w:rsid w:val="000E33AC"/>
    <w:rsid w:val="000E4FD8"/>
    <w:rsid w:val="000E5F91"/>
    <w:rsid w:val="000F1DA0"/>
    <w:rsid w:val="000F232F"/>
    <w:rsid w:val="000F2E7F"/>
    <w:rsid w:val="000F2F0B"/>
    <w:rsid w:val="000F4648"/>
    <w:rsid w:val="000F6563"/>
    <w:rsid w:val="000F65D3"/>
    <w:rsid w:val="001008F4"/>
    <w:rsid w:val="00100E61"/>
    <w:rsid w:val="00101F58"/>
    <w:rsid w:val="00102F4D"/>
    <w:rsid w:val="00103014"/>
    <w:rsid w:val="0010518F"/>
    <w:rsid w:val="0010571B"/>
    <w:rsid w:val="00107256"/>
    <w:rsid w:val="001101A3"/>
    <w:rsid w:val="00110EAD"/>
    <w:rsid w:val="00113E95"/>
    <w:rsid w:val="00114D0E"/>
    <w:rsid w:val="00115C6A"/>
    <w:rsid w:val="001171DB"/>
    <w:rsid w:val="00117F8E"/>
    <w:rsid w:val="00120882"/>
    <w:rsid w:val="00120D41"/>
    <w:rsid w:val="00121130"/>
    <w:rsid w:val="001212B4"/>
    <w:rsid w:val="00121C29"/>
    <w:rsid w:val="00126A71"/>
    <w:rsid w:val="001278EF"/>
    <w:rsid w:val="00132259"/>
    <w:rsid w:val="00134B1B"/>
    <w:rsid w:val="001372A8"/>
    <w:rsid w:val="001401E1"/>
    <w:rsid w:val="00147AF6"/>
    <w:rsid w:val="001515DD"/>
    <w:rsid w:val="00152884"/>
    <w:rsid w:val="0015341F"/>
    <w:rsid w:val="0015397D"/>
    <w:rsid w:val="001539A6"/>
    <w:rsid w:val="00154725"/>
    <w:rsid w:val="00155B38"/>
    <w:rsid w:val="00157624"/>
    <w:rsid w:val="001609B5"/>
    <w:rsid w:val="00160B59"/>
    <w:rsid w:val="00161044"/>
    <w:rsid w:val="00161806"/>
    <w:rsid w:val="001625EB"/>
    <w:rsid w:val="001628F8"/>
    <w:rsid w:val="001651F8"/>
    <w:rsid w:val="00166849"/>
    <w:rsid w:val="00166D16"/>
    <w:rsid w:val="001711B1"/>
    <w:rsid w:val="00171567"/>
    <w:rsid w:val="001719B5"/>
    <w:rsid w:val="00171B76"/>
    <w:rsid w:val="001736F2"/>
    <w:rsid w:val="0017578E"/>
    <w:rsid w:val="00175E12"/>
    <w:rsid w:val="00176D16"/>
    <w:rsid w:val="001822CB"/>
    <w:rsid w:val="00182A20"/>
    <w:rsid w:val="001876BB"/>
    <w:rsid w:val="00190874"/>
    <w:rsid w:val="00190F55"/>
    <w:rsid w:val="0019211C"/>
    <w:rsid w:val="0019269E"/>
    <w:rsid w:val="00193975"/>
    <w:rsid w:val="00197FAD"/>
    <w:rsid w:val="001A2DAE"/>
    <w:rsid w:val="001A56E6"/>
    <w:rsid w:val="001A652D"/>
    <w:rsid w:val="001A68BB"/>
    <w:rsid w:val="001A6A09"/>
    <w:rsid w:val="001B03EF"/>
    <w:rsid w:val="001B0DE4"/>
    <w:rsid w:val="001B102B"/>
    <w:rsid w:val="001B3603"/>
    <w:rsid w:val="001B728B"/>
    <w:rsid w:val="001B7C04"/>
    <w:rsid w:val="001C0092"/>
    <w:rsid w:val="001C057F"/>
    <w:rsid w:val="001C085F"/>
    <w:rsid w:val="001C092B"/>
    <w:rsid w:val="001C0C1E"/>
    <w:rsid w:val="001C5829"/>
    <w:rsid w:val="001C5C36"/>
    <w:rsid w:val="001D0BA6"/>
    <w:rsid w:val="001D2740"/>
    <w:rsid w:val="001D2E3F"/>
    <w:rsid w:val="001D352E"/>
    <w:rsid w:val="001D4EF7"/>
    <w:rsid w:val="001D59EA"/>
    <w:rsid w:val="001D7A79"/>
    <w:rsid w:val="001E038B"/>
    <w:rsid w:val="001E0459"/>
    <w:rsid w:val="001E1066"/>
    <w:rsid w:val="001E11F3"/>
    <w:rsid w:val="001E1884"/>
    <w:rsid w:val="001F179B"/>
    <w:rsid w:val="001F17C4"/>
    <w:rsid w:val="001F4740"/>
    <w:rsid w:val="001F5D80"/>
    <w:rsid w:val="001F5DAD"/>
    <w:rsid w:val="001F6B5C"/>
    <w:rsid w:val="00200319"/>
    <w:rsid w:val="00200C8E"/>
    <w:rsid w:val="002023D3"/>
    <w:rsid w:val="00202BBE"/>
    <w:rsid w:val="0020382D"/>
    <w:rsid w:val="0020387D"/>
    <w:rsid w:val="00203EA8"/>
    <w:rsid w:val="00205EC6"/>
    <w:rsid w:val="00207A9E"/>
    <w:rsid w:val="00212DDC"/>
    <w:rsid w:val="00213456"/>
    <w:rsid w:val="00214B3E"/>
    <w:rsid w:val="00214FA0"/>
    <w:rsid w:val="002155EF"/>
    <w:rsid w:val="00215F37"/>
    <w:rsid w:val="00216B3A"/>
    <w:rsid w:val="002207F9"/>
    <w:rsid w:val="00222A87"/>
    <w:rsid w:val="00222BE7"/>
    <w:rsid w:val="00222C19"/>
    <w:rsid w:val="0022316A"/>
    <w:rsid w:val="00223671"/>
    <w:rsid w:val="0022499B"/>
    <w:rsid w:val="002257FF"/>
    <w:rsid w:val="0023002B"/>
    <w:rsid w:val="00230577"/>
    <w:rsid w:val="00230F77"/>
    <w:rsid w:val="002310A8"/>
    <w:rsid w:val="00231578"/>
    <w:rsid w:val="002317D3"/>
    <w:rsid w:val="00231B61"/>
    <w:rsid w:val="002337C8"/>
    <w:rsid w:val="00233D11"/>
    <w:rsid w:val="002340D2"/>
    <w:rsid w:val="00235638"/>
    <w:rsid w:val="00235FD5"/>
    <w:rsid w:val="0023672F"/>
    <w:rsid w:val="00237537"/>
    <w:rsid w:val="00237A24"/>
    <w:rsid w:val="00242177"/>
    <w:rsid w:val="00242FA0"/>
    <w:rsid w:val="00243B8F"/>
    <w:rsid w:val="00244EC3"/>
    <w:rsid w:val="00245E93"/>
    <w:rsid w:val="0025228D"/>
    <w:rsid w:val="002547BE"/>
    <w:rsid w:val="002549CA"/>
    <w:rsid w:val="00262A63"/>
    <w:rsid w:val="00262E19"/>
    <w:rsid w:val="002640C0"/>
    <w:rsid w:val="00264913"/>
    <w:rsid w:val="00270DC3"/>
    <w:rsid w:val="00272BF4"/>
    <w:rsid w:val="00272C0D"/>
    <w:rsid w:val="0027450A"/>
    <w:rsid w:val="002754E4"/>
    <w:rsid w:val="00275C54"/>
    <w:rsid w:val="00277AFC"/>
    <w:rsid w:val="00277E6C"/>
    <w:rsid w:val="00277E8E"/>
    <w:rsid w:val="00283B6F"/>
    <w:rsid w:val="0028623B"/>
    <w:rsid w:val="00292419"/>
    <w:rsid w:val="00293D1F"/>
    <w:rsid w:val="0029690A"/>
    <w:rsid w:val="002A34BF"/>
    <w:rsid w:val="002A3BE9"/>
    <w:rsid w:val="002A4940"/>
    <w:rsid w:val="002A5A00"/>
    <w:rsid w:val="002A627E"/>
    <w:rsid w:val="002A6814"/>
    <w:rsid w:val="002A6AAC"/>
    <w:rsid w:val="002A6F9C"/>
    <w:rsid w:val="002A74D0"/>
    <w:rsid w:val="002B09DE"/>
    <w:rsid w:val="002B50DC"/>
    <w:rsid w:val="002B66E6"/>
    <w:rsid w:val="002B722D"/>
    <w:rsid w:val="002B77E2"/>
    <w:rsid w:val="002C1026"/>
    <w:rsid w:val="002C1FEC"/>
    <w:rsid w:val="002C3C89"/>
    <w:rsid w:val="002C49AC"/>
    <w:rsid w:val="002C6644"/>
    <w:rsid w:val="002C6E37"/>
    <w:rsid w:val="002C7870"/>
    <w:rsid w:val="002D1038"/>
    <w:rsid w:val="002D21FB"/>
    <w:rsid w:val="002D555E"/>
    <w:rsid w:val="002D5B1D"/>
    <w:rsid w:val="002D716E"/>
    <w:rsid w:val="002D7815"/>
    <w:rsid w:val="002D7B1C"/>
    <w:rsid w:val="002E08FC"/>
    <w:rsid w:val="002E21C5"/>
    <w:rsid w:val="002E2C1C"/>
    <w:rsid w:val="002E303A"/>
    <w:rsid w:val="002E3558"/>
    <w:rsid w:val="002E4046"/>
    <w:rsid w:val="002E50C8"/>
    <w:rsid w:val="002E79CB"/>
    <w:rsid w:val="002F0E82"/>
    <w:rsid w:val="002F229B"/>
    <w:rsid w:val="002F33F3"/>
    <w:rsid w:val="002F38CF"/>
    <w:rsid w:val="002F3F8A"/>
    <w:rsid w:val="002F461C"/>
    <w:rsid w:val="00301439"/>
    <w:rsid w:val="00302F67"/>
    <w:rsid w:val="00303581"/>
    <w:rsid w:val="00304877"/>
    <w:rsid w:val="0030579A"/>
    <w:rsid w:val="00305BFA"/>
    <w:rsid w:val="00306AE4"/>
    <w:rsid w:val="00306CAE"/>
    <w:rsid w:val="0030774E"/>
    <w:rsid w:val="00310769"/>
    <w:rsid w:val="00310D1E"/>
    <w:rsid w:val="00310DB6"/>
    <w:rsid w:val="003125E5"/>
    <w:rsid w:val="00313D45"/>
    <w:rsid w:val="00314874"/>
    <w:rsid w:val="00315DD4"/>
    <w:rsid w:val="003167E2"/>
    <w:rsid w:val="003176A3"/>
    <w:rsid w:val="003176D8"/>
    <w:rsid w:val="00317781"/>
    <w:rsid w:val="0032005B"/>
    <w:rsid w:val="00320A55"/>
    <w:rsid w:val="00322336"/>
    <w:rsid w:val="00323123"/>
    <w:rsid w:val="00324F13"/>
    <w:rsid w:val="0033167B"/>
    <w:rsid w:val="00331DDA"/>
    <w:rsid w:val="00332D15"/>
    <w:rsid w:val="00334068"/>
    <w:rsid w:val="0033473B"/>
    <w:rsid w:val="00335C20"/>
    <w:rsid w:val="00336FD8"/>
    <w:rsid w:val="0033704C"/>
    <w:rsid w:val="003415D1"/>
    <w:rsid w:val="00342D09"/>
    <w:rsid w:val="00347EC8"/>
    <w:rsid w:val="00350B62"/>
    <w:rsid w:val="00352D2D"/>
    <w:rsid w:val="00353319"/>
    <w:rsid w:val="003534D0"/>
    <w:rsid w:val="003547CF"/>
    <w:rsid w:val="003609D1"/>
    <w:rsid w:val="0036258F"/>
    <w:rsid w:val="00362FEC"/>
    <w:rsid w:val="00365BD6"/>
    <w:rsid w:val="00370DE4"/>
    <w:rsid w:val="003710C8"/>
    <w:rsid w:val="0037136C"/>
    <w:rsid w:val="003724EB"/>
    <w:rsid w:val="003731F4"/>
    <w:rsid w:val="00375FFB"/>
    <w:rsid w:val="00376C98"/>
    <w:rsid w:val="00376D61"/>
    <w:rsid w:val="00382B55"/>
    <w:rsid w:val="003836BC"/>
    <w:rsid w:val="00385249"/>
    <w:rsid w:val="0038564C"/>
    <w:rsid w:val="00393683"/>
    <w:rsid w:val="00393ED9"/>
    <w:rsid w:val="003971A2"/>
    <w:rsid w:val="003A1FD1"/>
    <w:rsid w:val="003A3EB9"/>
    <w:rsid w:val="003A4FBA"/>
    <w:rsid w:val="003A5C7F"/>
    <w:rsid w:val="003B158F"/>
    <w:rsid w:val="003B204B"/>
    <w:rsid w:val="003B3040"/>
    <w:rsid w:val="003B366B"/>
    <w:rsid w:val="003B3690"/>
    <w:rsid w:val="003B4987"/>
    <w:rsid w:val="003B523E"/>
    <w:rsid w:val="003B5A09"/>
    <w:rsid w:val="003B619C"/>
    <w:rsid w:val="003B7273"/>
    <w:rsid w:val="003B760D"/>
    <w:rsid w:val="003C19B1"/>
    <w:rsid w:val="003C28EA"/>
    <w:rsid w:val="003C2CC4"/>
    <w:rsid w:val="003C2FDC"/>
    <w:rsid w:val="003C3922"/>
    <w:rsid w:val="003C5070"/>
    <w:rsid w:val="003D00F9"/>
    <w:rsid w:val="003D11C7"/>
    <w:rsid w:val="003D284F"/>
    <w:rsid w:val="003D45F4"/>
    <w:rsid w:val="003D5107"/>
    <w:rsid w:val="003D52EA"/>
    <w:rsid w:val="003D7AA6"/>
    <w:rsid w:val="003D7BDF"/>
    <w:rsid w:val="003E059D"/>
    <w:rsid w:val="003E1729"/>
    <w:rsid w:val="003E406F"/>
    <w:rsid w:val="003E4203"/>
    <w:rsid w:val="003E5B17"/>
    <w:rsid w:val="003E6B81"/>
    <w:rsid w:val="003E7198"/>
    <w:rsid w:val="003F0ADE"/>
    <w:rsid w:val="003F2625"/>
    <w:rsid w:val="003F2DC4"/>
    <w:rsid w:val="003F3277"/>
    <w:rsid w:val="003F4CF8"/>
    <w:rsid w:val="003F6138"/>
    <w:rsid w:val="003F63AC"/>
    <w:rsid w:val="00400E6E"/>
    <w:rsid w:val="00402ADF"/>
    <w:rsid w:val="00403432"/>
    <w:rsid w:val="0040514E"/>
    <w:rsid w:val="00405CD2"/>
    <w:rsid w:val="00405E0C"/>
    <w:rsid w:val="00406497"/>
    <w:rsid w:val="004064E2"/>
    <w:rsid w:val="004069CE"/>
    <w:rsid w:val="00407CEE"/>
    <w:rsid w:val="00410297"/>
    <w:rsid w:val="0041443F"/>
    <w:rsid w:val="00415369"/>
    <w:rsid w:val="00416BA5"/>
    <w:rsid w:val="00417204"/>
    <w:rsid w:val="004173B6"/>
    <w:rsid w:val="00420E76"/>
    <w:rsid w:val="004229A3"/>
    <w:rsid w:val="00422FE0"/>
    <w:rsid w:val="00424413"/>
    <w:rsid w:val="00425D35"/>
    <w:rsid w:val="00425EBB"/>
    <w:rsid w:val="00427ED5"/>
    <w:rsid w:val="00430266"/>
    <w:rsid w:val="00431C56"/>
    <w:rsid w:val="004324F9"/>
    <w:rsid w:val="00432805"/>
    <w:rsid w:val="0043329E"/>
    <w:rsid w:val="004353A7"/>
    <w:rsid w:val="00436636"/>
    <w:rsid w:val="00437921"/>
    <w:rsid w:val="004445DE"/>
    <w:rsid w:val="00445174"/>
    <w:rsid w:val="00446C2F"/>
    <w:rsid w:val="00450BB7"/>
    <w:rsid w:val="0045315D"/>
    <w:rsid w:val="004542BA"/>
    <w:rsid w:val="00454540"/>
    <w:rsid w:val="0045550F"/>
    <w:rsid w:val="00455E01"/>
    <w:rsid w:val="00467E40"/>
    <w:rsid w:val="00470A16"/>
    <w:rsid w:val="00473FC1"/>
    <w:rsid w:val="00475E34"/>
    <w:rsid w:val="00481221"/>
    <w:rsid w:val="00481642"/>
    <w:rsid w:val="00482EDE"/>
    <w:rsid w:val="00483783"/>
    <w:rsid w:val="004837D3"/>
    <w:rsid w:val="004838C4"/>
    <w:rsid w:val="00483939"/>
    <w:rsid w:val="00484022"/>
    <w:rsid w:val="00484A7B"/>
    <w:rsid w:val="00485D32"/>
    <w:rsid w:val="004861F3"/>
    <w:rsid w:val="004863C8"/>
    <w:rsid w:val="00486842"/>
    <w:rsid w:val="00490F40"/>
    <w:rsid w:val="004938C0"/>
    <w:rsid w:val="004944E5"/>
    <w:rsid w:val="00496C78"/>
    <w:rsid w:val="004A014D"/>
    <w:rsid w:val="004A39C7"/>
    <w:rsid w:val="004A4946"/>
    <w:rsid w:val="004A5B92"/>
    <w:rsid w:val="004A60FD"/>
    <w:rsid w:val="004A67A8"/>
    <w:rsid w:val="004A7ABA"/>
    <w:rsid w:val="004A7AD9"/>
    <w:rsid w:val="004B033C"/>
    <w:rsid w:val="004B0DFB"/>
    <w:rsid w:val="004B142A"/>
    <w:rsid w:val="004B1ADD"/>
    <w:rsid w:val="004B496D"/>
    <w:rsid w:val="004B7DFA"/>
    <w:rsid w:val="004C1B3D"/>
    <w:rsid w:val="004C215C"/>
    <w:rsid w:val="004C423E"/>
    <w:rsid w:val="004C4249"/>
    <w:rsid w:val="004C76F5"/>
    <w:rsid w:val="004D127F"/>
    <w:rsid w:val="004D3DF6"/>
    <w:rsid w:val="004D4D08"/>
    <w:rsid w:val="004D67A2"/>
    <w:rsid w:val="004D792B"/>
    <w:rsid w:val="004E1377"/>
    <w:rsid w:val="004E1447"/>
    <w:rsid w:val="004E2BB5"/>
    <w:rsid w:val="004E2E35"/>
    <w:rsid w:val="004E4E19"/>
    <w:rsid w:val="004F0279"/>
    <w:rsid w:val="004F2C9D"/>
    <w:rsid w:val="004F2E53"/>
    <w:rsid w:val="004F3117"/>
    <w:rsid w:val="004F39CD"/>
    <w:rsid w:val="004F52BE"/>
    <w:rsid w:val="005010D3"/>
    <w:rsid w:val="005012E7"/>
    <w:rsid w:val="00502026"/>
    <w:rsid w:val="0050203B"/>
    <w:rsid w:val="00502876"/>
    <w:rsid w:val="005047F9"/>
    <w:rsid w:val="005059AE"/>
    <w:rsid w:val="00505DD7"/>
    <w:rsid w:val="00512636"/>
    <w:rsid w:val="0051705A"/>
    <w:rsid w:val="00525B50"/>
    <w:rsid w:val="0052727D"/>
    <w:rsid w:val="00527838"/>
    <w:rsid w:val="00532374"/>
    <w:rsid w:val="005326BF"/>
    <w:rsid w:val="00532795"/>
    <w:rsid w:val="0053287B"/>
    <w:rsid w:val="005333B0"/>
    <w:rsid w:val="00534935"/>
    <w:rsid w:val="00536314"/>
    <w:rsid w:val="00537704"/>
    <w:rsid w:val="00544520"/>
    <w:rsid w:val="00545261"/>
    <w:rsid w:val="00546328"/>
    <w:rsid w:val="00546D7B"/>
    <w:rsid w:val="00551B54"/>
    <w:rsid w:val="00552557"/>
    <w:rsid w:val="00553517"/>
    <w:rsid w:val="00553663"/>
    <w:rsid w:val="00556594"/>
    <w:rsid w:val="0055698F"/>
    <w:rsid w:val="00556AF5"/>
    <w:rsid w:val="00557908"/>
    <w:rsid w:val="00557E1C"/>
    <w:rsid w:val="0056138B"/>
    <w:rsid w:val="00563463"/>
    <w:rsid w:val="0056479F"/>
    <w:rsid w:val="00566B9C"/>
    <w:rsid w:val="005670CE"/>
    <w:rsid w:val="00570294"/>
    <w:rsid w:val="00570412"/>
    <w:rsid w:val="00571165"/>
    <w:rsid w:val="00571EBB"/>
    <w:rsid w:val="00572555"/>
    <w:rsid w:val="0057299F"/>
    <w:rsid w:val="005771DD"/>
    <w:rsid w:val="00580C6D"/>
    <w:rsid w:val="00580F52"/>
    <w:rsid w:val="00587604"/>
    <w:rsid w:val="00590930"/>
    <w:rsid w:val="00591180"/>
    <w:rsid w:val="005916DC"/>
    <w:rsid w:val="005917F2"/>
    <w:rsid w:val="00591991"/>
    <w:rsid w:val="0059512A"/>
    <w:rsid w:val="005953E3"/>
    <w:rsid w:val="00595F82"/>
    <w:rsid w:val="005A17E7"/>
    <w:rsid w:val="005A2189"/>
    <w:rsid w:val="005A25C0"/>
    <w:rsid w:val="005A4F43"/>
    <w:rsid w:val="005A702D"/>
    <w:rsid w:val="005A798B"/>
    <w:rsid w:val="005B069E"/>
    <w:rsid w:val="005B0C78"/>
    <w:rsid w:val="005B243E"/>
    <w:rsid w:val="005B310E"/>
    <w:rsid w:val="005B5540"/>
    <w:rsid w:val="005B58F8"/>
    <w:rsid w:val="005B6D5F"/>
    <w:rsid w:val="005C09CC"/>
    <w:rsid w:val="005C11EF"/>
    <w:rsid w:val="005C2E65"/>
    <w:rsid w:val="005D02B0"/>
    <w:rsid w:val="005D04F1"/>
    <w:rsid w:val="005D1883"/>
    <w:rsid w:val="005D1F84"/>
    <w:rsid w:val="005D41DE"/>
    <w:rsid w:val="005D79D5"/>
    <w:rsid w:val="005E0695"/>
    <w:rsid w:val="005E28CF"/>
    <w:rsid w:val="005E29B6"/>
    <w:rsid w:val="005E4AF3"/>
    <w:rsid w:val="005E4B41"/>
    <w:rsid w:val="005E553A"/>
    <w:rsid w:val="005E5BAA"/>
    <w:rsid w:val="005E5C67"/>
    <w:rsid w:val="005F329B"/>
    <w:rsid w:val="00600288"/>
    <w:rsid w:val="006023E3"/>
    <w:rsid w:val="00602C13"/>
    <w:rsid w:val="00606FB6"/>
    <w:rsid w:val="0060722B"/>
    <w:rsid w:val="006103D4"/>
    <w:rsid w:val="006129FC"/>
    <w:rsid w:val="006178FA"/>
    <w:rsid w:val="00620999"/>
    <w:rsid w:val="00620EE3"/>
    <w:rsid w:val="00621C0C"/>
    <w:rsid w:val="0062231D"/>
    <w:rsid w:val="006245D5"/>
    <w:rsid w:val="006342F1"/>
    <w:rsid w:val="006344BC"/>
    <w:rsid w:val="006369B5"/>
    <w:rsid w:val="0063798D"/>
    <w:rsid w:val="00640E27"/>
    <w:rsid w:val="0064367E"/>
    <w:rsid w:val="006462EA"/>
    <w:rsid w:val="00650E23"/>
    <w:rsid w:val="00651DD0"/>
    <w:rsid w:val="00652DD2"/>
    <w:rsid w:val="00654601"/>
    <w:rsid w:val="00654DE4"/>
    <w:rsid w:val="00656781"/>
    <w:rsid w:val="00656C67"/>
    <w:rsid w:val="006571FE"/>
    <w:rsid w:val="0066050D"/>
    <w:rsid w:val="00661796"/>
    <w:rsid w:val="00664D1E"/>
    <w:rsid w:val="00665CC2"/>
    <w:rsid w:val="0066795D"/>
    <w:rsid w:val="00671FB6"/>
    <w:rsid w:val="006744FA"/>
    <w:rsid w:val="00675F9C"/>
    <w:rsid w:val="00677139"/>
    <w:rsid w:val="00677308"/>
    <w:rsid w:val="00677A31"/>
    <w:rsid w:val="00677CDC"/>
    <w:rsid w:val="00682FBB"/>
    <w:rsid w:val="00684C42"/>
    <w:rsid w:val="00686DBF"/>
    <w:rsid w:val="00690170"/>
    <w:rsid w:val="006905EC"/>
    <w:rsid w:val="00691BF0"/>
    <w:rsid w:val="006936CA"/>
    <w:rsid w:val="00694032"/>
    <w:rsid w:val="00694657"/>
    <w:rsid w:val="00694E70"/>
    <w:rsid w:val="00695595"/>
    <w:rsid w:val="00696D44"/>
    <w:rsid w:val="0069713B"/>
    <w:rsid w:val="006974FF"/>
    <w:rsid w:val="00697C48"/>
    <w:rsid w:val="006A20C5"/>
    <w:rsid w:val="006A2F82"/>
    <w:rsid w:val="006A3034"/>
    <w:rsid w:val="006A4394"/>
    <w:rsid w:val="006A4F03"/>
    <w:rsid w:val="006A5810"/>
    <w:rsid w:val="006A5A54"/>
    <w:rsid w:val="006A5CE9"/>
    <w:rsid w:val="006A5F75"/>
    <w:rsid w:val="006B27BC"/>
    <w:rsid w:val="006B6723"/>
    <w:rsid w:val="006B7E34"/>
    <w:rsid w:val="006C4A14"/>
    <w:rsid w:val="006C4BFE"/>
    <w:rsid w:val="006C5CD5"/>
    <w:rsid w:val="006D3F6E"/>
    <w:rsid w:val="006D47F8"/>
    <w:rsid w:val="006E055C"/>
    <w:rsid w:val="006E0FAD"/>
    <w:rsid w:val="006E2FDE"/>
    <w:rsid w:val="006E3D0F"/>
    <w:rsid w:val="006E4215"/>
    <w:rsid w:val="006E5C12"/>
    <w:rsid w:val="006F0876"/>
    <w:rsid w:val="006F133D"/>
    <w:rsid w:val="006F15BE"/>
    <w:rsid w:val="006F24FE"/>
    <w:rsid w:val="006F2BE1"/>
    <w:rsid w:val="006F3458"/>
    <w:rsid w:val="006F34EE"/>
    <w:rsid w:val="006F36C4"/>
    <w:rsid w:val="006F3DF1"/>
    <w:rsid w:val="006F3E5A"/>
    <w:rsid w:val="006F4435"/>
    <w:rsid w:val="006F4C5C"/>
    <w:rsid w:val="006F7324"/>
    <w:rsid w:val="006F7C64"/>
    <w:rsid w:val="00701CC5"/>
    <w:rsid w:val="00704024"/>
    <w:rsid w:val="00704AA9"/>
    <w:rsid w:val="00704B4E"/>
    <w:rsid w:val="007078A0"/>
    <w:rsid w:val="00714A98"/>
    <w:rsid w:val="007159BE"/>
    <w:rsid w:val="00715B7B"/>
    <w:rsid w:val="007207E0"/>
    <w:rsid w:val="00720D3C"/>
    <w:rsid w:val="007217CE"/>
    <w:rsid w:val="0072189A"/>
    <w:rsid w:val="007234F2"/>
    <w:rsid w:val="00723AEA"/>
    <w:rsid w:val="00726BEC"/>
    <w:rsid w:val="00726FEA"/>
    <w:rsid w:val="007277DB"/>
    <w:rsid w:val="007278ED"/>
    <w:rsid w:val="00727939"/>
    <w:rsid w:val="007328E4"/>
    <w:rsid w:val="0073478E"/>
    <w:rsid w:val="00734B77"/>
    <w:rsid w:val="00735B3B"/>
    <w:rsid w:val="00735F4D"/>
    <w:rsid w:val="007370EB"/>
    <w:rsid w:val="00740246"/>
    <w:rsid w:val="00740A2A"/>
    <w:rsid w:val="0074112A"/>
    <w:rsid w:val="00742484"/>
    <w:rsid w:val="007433C5"/>
    <w:rsid w:val="00743836"/>
    <w:rsid w:val="0074437C"/>
    <w:rsid w:val="007444B9"/>
    <w:rsid w:val="00744BA4"/>
    <w:rsid w:val="00746AC4"/>
    <w:rsid w:val="00746E56"/>
    <w:rsid w:val="0075000D"/>
    <w:rsid w:val="0075181D"/>
    <w:rsid w:val="00752485"/>
    <w:rsid w:val="00753778"/>
    <w:rsid w:val="007576C3"/>
    <w:rsid w:val="00760E41"/>
    <w:rsid w:val="0076122A"/>
    <w:rsid w:val="00761FEA"/>
    <w:rsid w:val="00763A18"/>
    <w:rsid w:val="0076412B"/>
    <w:rsid w:val="0076486C"/>
    <w:rsid w:val="00764B33"/>
    <w:rsid w:val="00767390"/>
    <w:rsid w:val="00770643"/>
    <w:rsid w:val="007738C8"/>
    <w:rsid w:val="0077739C"/>
    <w:rsid w:val="00777B28"/>
    <w:rsid w:val="007820F2"/>
    <w:rsid w:val="00782708"/>
    <w:rsid w:val="00783E2D"/>
    <w:rsid w:val="00786288"/>
    <w:rsid w:val="00790774"/>
    <w:rsid w:val="00792A3E"/>
    <w:rsid w:val="00796D81"/>
    <w:rsid w:val="00797B2A"/>
    <w:rsid w:val="007A0160"/>
    <w:rsid w:val="007A0FFE"/>
    <w:rsid w:val="007A178A"/>
    <w:rsid w:val="007A35A1"/>
    <w:rsid w:val="007A72E7"/>
    <w:rsid w:val="007A7359"/>
    <w:rsid w:val="007A78FD"/>
    <w:rsid w:val="007B1B92"/>
    <w:rsid w:val="007B1EF5"/>
    <w:rsid w:val="007B332B"/>
    <w:rsid w:val="007B39B7"/>
    <w:rsid w:val="007B458B"/>
    <w:rsid w:val="007B4802"/>
    <w:rsid w:val="007B7604"/>
    <w:rsid w:val="007B79DD"/>
    <w:rsid w:val="007C115F"/>
    <w:rsid w:val="007C4352"/>
    <w:rsid w:val="007C5271"/>
    <w:rsid w:val="007C530B"/>
    <w:rsid w:val="007D328B"/>
    <w:rsid w:val="007D3BE5"/>
    <w:rsid w:val="007D5471"/>
    <w:rsid w:val="007D599C"/>
    <w:rsid w:val="007D627E"/>
    <w:rsid w:val="007D79A1"/>
    <w:rsid w:val="007D7F68"/>
    <w:rsid w:val="007E04A4"/>
    <w:rsid w:val="007E0F77"/>
    <w:rsid w:val="007E1805"/>
    <w:rsid w:val="007E4A3E"/>
    <w:rsid w:val="007E4B8F"/>
    <w:rsid w:val="007E56D9"/>
    <w:rsid w:val="007E6B7E"/>
    <w:rsid w:val="007F035C"/>
    <w:rsid w:val="007F095C"/>
    <w:rsid w:val="007F13B4"/>
    <w:rsid w:val="007F1D39"/>
    <w:rsid w:val="007F45F3"/>
    <w:rsid w:val="007F600C"/>
    <w:rsid w:val="007F7BD8"/>
    <w:rsid w:val="00800CB8"/>
    <w:rsid w:val="00800E3B"/>
    <w:rsid w:val="00801110"/>
    <w:rsid w:val="00806956"/>
    <w:rsid w:val="00814098"/>
    <w:rsid w:val="008141D9"/>
    <w:rsid w:val="008155A1"/>
    <w:rsid w:val="00816064"/>
    <w:rsid w:val="00817118"/>
    <w:rsid w:val="008176C6"/>
    <w:rsid w:val="0081795B"/>
    <w:rsid w:val="008200C0"/>
    <w:rsid w:val="00824296"/>
    <w:rsid w:val="00825616"/>
    <w:rsid w:val="008264A2"/>
    <w:rsid w:val="008266B5"/>
    <w:rsid w:val="00826763"/>
    <w:rsid w:val="008277EC"/>
    <w:rsid w:val="00830AB2"/>
    <w:rsid w:val="00831505"/>
    <w:rsid w:val="00832225"/>
    <w:rsid w:val="0083294E"/>
    <w:rsid w:val="008331B9"/>
    <w:rsid w:val="0083672D"/>
    <w:rsid w:val="00840790"/>
    <w:rsid w:val="0084170C"/>
    <w:rsid w:val="00841A0E"/>
    <w:rsid w:val="00844DA8"/>
    <w:rsid w:val="00845185"/>
    <w:rsid w:val="00845992"/>
    <w:rsid w:val="00846B10"/>
    <w:rsid w:val="00846D10"/>
    <w:rsid w:val="0084734F"/>
    <w:rsid w:val="0085196F"/>
    <w:rsid w:val="00852EDA"/>
    <w:rsid w:val="00854FB1"/>
    <w:rsid w:val="008563F8"/>
    <w:rsid w:val="00856FE9"/>
    <w:rsid w:val="00857468"/>
    <w:rsid w:val="008574E0"/>
    <w:rsid w:val="0086125D"/>
    <w:rsid w:val="0086196F"/>
    <w:rsid w:val="00862D4F"/>
    <w:rsid w:val="00862F59"/>
    <w:rsid w:val="0086691F"/>
    <w:rsid w:val="00867012"/>
    <w:rsid w:val="00870149"/>
    <w:rsid w:val="008709DF"/>
    <w:rsid w:val="008714DC"/>
    <w:rsid w:val="00871F56"/>
    <w:rsid w:val="00873C4A"/>
    <w:rsid w:val="00873EC6"/>
    <w:rsid w:val="00882CE9"/>
    <w:rsid w:val="00886428"/>
    <w:rsid w:val="00887445"/>
    <w:rsid w:val="0089272E"/>
    <w:rsid w:val="0089324A"/>
    <w:rsid w:val="00894410"/>
    <w:rsid w:val="00895133"/>
    <w:rsid w:val="008A272C"/>
    <w:rsid w:val="008A33DC"/>
    <w:rsid w:val="008A3B83"/>
    <w:rsid w:val="008A421B"/>
    <w:rsid w:val="008A4874"/>
    <w:rsid w:val="008A5ED7"/>
    <w:rsid w:val="008A6661"/>
    <w:rsid w:val="008A7100"/>
    <w:rsid w:val="008A7C68"/>
    <w:rsid w:val="008B0161"/>
    <w:rsid w:val="008B084C"/>
    <w:rsid w:val="008B0E18"/>
    <w:rsid w:val="008B4C94"/>
    <w:rsid w:val="008B5671"/>
    <w:rsid w:val="008B5921"/>
    <w:rsid w:val="008B69D9"/>
    <w:rsid w:val="008B6B5C"/>
    <w:rsid w:val="008B7114"/>
    <w:rsid w:val="008C10F3"/>
    <w:rsid w:val="008C185B"/>
    <w:rsid w:val="008C354C"/>
    <w:rsid w:val="008C3A93"/>
    <w:rsid w:val="008C49FF"/>
    <w:rsid w:val="008C7871"/>
    <w:rsid w:val="008D07E2"/>
    <w:rsid w:val="008D1C93"/>
    <w:rsid w:val="008D5B2E"/>
    <w:rsid w:val="008D62ED"/>
    <w:rsid w:val="008D6FF6"/>
    <w:rsid w:val="008D768C"/>
    <w:rsid w:val="008E2522"/>
    <w:rsid w:val="008E4D1C"/>
    <w:rsid w:val="008E5430"/>
    <w:rsid w:val="008E5DF9"/>
    <w:rsid w:val="008E6F6F"/>
    <w:rsid w:val="008E6FD2"/>
    <w:rsid w:val="008E7025"/>
    <w:rsid w:val="008E7E97"/>
    <w:rsid w:val="008F1708"/>
    <w:rsid w:val="008F23EC"/>
    <w:rsid w:val="008F254D"/>
    <w:rsid w:val="008F271A"/>
    <w:rsid w:val="008F5812"/>
    <w:rsid w:val="008F786C"/>
    <w:rsid w:val="009020E1"/>
    <w:rsid w:val="00902877"/>
    <w:rsid w:val="009033A2"/>
    <w:rsid w:val="009035E5"/>
    <w:rsid w:val="009040FC"/>
    <w:rsid w:val="0090419F"/>
    <w:rsid w:val="00905740"/>
    <w:rsid w:val="00906390"/>
    <w:rsid w:val="00907CA6"/>
    <w:rsid w:val="00912C0A"/>
    <w:rsid w:val="00912DA2"/>
    <w:rsid w:val="00914AFC"/>
    <w:rsid w:val="009179D0"/>
    <w:rsid w:val="0092012D"/>
    <w:rsid w:val="00921A18"/>
    <w:rsid w:val="00925031"/>
    <w:rsid w:val="0092519A"/>
    <w:rsid w:val="0092627B"/>
    <w:rsid w:val="0092780F"/>
    <w:rsid w:val="00930067"/>
    <w:rsid w:val="00930338"/>
    <w:rsid w:val="00930557"/>
    <w:rsid w:val="00930D5D"/>
    <w:rsid w:val="00933251"/>
    <w:rsid w:val="0093453C"/>
    <w:rsid w:val="009360AB"/>
    <w:rsid w:val="00941887"/>
    <w:rsid w:val="009428EB"/>
    <w:rsid w:val="00945B2E"/>
    <w:rsid w:val="00946B6A"/>
    <w:rsid w:val="009473FC"/>
    <w:rsid w:val="009504F6"/>
    <w:rsid w:val="00953A87"/>
    <w:rsid w:val="009548F9"/>
    <w:rsid w:val="0095493F"/>
    <w:rsid w:val="00954D7B"/>
    <w:rsid w:val="0095651C"/>
    <w:rsid w:val="00963463"/>
    <w:rsid w:val="00963E29"/>
    <w:rsid w:val="00964CA9"/>
    <w:rsid w:val="0096604B"/>
    <w:rsid w:val="009703C2"/>
    <w:rsid w:val="0097248D"/>
    <w:rsid w:val="00973304"/>
    <w:rsid w:val="00974E7D"/>
    <w:rsid w:val="00975863"/>
    <w:rsid w:val="0097688E"/>
    <w:rsid w:val="00982F3E"/>
    <w:rsid w:val="00982FAF"/>
    <w:rsid w:val="00984070"/>
    <w:rsid w:val="009854A1"/>
    <w:rsid w:val="00986BB3"/>
    <w:rsid w:val="00987028"/>
    <w:rsid w:val="00990462"/>
    <w:rsid w:val="009916A2"/>
    <w:rsid w:val="00991E7A"/>
    <w:rsid w:val="00991F33"/>
    <w:rsid w:val="009925DC"/>
    <w:rsid w:val="0099435C"/>
    <w:rsid w:val="00994752"/>
    <w:rsid w:val="00996396"/>
    <w:rsid w:val="00996AA8"/>
    <w:rsid w:val="00997969"/>
    <w:rsid w:val="00997F9F"/>
    <w:rsid w:val="009A0D03"/>
    <w:rsid w:val="009A2C19"/>
    <w:rsid w:val="009A5D03"/>
    <w:rsid w:val="009A7DE7"/>
    <w:rsid w:val="009B03F8"/>
    <w:rsid w:val="009B04EF"/>
    <w:rsid w:val="009B1BB8"/>
    <w:rsid w:val="009B286E"/>
    <w:rsid w:val="009B314A"/>
    <w:rsid w:val="009B3941"/>
    <w:rsid w:val="009B5C14"/>
    <w:rsid w:val="009B7FA3"/>
    <w:rsid w:val="009C33A3"/>
    <w:rsid w:val="009C6232"/>
    <w:rsid w:val="009C6355"/>
    <w:rsid w:val="009C7244"/>
    <w:rsid w:val="009D0B77"/>
    <w:rsid w:val="009D1829"/>
    <w:rsid w:val="009D5C0C"/>
    <w:rsid w:val="009D6595"/>
    <w:rsid w:val="009D729D"/>
    <w:rsid w:val="009E092B"/>
    <w:rsid w:val="009E0D4A"/>
    <w:rsid w:val="009E3A35"/>
    <w:rsid w:val="009E4A9A"/>
    <w:rsid w:val="009E4C3F"/>
    <w:rsid w:val="009E5484"/>
    <w:rsid w:val="009E6255"/>
    <w:rsid w:val="009E657F"/>
    <w:rsid w:val="009F00EA"/>
    <w:rsid w:val="009F0BDF"/>
    <w:rsid w:val="009F1725"/>
    <w:rsid w:val="009F2B59"/>
    <w:rsid w:val="009F3755"/>
    <w:rsid w:val="009F714F"/>
    <w:rsid w:val="00A06433"/>
    <w:rsid w:val="00A15909"/>
    <w:rsid w:val="00A20B53"/>
    <w:rsid w:val="00A240F3"/>
    <w:rsid w:val="00A24A7C"/>
    <w:rsid w:val="00A31F66"/>
    <w:rsid w:val="00A33F4E"/>
    <w:rsid w:val="00A34F0B"/>
    <w:rsid w:val="00A3791C"/>
    <w:rsid w:val="00A40242"/>
    <w:rsid w:val="00A406B2"/>
    <w:rsid w:val="00A43D0D"/>
    <w:rsid w:val="00A466A8"/>
    <w:rsid w:val="00A5099E"/>
    <w:rsid w:val="00A52255"/>
    <w:rsid w:val="00A52655"/>
    <w:rsid w:val="00A54661"/>
    <w:rsid w:val="00A5612A"/>
    <w:rsid w:val="00A57745"/>
    <w:rsid w:val="00A60F87"/>
    <w:rsid w:val="00A62CEA"/>
    <w:rsid w:val="00A63139"/>
    <w:rsid w:val="00A64F05"/>
    <w:rsid w:val="00A654DB"/>
    <w:rsid w:val="00A65B27"/>
    <w:rsid w:val="00A6726F"/>
    <w:rsid w:val="00A71F53"/>
    <w:rsid w:val="00A765B3"/>
    <w:rsid w:val="00A77763"/>
    <w:rsid w:val="00A77EDB"/>
    <w:rsid w:val="00A8086F"/>
    <w:rsid w:val="00A80E96"/>
    <w:rsid w:val="00A81032"/>
    <w:rsid w:val="00A81462"/>
    <w:rsid w:val="00A84264"/>
    <w:rsid w:val="00A84B3D"/>
    <w:rsid w:val="00A85072"/>
    <w:rsid w:val="00A863A2"/>
    <w:rsid w:val="00A86E02"/>
    <w:rsid w:val="00A87D42"/>
    <w:rsid w:val="00A9013B"/>
    <w:rsid w:val="00A917D7"/>
    <w:rsid w:val="00A9219B"/>
    <w:rsid w:val="00A921D6"/>
    <w:rsid w:val="00A9338D"/>
    <w:rsid w:val="00A94E9B"/>
    <w:rsid w:val="00A95687"/>
    <w:rsid w:val="00A96132"/>
    <w:rsid w:val="00A96A26"/>
    <w:rsid w:val="00A96AB6"/>
    <w:rsid w:val="00A97287"/>
    <w:rsid w:val="00AA140F"/>
    <w:rsid w:val="00AA16BC"/>
    <w:rsid w:val="00AA2C15"/>
    <w:rsid w:val="00AA4F18"/>
    <w:rsid w:val="00AA55C7"/>
    <w:rsid w:val="00AA5FB6"/>
    <w:rsid w:val="00AA78A4"/>
    <w:rsid w:val="00AB3362"/>
    <w:rsid w:val="00AB378C"/>
    <w:rsid w:val="00AB3F31"/>
    <w:rsid w:val="00AB3F68"/>
    <w:rsid w:val="00AB4A75"/>
    <w:rsid w:val="00AB561B"/>
    <w:rsid w:val="00AB7F74"/>
    <w:rsid w:val="00AC1012"/>
    <w:rsid w:val="00AC4323"/>
    <w:rsid w:val="00AC4328"/>
    <w:rsid w:val="00AC43CD"/>
    <w:rsid w:val="00AC49A9"/>
    <w:rsid w:val="00AC747E"/>
    <w:rsid w:val="00AD1701"/>
    <w:rsid w:val="00AD7232"/>
    <w:rsid w:val="00AD78DF"/>
    <w:rsid w:val="00AD796B"/>
    <w:rsid w:val="00AE1AB9"/>
    <w:rsid w:val="00AE23FC"/>
    <w:rsid w:val="00AE3E6B"/>
    <w:rsid w:val="00AE3F4E"/>
    <w:rsid w:val="00AE647B"/>
    <w:rsid w:val="00AE6ABC"/>
    <w:rsid w:val="00AE6ADB"/>
    <w:rsid w:val="00AE70CF"/>
    <w:rsid w:val="00AE7970"/>
    <w:rsid w:val="00AF39D6"/>
    <w:rsid w:val="00AF513F"/>
    <w:rsid w:val="00AF5218"/>
    <w:rsid w:val="00B0031C"/>
    <w:rsid w:val="00B010CF"/>
    <w:rsid w:val="00B025E1"/>
    <w:rsid w:val="00B02668"/>
    <w:rsid w:val="00B05C02"/>
    <w:rsid w:val="00B06BF3"/>
    <w:rsid w:val="00B06DD3"/>
    <w:rsid w:val="00B07FFD"/>
    <w:rsid w:val="00B10CAC"/>
    <w:rsid w:val="00B1103F"/>
    <w:rsid w:val="00B11755"/>
    <w:rsid w:val="00B131A2"/>
    <w:rsid w:val="00B13BF0"/>
    <w:rsid w:val="00B16D0A"/>
    <w:rsid w:val="00B17891"/>
    <w:rsid w:val="00B209BB"/>
    <w:rsid w:val="00B21BA0"/>
    <w:rsid w:val="00B21D0E"/>
    <w:rsid w:val="00B22C0D"/>
    <w:rsid w:val="00B273F4"/>
    <w:rsid w:val="00B30274"/>
    <w:rsid w:val="00B319A2"/>
    <w:rsid w:val="00B32BC1"/>
    <w:rsid w:val="00B32EA8"/>
    <w:rsid w:val="00B35D05"/>
    <w:rsid w:val="00B36404"/>
    <w:rsid w:val="00B37722"/>
    <w:rsid w:val="00B378F7"/>
    <w:rsid w:val="00B37EF5"/>
    <w:rsid w:val="00B410E0"/>
    <w:rsid w:val="00B42FDE"/>
    <w:rsid w:val="00B4528F"/>
    <w:rsid w:val="00B46537"/>
    <w:rsid w:val="00B47694"/>
    <w:rsid w:val="00B507E4"/>
    <w:rsid w:val="00B539E6"/>
    <w:rsid w:val="00B56BF8"/>
    <w:rsid w:val="00B56D61"/>
    <w:rsid w:val="00B605B1"/>
    <w:rsid w:val="00B625A6"/>
    <w:rsid w:val="00B648FD"/>
    <w:rsid w:val="00B64E14"/>
    <w:rsid w:val="00B671DD"/>
    <w:rsid w:val="00B71A39"/>
    <w:rsid w:val="00B72A76"/>
    <w:rsid w:val="00B74BFC"/>
    <w:rsid w:val="00B77A10"/>
    <w:rsid w:val="00B77AAB"/>
    <w:rsid w:val="00B80E97"/>
    <w:rsid w:val="00B81920"/>
    <w:rsid w:val="00B81FC1"/>
    <w:rsid w:val="00B82B00"/>
    <w:rsid w:val="00B844E2"/>
    <w:rsid w:val="00B8490A"/>
    <w:rsid w:val="00B84E09"/>
    <w:rsid w:val="00B8544F"/>
    <w:rsid w:val="00B86012"/>
    <w:rsid w:val="00B9125C"/>
    <w:rsid w:val="00B9268E"/>
    <w:rsid w:val="00B93775"/>
    <w:rsid w:val="00B939B8"/>
    <w:rsid w:val="00B93CF7"/>
    <w:rsid w:val="00B94912"/>
    <w:rsid w:val="00BA0C6B"/>
    <w:rsid w:val="00BA1EBF"/>
    <w:rsid w:val="00BA41F7"/>
    <w:rsid w:val="00BA648D"/>
    <w:rsid w:val="00BA7227"/>
    <w:rsid w:val="00BA7D02"/>
    <w:rsid w:val="00BB0360"/>
    <w:rsid w:val="00BB1743"/>
    <w:rsid w:val="00BB1C11"/>
    <w:rsid w:val="00BB1F99"/>
    <w:rsid w:val="00BB1FA5"/>
    <w:rsid w:val="00BB2166"/>
    <w:rsid w:val="00BB31F4"/>
    <w:rsid w:val="00BB36E6"/>
    <w:rsid w:val="00BB38DA"/>
    <w:rsid w:val="00BB4FE4"/>
    <w:rsid w:val="00BB5D1C"/>
    <w:rsid w:val="00BC066E"/>
    <w:rsid w:val="00BC1162"/>
    <w:rsid w:val="00BC1754"/>
    <w:rsid w:val="00BC2059"/>
    <w:rsid w:val="00BC463A"/>
    <w:rsid w:val="00BC4E6D"/>
    <w:rsid w:val="00BC5C33"/>
    <w:rsid w:val="00BC7FC3"/>
    <w:rsid w:val="00BD16E6"/>
    <w:rsid w:val="00BD1C98"/>
    <w:rsid w:val="00BD3BFE"/>
    <w:rsid w:val="00BD3D03"/>
    <w:rsid w:val="00BD6B85"/>
    <w:rsid w:val="00BE079A"/>
    <w:rsid w:val="00BE11F9"/>
    <w:rsid w:val="00BE1EAC"/>
    <w:rsid w:val="00BE1F06"/>
    <w:rsid w:val="00BE3414"/>
    <w:rsid w:val="00BE3829"/>
    <w:rsid w:val="00BE5EDD"/>
    <w:rsid w:val="00BF03AF"/>
    <w:rsid w:val="00BF0F84"/>
    <w:rsid w:val="00BF1B71"/>
    <w:rsid w:val="00BF21F8"/>
    <w:rsid w:val="00BF26CF"/>
    <w:rsid w:val="00BF42A8"/>
    <w:rsid w:val="00BF7527"/>
    <w:rsid w:val="00C00A4C"/>
    <w:rsid w:val="00C00EE0"/>
    <w:rsid w:val="00C04695"/>
    <w:rsid w:val="00C04DF9"/>
    <w:rsid w:val="00C05A97"/>
    <w:rsid w:val="00C066AF"/>
    <w:rsid w:val="00C068B6"/>
    <w:rsid w:val="00C07876"/>
    <w:rsid w:val="00C07BE2"/>
    <w:rsid w:val="00C10397"/>
    <w:rsid w:val="00C1045C"/>
    <w:rsid w:val="00C104F5"/>
    <w:rsid w:val="00C1488F"/>
    <w:rsid w:val="00C14B62"/>
    <w:rsid w:val="00C20208"/>
    <w:rsid w:val="00C219D7"/>
    <w:rsid w:val="00C21D0F"/>
    <w:rsid w:val="00C229BE"/>
    <w:rsid w:val="00C22EB3"/>
    <w:rsid w:val="00C22FA1"/>
    <w:rsid w:val="00C23EE8"/>
    <w:rsid w:val="00C27044"/>
    <w:rsid w:val="00C27ECA"/>
    <w:rsid w:val="00C30574"/>
    <w:rsid w:val="00C32A5E"/>
    <w:rsid w:val="00C330E8"/>
    <w:rsid w:val="00C336C3"/>
    <w:rsid w:val="00C354D2"/>
    <w:rsid w:val="00C357EC"/>
    <w:rsid w:val="00C3667F"/>
    <w:rsid w:val="00C366D8"/>
    <w:rsid w:val="00C37D3B"/>
    <w:rsid w:val="00C422A5"/>
    <w:rsid w:val="00C453B0"/>
    <w:rsid w:val="00C457F9"/>
    <w:rsid w:val="00C45A2E"/>
    <w:rsid w:val="00C501C6"/>
    <w:rsid w:val="00C51D5C"/>
    <w:rsid w:val="00C52CE2"/>
    <w:rsid w:val="00C55714"/>
    <w:rsid w:val="00C56014"/>
    <w:rsid w:val="00C60C1D"/>
    <w:rsid w:val="00C61551"/>
    <w:rsid w:val="00C62149"/>
    <w:rsid w:val="00C635D7"/>
    <w:rsid w:val="00C6606E"/>
    <w:rsid w:val="00C66210"/>
    <w:rsid w:val="00C66F70"/>
    <w:rsid w:val="00C674A6"/>
    <w:rsid w:val="00C71021"/>
    <w:rsid w:val="00C73C8F"/>
    <w:rsid w:val="00C74C2B"/>
    <w:rsid w:val="00C7674F"/>
    <w:rsid w:val="00C76F33"/>
    <w:rsid w:val="00C77359"/>
    <w:rsid w:val="00C7736E"/>
    <w:rsid w:val="00C80EE3"/>
    <w:rsid w:val="00C824F3"/>
    <w:rsid w:val="00C8279D"/>
    <w:rsid w:val="00C86A9E"/>
    <w:rsid w:val="00C8700E"/>
    <w:rsid w:val="00C87A6F"/>
    <w:rsid w:val="00C9106C"/>
    <w:rsid w:val="00C91178"/>
    <w:rsid w:val="00C9511D"/>
    <w:rsid w:val="00C9736D"/>
    <w:rsid w:val="00CA001A"/>
    <w:rsid w:val="00CA05DD"/>
    <w:rsid w:val="00CA221D"/>
    <w:rsid w:val="00CA5946"/>
    <w:rsid w:val="00CB009E"/>
    <w:rsid w:val="00CB0DA7"/>
    <w:rsid w:val="00CB1E0C"/>
    <w:rsid w:val="00CB2D8B"/>
    <w:rsid w:val="00CB3D8F"/>
    <w:rsid w:val="00CB641B"/>
    <w:rsid w:val="00CB7E5E"/>
    <w:rsid w:val="00CC0A99"/>
    <w:rsid w:val="00CC25F0"/>
    <w:rsid w:val="00CC297C"/>
    <w:rsid w:val="00CC42D9"/>
    <w:rsid w:val="00CC48E8"/>
    <w:rsid w:val="00CC4971"/>
    <w:rsid w:val="00CC4CF8"/>
    <w:rsid w:val="00CD00A9"/>
    <w:rsid w:val="00CD0C4B"/>
    <w:rsid w:val="00CD284F"/>
    <w:rsid w:val="00CD42DB"/>
    <w:rsid w:val="00CE58B9"/>
    <w:rsid w:val="00CE64AE"/>
    <w:rsid w:val="00CF09A4"/>
    <w:rsid w:val="00CF1F7F"/>
    <w:rsid w:val="00CF3028"/>
    <w:rsid w:val="00CF5FB7"/>
    <w:rsid w:val="00CF6480"/>
    <w:rsid w:val="00CF7CC7"/>
    <w:rsid w:val="00D00CCF"/>
    <w:rsid w:val="00D0205F"/>
    <w:rsid w:val="00D04000"/>
    <w:rsid w:val="00D042F7"/>
    <w:rsid w:val="00D1055A"/>
    <w:rsid w:val="00D1067E"/>
    <w:rsid w:val="00D1296D"/>
    <w:rsid w:val="00D12D69"/>
    <w:rsid w:val="00D15A45"/>
    <w:rsid w:val="00D1652F"/>
    <w:rsid w:val="00D16C68"/>
    <w:rsid w:val="00D20634"/>
    <w:rsid w:val="00D224F5"/>
    <w:rsid w:val="00D23844"/>
    <w:rsid w:val="00D269DA"/>
    <w:rsid w:val="00D27AFA"/>
    <w:rsid w:val="00D31B90"/>
    <w:rsid w:val="00D32C96"/>
    <w:rsid w:val="00D34249"/>
    <w:rsid w:val="00D34B23"/>
    <w:rsid w:val="00D355F7"/>
    <w:rsid w:val="00D35678"/>
    <w:rsid w:val="00D3611F"/>
    <w:rsid w:val="00D40EBB"/>
    <w:rsid w:val="00D43349"/>
    <w:rsid w:val="00D4354E"/>
    <w:rsid w:val="00D46187"/>
    <w:rsid w:val="00D50A79"/>
    <w:rsid w:val="00D531AD"/>
    <w:rsid w:val="00D562B2"/>
    <w:rsid w:val="00D56C01"/>
    <w:rsid w:val="00D5781E"/>
    <w:rsid w:val="00D603D1"/>
    <w:rsid w:val="00D60C0D"/>
    <w:rsid w:val="00D63D3E"/>
    <w:rsid w:val="00D74202"/>
    <w:rsid w:val="00D74BFC"/>
    <w:rsid w:val="00D74D9E"/>
    <w:rsid w:val="00D7521D"/>
    <w:rsid w:val="00D75BCB"/>
    <w:rsid w:val="00D76B4A"/>
    <w:rsid w:val="00D80D8D"/>
    <w:rsid w:val="00D813C5"/>
    <w:rsid w:val="00D8370C"/>
    <w:rsid w:val="00D843EB"/>
    <w:rsid w:val="00D860FA"/>
    <w:rsid w:val="00D87B9D"/>
    <w:rsid w:val="00D87E6C"/>
    <w:rsid w:val="00D916FD"/>
    <w:rsid w:val="00D9271C"/>
    <w:rsid w:val="00D9551B"/>
    <w:rsid w:val="00D960E6"/>
    <w:rsid w:val="00DA0031"/>
    <w:rsid w:val="00DA1D76"/>
    <w:rsid w:val="00DA2409"/>
    <w:rsid w:val="00DA2502"/>
    <w:rsid w:val="00DA4270"/>
    <w:rsid w:val="00DA4C00"/>
    <w:rsid w:val="00DA5C85"/>
    <w:rsid w:val="00DB0DE3"/>
    <w:rsid w:val="00DB19BE"/>
    <w:rsid w:val="00DB215F"/>
    <w:rsid w:val="00DB3412"/>
    <w:rsid w:val="00DB3E5E"/>
    <w:rsid w:val="00DB479F"/>
    <w:rsid w:val="00DB5547"/>
    <w:rsid w:val="00DB7B8C"/>
    <w:rsid w:val="00DC16D6"/>
    <w:rsid w:val="00DC277C"/>
    <w:rsid w:val="00DC34B2"/>
    <w:rsid w:val="00DC37B4"/>
    <w:rsid w:val="00DC4F54"/>
    <w:rsid w:val="00DC7D71"/>
    <w:rsid w:val="00DD0466"/>
    <w:rsid w:val="00DD1E4B"/>
    <w:rsid w:val="00DD2707"/>
    <w:rsid w:val="00DD296E"/>
    <w:rsid w:val="00DD474D"/>
    <w:rsid w:val="00DD5B10"/>
    <w:rsid w:val="00DD6E4D"/>
    <w:rsid w:val="00DD78FF"/>
    <w:rsid w:val="00DD7ABF"/>
    <w:rsid w:val="00DD7F10"/>
    <w:rsid w:val="00DE13EE"/>
    <w:rsid w:val="00DE5223"/>
    <w:rsid w:val="00DE56C4"/>
    <w:rsid w:val="00DE654F"/>
    <w:rsid w:val="00DE6ABB"/>
    <w:rsid w:val="00DF23D2"/>
    <w:rsid w:val="00DF4CF2"/>
    <w:rsid w:val="00DF4E15"/>
    <w:rsid w:val="00DF65E3"/>
    <w:rsid w:val="00DF67D9"/>
    <w:rsid w:val="00DF6CF9"/>
    <w:rsid w:val="00E02A80"/>
    <w:rsid w:val="00E0328F"/>
    <w:rsid w:val="00E036E8"/>
    <w:rsid w:val="00E03B9F"/>
    <w:rsid w:val="00E07984"/>
    <w:rsid w:val="00E1057A"/>
    <w:rsid w:val="00E12094"/>
    <w:rsid w:val="00E13416"/>
    <w:rsid w:val="00E13D73"/>
    <w:rsid w:val="00E13DEA"/>
    <w:rsid w:val="00E14660"/>
    <w:rsid w:val="00E166DD"/>
    <w:rsid w:val="00E17E88"/>
    <w:rsid w:val="00E20611"/>
    <w:rsid w:val="00E21211"/>
    <w:rsid w:val="00E21E4A"/>
    <w:rsid w:val="00E229BC"/>
    <w:rsid w:val="00E23D75"/>
    <w:rsid w:val="00E2448B"/>
    <w:rsid w:val="00E244A5"/>
    <w:rsid w:val="00E24E4A"/>
    <w:rsid w:val="00E3201F"/>
    <w:rsid w:val="00E355C6"/>
    <w:rsid w:val="00E36A4A"/>
    <w:rsid w:val="00E36D85"/>
    <w:rsid w:val="00E40EDD"/>
    <w:rsid w:val="00E423CF"/>
    <w:rsid w:val="00E45D17"/>
    <w:rsid w:val="00E46A32"/>
    <w:rsid w:val="00E47D43"/>
    <w:rsid w:val="00E47D7D"/>
    <w:rsid w:val="00E51E3D"/>
    <w:rsid w:val="00E53B7B"/>
    <w:rsid w:val="00E57DEC"/>
    <w:rsid w:val="00E625DA"/>
    <w:rsid w:val="00E6292B"/>
    <w:rsid w:val="00E62BA1"/>
    <w:rsid w:val="00E65672"/>
    <w:rsid w:val="00E70DD2"/>
    <w:rsid w:val="00E7322F"/>
    <w:rsid w:val="00E741D9"/>
    <w:rsid w:val="00E74669"/>
    <w:rsid w:val="00E75E52"/>
    <w:rsid w:val="00E7625B"/>
    <w:rsid w:val="00E77CAD"/>
    <w:rsid w:val="00E80748"/>
    <w:rsid w:val="00E826B5"/>
    <w:rsid w:val="00E83AD6"/>
    <w:rsid w:val="00E845CE"/>
    <w:rsid w:val="00E85647"/>
    <w:rsid w:val="00E860C1"/>
    <w:rsid w:val="00E8746D"/>
    <w:rsid w:val="00E875F3"/>
    <w:rsid w:val="00E91964"/>
    <w:rsid w:val="00E94C8D"/>
    <w:rsid w:val="00E951D2"/>
    <w:rsid w:val="00E97946"/>
    <w:rsid w:val="00EA0507"/>
    <w:rsid w:val="00EA1BCD"/>
    <w:rsid w:val="00EA1F52"/>
    <w:rsid w:val="00EA2721"/>
    <w:rsid w:val="00EA6481"/>
    <w:rsid w:val="00EA665C"/>
    <w:rsid w:val="00EB04AC"/>
    <w:rsid w:val="00EB0EB1"/>
    <w:rsid w:val="00EB18C8"/>
    <w:rsid w:val="00EB2445"/>
    <w:rsid w:val="00EB3CD2"/>
    <w:rsid w:val="00EB44F7"/>
    <w:rsid w:val="00EB575E"/>
    <w:rsid w:val="00EB6D48"/>
    <w:rsid w:val="00EB6FE0"/>
    <w:rsid w:val="00EC0CC7"/>
    <w:rsid w:val="00EC3379"/>
    <w:rsid w:val="00EC38DB"/>
    <w:rsid w:val="00EC3F54"/>
    <w:rsid w:val="00EC4984"/>
    <w:rsid w:val="00EC4C7A"/>
    <w:rsid w:val="00EC543B"/>
    <w:rsid w:val="00EC6D02"/>
    <w:rsid w:val="00ED12B0"/>
    <w:rsid w:val="00ED1C22"/>
    <w:rsid w:val="00ED26FE"/>
    <w:rsid w:val="00ED2F6D"/>
    <w:rsid w:val="00ED3453"/>
    <w:rsid w:val="00ED413A"/>
    <w:rsid w:val="00ED429C"/>
    <w:rsid w:val="00ED61BC"/>
    <w:rsid w:val="00ED6381"/>
    <w:rsid w:val="00ED7D3A"/>
    <w:rsid w:val="00EE1122"/>
    <w:rsid w:val="00EE43F2"/>
    <w:rsid w:val="00EE648D"/>
    <w:rsid w:val="00EE7FA8"/>
    <w:rsid w:val="00EF22B2"/>
    <w:rsid w:val="00EF277E"/>
    <w:rsid w:val="00EF341E"/>
    <w:rsid w:val="00EF4BD0"/>
    <w:rsid w:val="00EF5B74"/>
    <w:rsid w:val="00EF6999"/>
    <w:rsid w:val="00F021CB"/>
    <w:rsid w:val="00F03157"/>
    <w:rsid w:val="00F038A3"/>
    <w:rsid w:val="00F0429E"/>
    <w:rsid w:val="00F07188"/>
    <w:rsid w:val="00F07F82"/>
    <w:rsid w:val="00F10E43"/>
    <w:rsid w:val="00F11C75"/>
    <w:rsid w:val="00F12A65"/>
    <w:rsid w:val="00F13CFA"/>
    <w:rsid w:val="00F16847"/>
    <w:rsid w:val="00F17E2D"/>
    <w:rsid w:val="00F20D43"/>
    <w:rsid w:val="00F2268F"/>
    <w:rsid w:val="00F25F28"/>
    <w:rsid w:val="00F318A9"/>
    <w:rsid w:val="00F32653"/>
    <w:rsid w:val="00F3291A"/>
    <w:rsid w:val="00F32E85"/>
    <w:rsid w:val="00F34127"/>
    <w:rsid w:val="00F34636"/>
    <w:rsid w:val="00F346FC"/>
    <w:rsid w:val="00F35196"/>
    <w:rsid w:val="00F352C8"/>
    <w:rsid w:val="00F369E6"/>
    <w:rsid w:val="00F40CF1"/>
    <w:rsid w:val="00F44165"/>
    <w:rsid w:val="00F44E45"/>
    <w:rsid w:val="00F45D5B"/>
    <w:rsid w:val="00F46DB4"/>
    <w:rsid w:val="00F46EAF"/>
    <w:rsid w:val="00F473FF"/>
    <w:rsid w:val="00F5133D"/>
    <w:rsid w:val="00F5731D"/>
    <w:rsid w:val="00F62546"/>
    <w:rsid w:val="00F626DB"/>
    <w:rsid w:val="00F66406"/>
    <w:rsid w:val="00F66516"/>
    <w:rsid w:val="00F71796"/>
    <w:rsid w:val="00F71E26"/>
    <w:rsid w:val="00F732B0"/>
    <w:rsid w:val="00F774A5"/>
    <w:rsid w:val="00F81F95"/>
    <w:rsid w:val="00F854D9"/>
    <w:rsid w:val="00F92474"/>
    <w:rsid w:val="00F93171"/>
    <w:rsid w:val="00F96073"/>
    <w:rsid w:val="00F96D83"/>
    <w:rsid w:val="00F96E24"/>
    <w:rsid w:val="00FA15CC"/>
    <w:rsid w:val="00FA21F8"/>
    <w:rsid w:val="00FA4D37"/>
    <w:rsid w:val="00FA4E1F"/>
    <w:rsid w:val="00FA649B"/>
    <w:rsid w:val="00FA6B76"/>
    <w:rsid w:val="00FA7B53"/>
    <w:rsid w:val="00FB07CC"/>
    <w:rsid w:val="00FB1660"/>
    <w:rsid w:val="00FB53E3"/>
    <w:rsid w:val="00FB6D44"/>
    <w:rsid w:val="00FB758C"/>
    <w:rsid w:val="00FC1F2E"/>
    <w:rsid w:val="00FC4299"/>
    <w:rsid w:val="00FC5835"/>
    <w:rsid w:val="00FC58AC"/>
    <w:rsid w:val="00FD0B38"/>
    <w:rsid w:val="00FD33E0"/>
    <w:rsid w:val="00FD4545"/>
    <w:rsid w:val="00FD4B2F"/>
    <w:rsid w:val="00FD6BCB"/>
    <w:rsid w:val="00FD7072"/>
    <w:rsid w:val="00FE1D79"/>
    <w:rsid w:val="00FE701F"/>
    <w:rsid w:val="00FF0A60"/>
    <w:rsid w:val="00FF0FDC"/>
    <w:rsid w:val="00FF18E0"/>
    <w:rsid w:val="00FF4097"/>
    <w:rsid w:val="00FF416C"/>
    <w:rsid w:val="00FF5231"/>
    <w:rsid w:val="00FF73ED"/>
    <w:rsid w:val="00FF7AF1"/>
    <w:rsid w:val="00FF7C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678F5"/>
    <w:rPr>
      <w:sz w:val="24"/>
      <w:szCs w:val="24"/>
    </w:rPr>
  </w:style>
  <w:style w:type="paragraph" w:styleId="Nadpis1">
    <w:name w:val="heading 1"/>
    <w:basedOn w:val="Normln"/>
    <w:next w:val="Normln"/>
    <w:qFormat/>
    <w:rsid w:val="008D62ED"/>
    <w:pPr>
      <w:keepNext/>
      <w:numPr>
        <w:numId w:val="10"/>
      </w:numPr>
      <w:suppressAutoHyphens/>
      <w:spacing w:before="120" w:line="240" w:lineRule="atLeast"/>
      <w:outlineLvl w:val="0"/>
    </w:pPr>
    <w:rPr>
      <w:b/>
      <w:sz w:val="28"/>
      <w:szCs w:val="20"/>
      <w:lang w:eastAsia="ar-SA"/>
    </w:rPr>
  </w:style>
  <w:style w:type="paragraph" w:styleId="Nadpis2">
    <w:name w:val="heading 2"/>
    <w:aliases w:val=" Char"/>
    <w:basedOn w:val="Normln"/>
    <w:next w:val="Normln"/>
    <w:link w:val="Nadpis2Char"/>
    <w:qFormat/>
    <w:rsid w:val="008D62ED"/>
    <w:pPr>
      <w:keepNext/>
      <w:numPr>
        <w:ilvl w:val="1"/>
        <w:numId w:val="10"/>
      </w:numPr>
      <w:suppressAutoHyphens/>
      <w:spacing w:before="57"/>
      <w:ind w:left="29"/>
      <w:jc w:val="both"/>
      <w:outlineLvl w:val="1"/>
    </w:pPr>
    <w:rPr>
      <w:b/>
      <w:szCs w:val="20"/>
      <w:lang w:eastAsia="ar-SA"/>
    </w:rPr>
  </w:style>
  <w:style w:type="paragraph" w:styleId="Nadpis3">
    <w:name w:val="heading 3"/>
    <w:basedOn w:val="Normln"/>
    <w:next w:val="Normln"/>
    <w:qFormat/>
    <w:rsid w:val="008D62ED"/>
    <w:pPr>
      <w:keepNext/>
      <w:numPr>
        <w:ilvl w:val="2"/>
        <w:numId w:val="10"/>
      </w:numPr>
      <w:suppressAutoHyphens/>
      <w:spacing w:before="57"/>
      <w:ind w:left="29"/>
      <w:outlineLvl w:val="2"/>
    </w:pPr>
    <w:rPr>
      <w:b/>
      <w:lang w:eastAsia="ar-SA"/>
    </w:rPr>
  </w:style>
  <w:style w:type="paragraph" w:styleId="Nadpis4">
    <w:name w:val="heading 4"/>
    <w:basedOn w:val="Normln"/>
    <w:next w:val="Normln"/>
    <w:qFormat/>
    <w:rsid w:val="008D62ED"/>
    <w:pPr>
      <w:keepNext/>
      <w:numPr>
        <w:ilvl w:val="3"/>
        <w:numId w:val="10"/>
      </w:numPr>
      <w:suppressAutoHyphens/>
      <w:spacing w:before="120" w:line="240" w:lineRule="atLeast"/>
      <w:outlineLvl w:val="3"/>
    </w:pPr>
    <w:rPr>
      <w:b/>
      <w:szCs w:val="20"/>
      <w:u w:val="single"/>
      <w:lang w:eastAsia="ar-SA"/>
    </w:rPr>
  </w:style>
  <w:style w:type="paragraph" w:styleId="Nadpis5">
    <w:name w:val="heading 5"/>
    <w:basedOn w:val="Normln"/>
    <w:next w:val="Normln"/>
    <w:qFormat/>
    <w:rsid w:val="008D62ED"/>
    <w:pPr>
      <w:keepNext/>
      <w:numPr>
        <w:ilvl w:val="4"/>
        <w:numId w:val="10"/>
      </w:numPr>
      <w:suppressAutoHyphens/>
      <w:spacing w:before="120" w:line="360" w:lineRule="atLeast"/>
      <w:ind w:left="3510"/>
      <w:outlineLvl w:val="4"/>
    </w:pPr>
    <w:rPr>
      <w:szCs w:val="20"/>
      <w:lang w:eastAsia="ar-SA"/>
    </w:rPr>
  </w:style>
  <w:style w:type="paragraph" w:styleId="Nadpis6">
    <w:name w:val="heading 6"/>
    <w:basedOn w:val="Normln"/>
    <w:next w:val="Normln"/>
    <w:qFormat/>
    <w:rsid w:val="008D62ED"/>
    <w:pPr>
      <w:keepNext/>
      <w:numPr>
        <w:ilvl w:val="5"/>
        <w:numId w:val="10"/>
      </w:numPr>
      <w:suppressAutoHyphens/>
      <w:spacing w:before="120" w:line="240" w:lineRule="atLeast"/>
      <w:outlineLvl w:val="5"/>
    </w:pPr>
    <w:rPr>
      <w:szCs w:val="20"/>
      <w:lang w:eastAsia="ar-SA"/>
    </w:rPr>
  </w:style>
  <w:style w:type="paragraph" w:styleId="Nadpis7">
    <w:name w:val="heading 7"/>
    <w:basedOn w:val="Normln"/>
    <w:next w:val="Normln"/>
    <w:qFormat/>
    <w:rsid w:val="008D62ED"/>
    <w:pPr>
      <w:keepNext/>
      <w:numPr>
        <w:ilvl w:val="6"/>
        <w:numId w:val="10"/>
      </w:numPr>
      <w:suppressAutoHyphens/>
      <w:ind w:left="29"/>
      <w:outlineLvl w:val="6"/>
    </w:pPr>
    <w:rPr>
      <w:b/>
      <w:sz w:val="28"/>
      <w:szCs w:val="20"/>
      <w:lang w:eastAsia="ar-SA"/>
    </w:rPr>
  </w:style>
  <w:style w:type="paragraph" w:styleId="Nadpis8">
    <w:name w:val="heading 8"/>
    <w:basedOn w:val="Normln"/>
    <w:next w:val="Normln"/>
    <w:qFormat/>
    <w:rsid w:val="008D62ED"/>
    <w:pPr>
      <w:keepNext/>
      <w:numPr>
        <w:ilvl w:val="7"/>
        <w:numId w:val="10"/>
      </w:numPr>
      <w:suppressAutoHyphens/>
      <w:spacing w:before="120" w:line="240" w:lineRule="atLeast"/>
      <w:jc w:val="both"/>
      <w:outlineLvl w:val="7"/>
    </w:pPr>
    <w:rPr>
      <w:szCs w:val="20"/>
      <w:lang w:eastAsia="ar-SA"/>
    </w:rPr>
  </w:style>
  <w:style w:type="paragraph" w:styleId="Nadpis9">
    <w:name w:val="heading 9"/>
    <w:basedOn w:val="Normln"/>
    <w:next w:val="Normln"/>
    <w:qFormat/>
    <w:rsid w:val="008D62ED"/>
    <w:pPr>
      <w:keepNext/>
      <w:numPr>
        <w:ilvl w:val="8"/>
        <w:numId w:val="10"/>
      </w:numPr>
      <w:suppressAutoHyphens/>
      <w:spacing w:before="120" w:line="240" w:lineRule="atLeast"/>
      <w:jc w:val="both"/>
      <w:outlineLvl w:val="8"/>
    </w:pPr>
    <w:rPr>
      <w:b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1">
    <w:name w:val="muj 1"/>
    <w:basedOn w:val="Normln"/>
    <w:rsid w:val="00527838"/>
    <w:pPr>
      <w:spacing w:before="360" w:after="360"/>
      <w:jc w:val="center"/>
    </w:pPr>
    <w:rPr>
      <w:b/>
      <w:sz w:val="32"/>
      <w:u w:val="single"/>
    </w:rPr>
  </w:style>
  <w:style w:type="paragraph" w:styleId="Zpat">
    <w:name w:val="footer"/>
    <w:basedOn w:val="Normln"/>
    <w:rsid w:val="00EE43F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E43F2"/>
  </w:style>
  <w:style w:type="paragraph" w:styleId="Odstavecseseznamem">
    <w:name w:val="List Paragraph"/>
    <w:basedOn w:val="Normln"/>
    <w:qFormat/>
    <w:rsid w:val="00F960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dpis2Char">
    <w:name w:val="Nadpis 2 Char"/>
    <w:aliases w:val=" Char Char"/>
    <w:link w:val="Nadpis2"/>
    <w:rsid w:val="008B69D9"/>
    <w:rPr>
      <w:b/>
      <w:sz w:val="24"/>
      <w:lang w:val="cs-CZ" w:eastAsia="ar-SA" w:bidi="ar-SA"/>
    </w:rPr>
  </w:style>
  <w:style w:type="paragraph" w:customStyle="1" w:styleId="Zkladntext21">
    <w:name w:val="Základní text 21"/>
    <w:basedOn w:val="Normln"/>
    <w:rsid w:val="008B69D9"/>
    <w:pPr>
      <w:suppressAutoHyphens/>
      <w:spacing w:before="120" w:line="240" w:lineRule="atLeast"/>
      <w:jc w:val="both"/>
    </w:pPr>
    <w:rPr>
      <w:szCs w:val="20"/>
      <w:lang w:eastAsia="ar-SA"/>
    </w:rPr>
  </w:style>
  <w:style w:type="paragraph" w:customStyle="1" w:styleId="Zkladntext33">
    <w:name w:val="Základní text 33"/>
    <w:basedOn w:val="Normln"/>
    <w:rsid w:val="008B69D9"/>
    <w:pPr>
      <w:suppressAutoHyphens/>
      <w:spacing w:before="120" w:line="240" w:lineRule="atLeast"/>
      <w:jc w:val="both"/>
    </w:pPr>
    <w:rPr>
      <w:szCs w:val="20"/>
      <w:lang w:eastAsia="ar-SA"/>
    </w:rPr>
  </w:style>
  <w:style w:type="paragraph" w:styleId="Zkladntext">
    <w:name w:val="Body Text"/>
    <w:basedOn w:val="Normln"/>
    <w:rsid w:val="001D2740"/>
    <w:pPr>
      <w:suppressLineNumbers/>
      <w:suppressAutoHyphens/>
      <w:spacing w:after="62"/>
      <w:jc w:val="both"/>
    </w:pPr>
    <w:rPr>
      <w:lang w:eastAsia="ar-SA"/>
    </w:rPr>
  </w:style>
  <w:style w:type="paragraph" w:customStyle="1" w:styleId="Default">
    <w:name w:val="Default"/>
    <w:rsid w:val="005B554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0D1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0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4A3AA-3F0A-4E8A-A4D3-41D0D44B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2435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ÚŘ</vt:lpstr>
    </vt:vector>
  </TitlesOfParts>
  <Company>Remik studio</Company>
  <LinksUpToDate>false</LinksUpToDate>
  <CharactersWithSpaces>16771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ÚŘ</dc:title>
  <dc:creator>Russia</dc:creator>
  <cp:lastModifiedBy>PG</cp:lastModifiedBy>
  <cp:revision>35</cp:revision>
  <cp:lastPrinted>2017-05-30T23:00:00Z</cp:lastPrinted>
  <dcterms:created xsi:type="dcterms:W3CDTF">2017-05-09T15:40:00Z</dcterms:created>
  <dcterms:modified xsi:type="dcterms:W3CDTF">2017-05-30T23:39:00Z</dcterms:modified>
</cp:coreProperties>
</file>